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A55A5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Порядок денний</w:t>
      </w:r>
    </w:p>
    <w:p w14:paraId="4B3452FD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засідання постійної комісії обласної ради з питань використання майна спільної власності територіальних громад сіл, селищ, міст області</w:t>
      </w:r>
    </w:p>
    <w:p w14:paraId="316088A8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(восьме скликання)</w:t>
      </w:r>
    </w:p>
    <w:p w14:paraId="5F675937" w14:textId="187285C3" w:rsidR="00120DAE" w:rsidRPr="00A158F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№ 7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8</w:t>
      </w:r>
    </w:p>
    <w:p w14:paraId="1AD67810" w14:textId="71888FA9" w:rsidR="00120DAE" w:rsidRDefault="00A158FE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29 січня 2026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року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1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1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 w:rsidR="00D53A0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3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0 год</w:t>
      </w:r>
    </w:p>
    <w:p w14:paraId="30C8B290" w14:textId="77777777" w:rsidR="00120DAE" w:rsidRDefault="00120DAE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e"/>
        <w:tblpPr w:leftFromText="180" w:rightFromText="180" w:vertAnchor="text" w:tblpX="-210" w:tblpY="38"/>
        <w:tblW w:w="10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944"/>
      </w:tblGrid>
      <w:tr w:rsidR="003F1F8B" w14:paraId="0DF6C624" w14:textId="77777777" w:rsidTr="003F1F8B">
        <w:trPr>
          <w:trHeight w:val="139"/>
        </w:trPr>
        <w:tc>
          <w:tcPr>
            <w:tcW w:w="1101" w:type="dxa"/>
            <w:vMerge w:val="restart"/>
            <w:vAlign w:val="center"/>
          </w:tcPr>
          <w:p w14:paraId="147D37B9" w14:textId="77777777" w:rsidR="003F1F8B" w:rsidRDefault="003F1F8B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  <w:tcBorders>
              <w:bottom w:val="single" w:sz="4" w:space="0" w:color="auto"/>
            </w:tcBorders>
          </w:tcPr>
          <w:p w14:paraId="22CF838F" w14:textId="275CF0C7" w:rsidR="003F1F8B" w:rsidRDefault="003F1F8B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F1F8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звіт начальника комунальної установи «Центр по здійсненню соціальних виплат» за 2025 рік</w:t>
            </w:r>
          </w:p>
        </w:tc>
      </w:tr>
      <w:tr w:rsidR="003F1F8B" w14:paraId="42649D42" w14:textId="77777777" w:rsidTr="003F1F8B">
        <w:trPr>
          <w:trHeight w:val="140"/>
        </w:trPr>
        <w:tc>
          <w:tcPr>
            <w:tcW w:w="1101" w:type="dxa"/>
            <w:vMerge/>
            <w:vAlign w:val="center"/>
          </w:tcPr>
          <w:p w14:paraId="557852D6" w14:textId="77777777" w:rsidR="003F1F8B" w:rsidRDefault="003F1F8B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  <w:tcBorders>
              <w:top w:val="single" w:sz="4" w:space="0" w:color="auto"/>
            </w:tcBorders>
          </w:tcPr>
          <w:p w14:paraId="040EAF38" w14:textId="0573F17D" w:rsidR="003F1F8B" w:rsidRPr="0020755E" w:rsidRDefault="0020755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Олександр Степанюк –</w:t>
            </w:r>
            <w:r>
              <w:t xml:space="preserve"> </w:t>
            </w:r>
            <w:r w:rsidRPr="0020755E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начальник комунальної установи «Центр по здійсненню соціальних виплат»</w:t>
            </w:r>
          </w:p>
        </w:tc>
      </w:tr>
      <w:tr w:rsidR="00120DAE" w14:paraId="5083AC76" w14:textId="77777777" w:rsidTr="003F1F8B">
        <w:trPr>
          <w:trHeight w:val="20"/>
        </w:trPr>
        <w:tc>
          <w:tcPr>
            <w:tcW w:w="1101" w:type="dxa"/>
            <w:vMerge w:val="restart"/>
            <w:vAlign w:val="center"/>
          </w:tcPr>
          <w:p w14:paraId="0EAD90C4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bookmarkStart w:id="0" w:name="_heading=h.pcsntulepcst" w:colFirst="0" w:colLast="0"/>
            <w:bookmarkEnd w:id="0"/>
          </w:p>
        </w:tc>
        <w:tc>
          <w:tcPr>
            <w:tcW w:w="8944" w:type="dxa"/>
          </w:tcPr>
          <w:p w14:paraId="33975AD0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 «Волинський обласний центр екстреної медичної допомоги та медицини катастроф» Волинської обласної ради щодо преміювання керівника</w:t>
            </w:r>
          </w:p>
        </w:tc>
      </w:tr>
      <w:tr w:rsidR="00120DAE" w14:paraId="6C678B01" w14:textId="77777777" w:rsidTr="003F1F8B">
        <w:trPr>
          <w:trHeight w:val="20"/>
        </w:trPr>
        <w:tc>
          <w:tcPr>
            <w:tcW w:w="1101" w:type="dxa"/>
            <w:vMerge/>
            <w:vAlign w:val="center"/>
          </w:tcPr>
          <w:p w14:paraId="667C0EF8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944" w:type="dxa"/>
          </w:tcPr>
          <w:p w14:paraId="405733B5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3863EAA0" w14:textId="77777777" w:rsidTr="003F1F8B">
        <w:trPr>
          <w:trHeight w:val="20"/>
        </w:trPr>
        <w:tc>
          <w:tcPr>
            <w:tcW w:w="1101" w:type="dxa"/>
            <w:vMerge w:val="restart"/>
            <w:vAlign w:val="center"/>
          </w:tcPr>
          <w:p w14:paraId="5B4CA6EA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</w:tcPr>
          <w:p w14:paraId="26AC3B19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 «Волинський обласний госпіталь ветеранів війни» Волинської обласної ради щодо преміювання керівника</w:t>
            </w:r>
          </w:p>
        </w:tc>
      </w:tr>
      <w:tr w:rsidR="00120DAE" w14:paraId="24474414" w14:textId="77777777" w:rsidTr="003F1F8B">
        <w:trPr>
          <w:trHeight w:val="20"/>
        </w:trPr>
        <w:tc>
          <w:tcPr>
            <w:tcW w:w="1101" w:type="dxa"/>
            <w:vMerge/>
            <w:vAlign w:val="center"/>
          </w:tcPr>
          <w:p w14:paraId="6C2CCCF8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944" w:type="dxa"/>
          </w:tcPr>
          <w:p w14:paraId="0DC045ED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2B8AB24F" w14:textId="77777777" w:rsidTr="003F1F8B">
        <w:trPr>
          <w:trHeight w:val="20"/>
        </w:trPr>
        <w:tc>
          <w:tcPr>
            <w:tcW w:w="1101" w:type="dxa"/>
            <w:vMerge w:val="restart"/>
            <w:vAlign w:val="center"/>
          </w:tcPr>
          <w:p w14:paraId="5D0B88D5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</w:tcPr>
          <w:p w14:paraId="1E8D3DDB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 «Волиньпроект» Волинської обласної ради щодо преміювання керівника</w:t>
            </w:r>
          </w:p>
        </w:tc>
      </w:tr>
      <w:tr w:rsidR="00120DAE" w14:paraId="21428557" w14:textId="77777777" w:rsidTr="003F1F8B">
        <w:trPr>
          <w:trHeight w:val="20"/>
        </w:trPr>
        <w:tc>
          <w:tcPr>
            <w:tcW w:w="1101" w:type="dxa"/>
            <w:vMerge/>
            <w:vAlign w:val="center"/>
          </w:tcPr>
          <w:p w14:paraId="02E73993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944" w:type="dxa"/>
          </w:tcPr>
          <w:p w14:paraId="7B986AB4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56821C5C" w14:textId="77777777" w:rsidTr="003F1F8B">
        <w:trPr>
          <w:trHeight w:val="20"/>
        </w:trPr>
        <w:tc>
          <w:tcPr>
            <w:tcW w:w="1101" w:type="dxa"/>
            <w:vMerge w:val="restart"/>
            <w:vAlign w:val="center"/>
          </w:tcPr>
          <w:p w14:paraId="10020E16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</w:tcPr>
          <w:p w14:paraId="39E30D4D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Волинського академічного обласного українського музично-драматичного театру імені Т. Г. Шевченка  щодо преміювання керівника</w:t>
            </w:r>
          </w:p>
        </w:tc>
      </w:tr>
      <w:tr w:rsidR="00120DAE" w14:paraId="18E06A73" w14:textId="77777777" w:rsidTr="003F1F8B">
        <w:trPr>
          <w:trHeight w:val="20"/>
        </w:trPr>
        <w:tc>
          <w:tcPr>
            <w:tcW w:w="1101" w:type="dxa"/>
            <w:vMerge/>
            <w:vAlign w:val="center"/>
          </w:tcPr>
          <w:p w14:paraId="5886EA02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944" w:type="dxa"/>
          </w:tcPr>
          <w:p w14:paraId="4ACC40D8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2B8457A2" w14:textId="77777777" w:rsidTr="003F1F8B">
        <w:trPr>
          <w:trHeight w:val="20"/>
        </w:trPr>
        <w:tc>
          <w:tcPr>
            <w:tcW w:w="1101" w:type="dxa"/>
            <w:vMerge w:val="restart"/>
            <w:vAlign w:val="center"/>
          </w:tcPr>
          <w:p w14:paraId="7460784B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</w:tcPr>
          <w:p w14:paraId="33F3D021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Волинської обласної філармонії щодо преміювання керівника</w:t>
            </w:r>
          </w:p>
        </w:tc>
      </w:tr>
      <w:tr w:rsidR="00120DAE" w14:paraId="7E8B1B62" w14:textId="77777777" w:rsidTr="003F1F8B">
        <w:trPr>
          <w:trHeight w:val="20"/>
        </w:trPr>
        <w:tc>
          <w:tcPr>
            <w:tcW w:w="1101" w:type="dxa"/>
            <w:vMerge/>
            <w:vAlign w:val="center"/>
          </w:tcPr>
          <w:p w14:paraId="0F22ACEF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944" w:type="dxa"/>
          </w:tcPr>
          <w:p w14:paraId="40510073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2EF9172C" w14:textId="77777777" w:rsidTr="003F1F8B">
        <w:trPr>
          <w:trHeight w:val="20"/>
        </w:trPr>
        <w:tc>
          <w:tcPr>
            <w:tcW w:w="1101" w:type="dxa"/>
            <w:vMerge w:val="restart"/>
            <w:vAlign w:val="center"/>
          </w:tcPr>
          <w:p w14:paraId="39A6761D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</w:tcPr>
          <w:p w14:paraId="420E0596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Обласного комунального підприємства з архівної справи щодо преміювання керівника</w:t>
            </w:r>
          </w:p>
        </w:tc>
      </w:tr>
      <w:tr w:rsidR="00120DAE" w14:paraId="37ED27F0" w14:textId="77777777" w:rsidTr="003F1F8B">
        <w:trPr>
          <w:trHeight w:val="20"/>
        </w:trPr>
        <w:tc>
          <w:tcPr>
            <w:tcW w:w="1101" w:type="dxa"/>
            <w:vMerge/>
            <w:vAlign w:val="center"/>
          </w:tcPr>
          <w:p w14:paraId="24FAB7FF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944" w:type="dxa"/>
          </w:tcPr>
          <w:p w14:paraId="41717047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7353E05A" w14:textId="77777777" w:rsidTr="003F1F8B">
        <w:trPr>
          <w:trHeight w:val="20"/>
        </w:trPr>
        <w:tc>
          <w:tcPr>
            <w:tcW w:w="1101" w:type="dxa"/>
            <w:vMerge w:val="restart"/>
            <w:vAlign w:val="center"/>
          </w:tcPr>
          <w:p w14:paraId="2021FB5B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</w:tcPr>
          <w:p w14:paraId="52B48B61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 «Волиньприродресурс» Волинської обласної ради щодо преміювання керівника</w:t>
            </w:r>
          </w:p>
        </w:tc>
      </w:tr>
      <w:tr w:rsidR="00120DAE" w14:paraId="1A13F146" w14:textId="77777777" w:rsidTr="003F1F8B">
        <w:trPr>
          <w:trHeight w:val="20"/>
        </w:trPr>
        <w:tc>
          <w:tcPr>
            <w:tcW w:w="1101" w:type="dxa"/>
            <w:vMerge/>
            <w:vAlign w:val="center"/>
          </w:tcPr>
          <w:p w14:paraId="73D2CDE9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944" w:type="dxa"/>
          </w:tcPr>
          <w:p w14:paraId="79324F2A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646EAA1B" w14:textId="77777777" w:rsidTr="003F1F8B">
        <w:trPr>
          <w:trHeight w:val="20"/>
        </w:trPr>
        <w:tc>
          <w:tcPr>
            <w:tcW w:w="1101" w:type="dxa"/>
            <w:vMerge w:val="restart"/>
            <w:vAlign w:val="center"/>
          </w:tcPr>
          <w:p w14:paraId="0A1BDD61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</w:tcPr>
          <w:p w14:paraId="6A0888A2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 «Управління будинком Волинської обласної ради» щодо преміювання керівника</w:t>
            </w:r>
          </w:p>
        </w:tc>
      </w:tr>
      <w:tr w:rsidR="00120DAE" w14:paraId="5BF6E97D" w14:textId="77777777" w:rsidTr="003F1F8B">
        <w:trPr>
          <w:trHeight w:val="20"/>
        </w:trPr>
        <w:tc>
          <w:tcPr>
            <w:tcW w:w="1101" w:type="dxa"/>
            <w:vMerge/>
            <w:vAlign w:val="center"/>
          </w:tcPr>
          <w:p w14:paraId="0480C64C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944" w:type="dxa"/>
          </w:tcPr>
          <w:p w14:paraId="5B440815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B213AE" w14:paraId="3E07CC5E" w14:textId="77777777" w:rsidTr="003F1F8B">
        <w:trPr>
          <w:trHeight w:val="192"/>
        </w:trPr>
        <w:tc>
          <w:tcPr>
            <w:tcW w:w="1101" w:type="dxa"/>
            <w:vMerge w:val="restart"/>
            <w:vAlign w:val="center"/>
          </w:tcPr>
          <w:p w14:paraId="7E9BA384" w14:textId="77777777" w:rsidR="00B213AE" w:rsidRPr="00A27258" w:rsidRDefault="00B213AE" w:rsidP="003F1F8B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944" w:type="dxa"/>
            <w:tcBorders>
              <w:bottom w:val="single" w:sz="4" w:space="0" w:color="auto"/>
            </w:tcBorders>
          </w:tcPr>
          <w:p w14:paraId="33DCF09F" w14:textId="38CAFEA1" w:rsidR="00B213AE" w:rsidRPr="00B213AE" w:rsidRDefault="00B213A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B213A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</w:t>
            </w:r>
            <w:r w:rsidR="00C35588" w:rsidRPr="00C355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«Волинський обласний інформаційно</w:t>
            </w:r>
            <w:r w:rsidR="00C355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-</w:t>
            </w:r>
            <w:r w:rsidR="00C35588" w:rsidRPr="00C355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аналітичний центр медичної статистики» Волинської обласної ради</w:t>
            </w:r>
            <w:r w:rsidR="00C35588">
              <w:t xml:space="preserve"> </w:t>
            </w:r>
            <w:r w:rsidR="00C35588" w:rsidRPr="00C355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щодо преміювання керівника</w:t>
            </w:r>
          </w:p>
        </w:tc>
      </w:tr>
      <w:tr w:rsidR="00B213AE" w14:paraId="3E2D1818" w14:textId="77777777" w:rsidTr="003F1F8B">
        <w:trPr>
          <w:trHeight w:val="220"/>
        </w:trPr>
        <w:tc>
          <w:tcPr>
            <w:tcW w:w="1101" w:type="dxa"/>
            <w:vMerge/>
            <w:vAlign w:val="center"/>
          </w:tcPr>
          <w:p w14:paraId="18D2D0F9" w14:textId="77777777" w:rsidR="00B213AE" w:rsidRPr="00A27258" w:rsidRDefault="00B213AE" w:rsidP="003F1F8B">
            <w:pPr>
              <w:pStyle w:val="a4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944" w:type="dxa"/>
            <w:tcBorders>
              <w:top w:val="single" w:sz="4" w:space="0" w:color="auto"/>
              <w:bottom w:val="single" w:sz="4" w:space="0" w:color="auto"/>
            </w:tcBorders>
          </w:tcPr>
          <w:p w14:paraId="6AA7B08E" w14:textId="6C9C464E" w:rsidR="00B213AE" w:rsidRPr="00A27258" w:rsidRDefault="00C35588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B213AE" w14:paraId="47C9F66B" w14:textId="77777777" w:rsidTr="003F1F8B">
        <w:trPr>
          <w:trHeight w:val="190"/>
        </w:trPr>
        <w:tc>
          <w:tcPr>
            <w:tcW w:w="1101" w:type="dxa"/>
            <w:vMerge w:val="restart"/>
            <w:vAlign w:val="center"/>
          </w:tcPr>
          <w:p w14:paraId="2A6854C7" w14:textId="77777777" w:rsidR="00B213AE" w:rsidRPr="00A27258" w:rsidRDefault="00B213AE" w:rsidP="003F1F8B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  <w:tcBorders>
              <w:bottom w:val="single" w:sz="4" w:space="0" w:color="auto"/>
            </w:tcBorders>
          </w:tcPr>
          <w:p w14:paraId="7F890D23" w14:textId="133E2097" w:rsidR="00B213AE" w:rsidRPr="00B213AE" w:rsidRDefault="004C601C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4C60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Про затвердження фінансових планів комунальних некомерційних підприємств охорони здоров’я спільної власності територіальних громад сіл, селищ, міст області</w:t>
            </w:r>
            <w:r w:rsidR="00604F6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на 2026 рік</w:t>
            </w:r>
          </w:p>
        </w:tc>
      </w:tr>
      <w:tr w:rsidR="00C35588" w14:paraId="1C45D220" w14:textId="77777777" w:rsidTr="003F1F8B">
        <w:trPr>
          <w:trHeight w:val="100"/>
        </w:trPr>
        <w:tc>
          <w:tcPr>
            <w:tcW w:w="1101" w:type="dxa"/>
            <w:vMerge/>
            <w:vAlign w:val="center"/>
          </w:tcPr>
          <w:p w14:paraId="5228FC6F" w14:textId="77777777" w:rsidR="00C35588" w:rsidRPr="00A27258" w:rsidRDefault="00C35588" w:rsidP="003F1F8B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  <w:tcBorders>
              <w:top w:val="single" w:sz="4" w:space="0" w:color="auto"/>
            </w:tcBorders>
          </w:tcPr>
          <w:p w14:paraId="09690086" w14:textId="4C952A3A" w:rsidR="00C35588" w:rsidRDefault="00C35588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C35588" w14:paraId="597749F4" w14:textId="77777777" w:rsidTr="003F1F8B">
        <w:trPr>
          <w:trHeight w:val="20"/>
        </w:trPr>
        <w:tc>
          <w:tcPr>
            <w:tcW w:w="1101" w:type="dxa"/>
            <w:vMerge w:val="restart"/>
            <w:vAlign w:val="center"/>
          </w:tcPr>
          <w:p w14:paraId="75D12115" w14:textId="77777777" w:rsidR="00C35588" w:rsidRPr="00A27258" w:rsidRDefault="00C35588" w:rsidP="003F1F8B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</w:tcPr>
          <w:p w14:paraId="72EF17F7" w14:textId="69F3E92E" w:rsidR="00C35588" w:rsidRPr="00B213AE" w:rsidRDefault="00C35588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Про проєкт регуляторного акту </w:t>
            </w:r>
            <w:r w:rsidR="004C60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– проєкт рішення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«Про затвердження Методики розрахунку орендної плати за майно спільної власності територіальних громад сіл, селищ, міст Волинської області та пропорції її розподілу»</w:t>
            </w:r>
          </w:p>
        </w:tc>
      </w:tr>
      <w:tr w:rsidR="00C35588" w14:paraId="66D005D4" w14:textId="77777777" w:rsidTr="003F1F8B">
        <w:trPr>
          <w:trHeight w:val="20"/>
        </w:trPr>
        <w:tc>
          <w:tcPr>
            <w:tcW w:w="1101" w:type="dxa"/>
            <w:vMerge/>
            <w:vAlign w:val="center"/>
          </w:tcPr>
          <w:p w14:paraId="1D787F63" w14:textId="77777777" w:rsidR="00C35588" w:rsidRPr="00A27258" w:rsidRDefault="00C35588" w:rsidP="003F1F8B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</w:tcPr>
          <w:p w14:paraId="32BBB9B4" w14:textId="09621576" w:rsidR="00C35588" w:rsidRDefault="00C35588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C35588" w14:paraId="58508A9F" w14:textId="77777777" w:rsidTr="003F1F8B">
        <w:trPr>
          <w:trHeight w:val="20"/>
        </w:trPr>
        <w:tc>
          <w:tcPr>
            <w:tcW w:w="1101" w:type="dxa"/>
            <w:vAlign w:val="center"/>
          </w:tcPr>
          <w:p w14:paraId="01C27645" w14:textId="77777777" w:rsidR="00C35588" w:rsidRPr="00A27258" w:rsidRDefault="00C35588" w:rsidP="003F1F8B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944" w:type="dxa"/>
          </w:tcPr>
          <w:p w14:paraId="1C3FD80F" w14:textId="4FF51929" w:rsidR="00C35588" w:rsidRPr="00C35588" w:rsidRDefault="00C35588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Різне </w:t>
            </w:r>
          </w:p>
        </w:tc>
      </w:tr>
    </w:tbl>
    <w:p w14:paraId="29FF46B5" w14:textId="77777777" w:rsidR="00120DAE" w:rsidRDefault="00120D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sectPr w:rsidR="00120DAE">
      <w:pgSz w:w="11906" w:h="16838"/>
      <w:pgMar w:top="426" w:right="567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D49DCFF-7C4D-4214-B9F8-4F82999370CB}"/>
    <w:embedBold r:id="rId2" w:fontKey="{6A80CD04-DBE6-4745-8C05-444ACDEE46A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C973B43-36D3-454A-A6CB-5DB3F4A9455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1C2A42C-F91B-4E4E-963D-2ACC04C2CB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1092E"/>
    <w:multiLevelType w:val="multilevel"/>
    <w:tmpl w:val="BD5AD632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90A0B"/>
    <w:multiLevelType w:val="hybridMultilevel"/>
    <w:tmpl w:val="E676B8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676DD"/>
    <w:multiLevelType w:val="hybridMultilevel"/>
    <w:tmpl w:val="A0BE18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949167">
    <w:abstractNumId w:val="0"/>
  </w:num>
  <w:num w:numId="2" w16cid:durableId="1102998160">
    <w:abstractNumId w:val="1"/>
  </w:num>
  <w:num w:numId="3" w16cid:durableId="1688167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DAE"/>
    <w:rsid w:val="00120DAE"/>
    <w:rsid w:val="0020755E"/>
    <w:rsid w:val="003F1F8B"/>
    <w:rsid w:val="004C601C"/>
    <w:rsid w:val="004D731C"/>
    <w:rsid w:val="00604F6C"/>
    <w:rsid w:val="00774029"/>
    <w:rsid w:val="009079B4"/>
    <w:rsid w:val="00A158FE"/>
    <w:rsid w:val="00A27258"/>
    <w:rsid w:val="00B213AE"/>
    <w:rsid w:val="00C152B9"/>
    <w:rsid w:val="00C35588"/>
    <w:rsid w:val="00D53A0E"/>
    <w:rsid w:val="00FA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4AACE"/>
  <w15:docId w15:val="{C90454B5-8D0B-4B0C-9DF6-5456B504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0C639A"/>
    <w:pPr>
      <w:ind w:left="720"/>
      <w:contextualSpacing/>
    </w:pPr>
  </w:style>
  <w:style w:type="character" w:customStyle="1" w:styleId="30">
    <w:name w:val="Заголовок 3 Знак"/>
    <w:basedOn w:val="a0"/>
    <w:rsid w:val="004D3C89"/>
    <w:rPr>
      <w:rFonts w:ascii="Times New Roman" w:hAnsi="Times New Roman"/>
      <w:b/>
      <w:sz w:val="32"/>
      <w:szCs w:val="32"/>
      <w:lang w:eastAsia="ru-RU"/>
    </w:rPr>
  </w:style>
  <w:style w:type="paragraph" w:styleId="a5">
    <w:name w:val="Balloon Text"/>
    <w:link w:val="a6"/>
    <w:uiPriority w:val="99"/>
    <w:semiHidden/>
    <w:unhideWhenUsed/>
    <w:rsid w:val="00015C1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15C11"/>
    <w:rPr>
      <w:rFonts w:ascii="Arial" w:hAnsi="Arial" w:cs="Arial"/>
      <w:sz w:val="18"/>
      <w:szCs w:val="18"/>
      <w:lang w:eastAsia="en-US"/>
    </w:rPr>
  </w:style>
  <w:style w:type="character" w:styleId="a7">
    <w:name w:val="annotation reference"/>
    <w:basedOn w:val="a0"/>
    <w:uiPriority w:val="99"/>
    <w:semiHidden/>
    <w:unhideWhenUsed/>
    <w:rsid w:val="007806C3"/>
    <w:rPr>
      <w:sz w:val="16"/>
      <w:szCs w:val="16"/>
    </w:rPr>
  </w:style>
  <w:style w:type="paragraph" w:styleId="a8">
    <w:name w:val="annotation text"/>
    <w:link w:val="a9"/>
    <w:uiPriority w:val="99"/>
    <w:semiHidden/>
    <w:unhideWhenUsed/>
    <w:rsid w:val="007806C3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7806C3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806C3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7806C3"/>
    <w:rPr>
      <w:b/>
      <w:bCs/>
      <w:lang w:eastAsia="en-US"/>
    </w:rPr>
  </w:style>
  <w:style w:type="character" w:styleId="ac">
    <w:name w:val="Strong"/>
    <w:basedOn w:val="a0"/>
    <w:uiPriority w:val="22"/>
    <w:qFormat/>
    <w:rsid w:val="008B0D91"/>
    <w:rPr>
      <w:b/>
      <w:bCs/>
    </w:rPr>
  </w:style>
  <w:style w:type="character" w:customStyle="1" w:styleId="31">
    <w:name w:val="Основной текст (3)_"/>
    <w:basedOn w:val="a0"/>
    <w:link w:val="32"/>
    <w:rsid w:val="00E8475D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link w:val="31"/>
    <w:rsid w:val="00E8475D"/>
    <w:pPr>
      <w:widowControl w:val="0"/>
      <w:shd w:val="clear" w:color="auto" w:fill="FFFFFF"/>
      <w:spacing w:before="180" w:after="0" w:line="360" w:lineRule="exac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rsid w:val="00EB23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witePVs786B/LkpyCmNckmUSw==">CgMxLjAyDmgucGNzbnR1bGVwY3N0OAByITFSMHdDRDZYcUFpVmxOX1JITWVnZVVmeWl4N2lKc0x2Ug==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F83E6E9-3338-41DB-9DEC-787816ED9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2771</Words>
  <Characters>1581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yakymchuk.m</dc:creator>
  <cp:lastModifiedBy>Íra ZVARYCH</cp:lastModifiedBy>
  <cp:revision>3</cp:revision>
  <cp:lastPrinted>2026-01-27T13:52:00Z</cp:lastPrinted>
  <dcterms:created xsi:type="dcterms:W3CDTF">2026-01-28T12:24:00Z</dcterms:created>
  <dcterms:modified xsi:type="dcterms:W3CDTF">2026-01-28T12:26:00Z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-1099106158</vt:i4>
  </property>
</Properties>
</file>