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340A5D" w:rsidRDefault="00051355" w:rsidP="00EF1617">
      <w:pPr>
        <w:pStyle w:val="1"/>
        <w:spacing w:line="360" w:lineRule="auto"/>
        <w:ind w:left="0" w:right="0"/>
      </w:pPr>
      <w:r w:rsidRPr="00340A5D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3853869" r:id="rId9"/>
        </w:object>
      </w:r>
    </w:p>
    <w:p w14:paraId="5AA42351" w14:textId="77777777" w:rsidR="00665A72" w:rsidRPr="00340A5D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340A5D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340A5D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340A5D">
        <w:rPr>
          <w:b/>
          <w:sz w:val="26"/>
          <w:szCs w:val="26"/>
          <w:lang w:val="uk-UA"/>
        </w:rPr>
        <w:t>восьме</w:t>
      </w:r>
      <w:r w:rsidR="00CB44CA" w:rsidRPr="00340A5D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340A5D" w:rsidRDefault="005A4B34" w:rsidP="005A4B34">
      <w:pPr>
        <w:jc w:val="center"/>
        <w:rPr>
          <w:b/>
          <w:sz w:val="28"/>
          <w:lang w:val="uk-UA"/>
        </w:rPr>
      </w:pPr>
      <w:r w:rsidRPr="00340A5D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340A5D" w:rsidRDefault="005A4B34" w:rsidP="005A4B34">
      <w:pPr>
        <w:spacing w:line="360" w:lineRule="auto"/>
        <w:jc w:val="center"/>
        <w:rPr>
          <w:sz w:val="4"/>
          <w:lang w:val="uk-UA"/>
        </w:rPr>
      </w:pPr>
      <w:r w:rsidRPr="00340A5D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340A5D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340A5D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340A5D" w14:paraId="43F69FE8" w14:textId="77777777" w:rsidTr="005A650D">
        <w:tc>
          <w:tcPr>
            <w:tcW w:w="3176" w:type="dxa"/>
            <w:hideMark/>
          </w:tcPr>
          <w:p w14:paraId="3C6AAD95" w14:textId="0C5D42A7" w:rsidR="005A650D" w:rsidRPr="00340A5D" w:rsidRDefault="00067D78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340A5D">
              <w:rPr>
                <w:sz w:val="28"/>
                <w:szCs w:val="28"/>
                <w:u w:val="single"/>
                <w:lang w:val="uk-UA"/>
              </w:rPr>
              <w:t>31 жовтня 2025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340A5D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340A5D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614CFEEA" w:rsidR="005A650D" w:rsidRPr="00340A5D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340A5D">
              <w:rPr>
                <w:sz w:val="28"/>
                <w:szCs w:val="28"/>
                <w:lang w:val="uk-UA"/>
              </w:rPr>
              <w:t>№</w:t>
            </w:r>
            <w:r w:rsidR="006B6C89" w:rsidRPr="00340A5D">
              <w:rPr>
                <w:sz w:val="28"/>
                <w:szCs w:val="28"/>
                <w:lang w:val="uk-UA"/>
              </w:rPr>
              <w:t xml:space="preserve"> </w:t>
            </w:r>
            <w:r w:rsidR="000A4A56" w:rsidRPr="00340A5D">
              <w:rPr>
                <w:sz w:val="28"/>
                <w:szCs w:val="28"/>
                <w:u w:val="single"/>
                <w:lang w:val="uk-UA"/>
              </w:rPr>
              <w:t>7</w:t>
            </w:r>
            <w:r w:rsidR="00390175" w:rsidRPr="00340A5D">
              <w:rPr>
                <w:sz w:val="28"/>
                <w:szCs w:val="28"/>
                <w:u w:val="single"/>
                <w:lang w:val="uk-UA"/>
              </w:rPr>
              <w:t>5</w:t>
            </w:r>
          </w:p>
        </w:tc>
      </w:tr>
    </w:tbl>
    <w:p w14:paraId="67616910" w14:textId="33710B8B" w:rsidR="00350D3A" w:rsidRPr="00340A5D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340A5D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340A5D">
        <w:rPr>
          <w:b/>
          <w:bCs/>
          <w:sz w:val="28"/>
          <w:lang w:val="uk-UA"/>
        </w:rPr>
        <w:t>Присутні:</w:t>
      </w:r>
    </w:p>
    <w:p w14:paraId="4D1A8EB3" w14:textId="6132C022" w:rsidR="004461DB" w:rsidRPr="00340A5D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340A5D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340A5D">
        <w:rPr>
          <w:sz w:val="28"/>
          <w:lang w:val="uk-UA"/>
        </w:rPr>
        <w:t xml:space="preserve">Ігор </w:t>
      </w:r>
      <w:r w:rsidRPr="00340A5D">
        <w:rPr>
          <w:sz w:val="28"/>
          <w:lang w:val="uk-UA"/>
        </w:rPr>
        <w:t>Лех</w:t>
      </w:r>
    </w:p>
    <w:p w14:paraId="0EE13F20" w14:textId="484D2FD5" w:rsidR="000C4D51" w:rsidRPr="00340A5D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340A5D">
        <w:rPr>
          <w:b/>
          <w:sz w:val="28"/>
          <w:lang w:val="uk-UA"/>
        </w:rPr>
        <w:t>Члени комісії</w:t>
      </w:r>
      <w:r w:rsidR="00437EE6" w:rsidRPr="00340A5D">
        <w:rPr>
          <w:b/>
          <w:sz w:val="28"/>
          <w:lang w:val="uk-UA"/>
        </w:rPr>
        <w:t>:</w:t>
      </w:r>
      <w:r w:rsidR="00AF3AD4" w:rsidRPr="00340A5D">
        <w:rPr>
          <w:bCs/>
          <w:sz w:val="28"/>
          <w:lang w:val="uk-UA"/>
        </w:rPr>
        <w:t xml:space="preserve"> </w:t>
      </w:r>
      <w:r w:rsidR="00C500AB" w:rsidRPr="00340A5D">
        <w:rPr>
          <w:sz w:val="28"/>
          <w:lang w:val="uk-UA"/>
        </w:rPr>
        <w:t xml:space="preserve">Оксана </w:t>
      </w:r>
      <w:r w:rsidR="004022E3" w:rsidRPr="00340A5D">
        <w:rPr>
          <w:sz w:val="28"/>
          <w:lang w:val="uk-UA"/>
        </w:rPr>
        <w:t xml:space="preserve">Філіпчук </w:t>
      </w:r>
      <w:r w:rsidR="008C320F" w:rsidRPr="00340A5D">
        <w:rPr>
          <w:bCs/>
          <w:sz w:val="28"/>
          <w:lang w:val="uk-UA"/>
        </w:rPr>
        <w:t>(онлайн зв’язок</w:t>
      </w:r>
      <w:r w:rsidR="000952F6" w:rsidRPr="00340A5D">
        <w:rPr>
          <w:bCs/>
          <w:sz w:val="28"/>
          <w:lang w:val="uk-UA"/>
        </w:rPr>
        <w:t>)</w:t>
      </w:r>
      <w:r w:rsidR="000A4A56" w:rsidRPr="00340A5D">
        <w:rPr>
          <w:bCs/>
          <w:sz w:val="28"/>
          <w:lang w:val="uk-UA"/>
        </w:rPr>
        <w:t>, Харченко Юрій (онлайн зв’язок)</w:t>
      </w:r>
      <w:r w:rsidR="00E908E3" w:rsidRPr="00340A5D">
        <w:rPr>
          <w:bCs/>
          <w:sz w:val="28"/>
          <w:lang w:val="uk-UA"/>
        </w:rPr>
        <w:t xml:space="preserve">, </w:t>
      </w:r>
      <w:proofErr w:type="spellStart"/>
      <w:r w:rsidR="00067D78" w:rsidRPr="00340A5D">
        <w:rPr>
          <w:bCs/>
          <w:sz w:val="28"/>
          <w:lang w:val="uk-UA"/>
        </w:rPr>
        <w:t>Ніщик</w:t>
      </w:r>
      <w:proofErr w:type="spellEnd"/>
      <w:r w:rsidR="00067D78" w:rsidRPr="00340A5D">
        <w:rPr>
          <w:bCs/>
          <w:sz w:val="28"/>
          <w:lang w:val="uk-UA"/>
        </w:rPr>
        <w:t xml:space="preserve"> Сергій</w:t>
      </w:r>
      <w:r w:rsidR="00E908E3" w:rsidRPr="00340A5D">
        <w:rPr>
          <w:bCs/>
          <w:sz w:val="28"/>
          <w:lang w:val="uk-UA"/>
        </w:rPr>
        <w:t xml:space="preserve"> (онлайн зв’язок),</w:t>
      </w:r>
      <w:r w:rsidR="00E908E3" w:rsidRPr="00340A5D">
        <w:rPr>
          <w:lang w:val="uk-UA"/>
        </w:rPr>
        <w:t xml:space="preserve"> </w:t>
      </w:r>
      <w:r w:rsidR="00E908E3" w:rsidRPr="00340A5D">
        <w:rPr>
          <w:bCs/>
          <w:sz w:val="28"/>
          <w:lang w:val="uk-UA"/>
        </w:rPr>
        <w:t>Чорненький Роман (онлайн зв’язок)</w:t>
      </w:r>
    </w:p>
    <w:p w14:paraId="723F56C9" w14:textId="5406A09D" w:rsidR="00023804" w:rsidRPr="00340A5D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340A5D" w:rsidRDefault="00437EE6" w:rsidP="0091288E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 роботі комісії взял</w:t>
      </w:r>
      <w:r w:rsidR="00E86973" w:rsidRPr="00340A5D">
        <w:rPr>
          <w:b/>
          <w:sz w:val="28"/>
          <w:szCs w:val="28"/>
          <w:lang w:val="uk-UA"/>
        </w:rPr>
        <w:t>а</w:t>
      </w:r>
      <w:r w:rsidRPr="00340A5D">
        <w:rPr>
          <w:b/>
          <w:sz w:val="28"/>
          <w:szCs w:val="28"/>
          <w:lang w:val="uk-UA"/>
        </w:rPr>
        <w:t xml:space="preserve"> участь</w:t>
      </w:r>
      <w:r w:rsidR="0093186A" w:rsidRPr="00340A5D">
        <w:rPr>
          <w:b/>
          <w:sz w:val="28"/>
          <w:szCs w:val="28"/>
          <w:lang w:val="uk-UA"/>
        </w:rPr>
        <w:t>:</w:t>
      </w:r>
    </w:p>
    <w:p w14:paraId="2ABE69DC" w14:textId="76F08FEE" w:rsidR="00152CA9" w:rsidRPr="00340A5D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Ірина </w:t>
      </w:r>
      <w:r w:rsidR="00351AA0" w:rsidRPr="00340A5D">
        <w:rPr>
          <w:b/>
          <w:sz w:val="28"/>
          <w:szCs w:val="28"/>
          <w:lang w:val="uk-UA"/>
        </w:rPr>
        <w:t>Смірнова</w:t>
      </w:r>
      <w:r w:rsidR="0093186A" w:rsidRPr="00340A5D">
        <w:rPr>
          <w:b/>
          <w:sz w:val="28"/>
          <w:szCs w:val="28"/>
          <w:lang w:val="uk-UA"/>
        </w:rPr>
        <w:t xml:space="preserve"> </w:t>
      </w:r>
      <w:r w:rsidR="00EC02AB" w:rsidRPr="00340A5D">
        <w:rPr>
          <w:b/>
          <w:sz w:val="28"/>
          <w:szCs w:val="28"/>
          <w:lang w:val="uk-UA"/>
        </w:rPr>
        <w:t xml:space="preserve">– </w:t>
      </w:r>
      <w:r w:rsidR="00351AA0" w:rsidRPr="00340A5D">
        <w:rPr>
          <w:bCs/>
          <w:sz w:val="28"/>
          <w:szCs w:val="28"/>
          <w:lang w:val="uk-UA"/>
        </w:rPr>
        <w:t>заступник начальника</w:t>
      </w:r>
      <w:r w:rsidR="00D52E03" w:rsidRPr="00340A5D">
        <w:rPr>
          <w:bCs/>
          <w:sz w:val="28"/>
          <w:szCs w:val="28"/>
          <w:lang w:val="uk-UA"/>
        </w:rPr>
        <w:t xml:space="preserve"> </w:t>
      </w:r>
      <w:r w:rsidR="00437EE6" w:rsidRPr="00340A5D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340A5D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340A5D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35D3738A" w:rsidR="00B20011" w:rsidRPr="00340A5D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340A5D">
        <w:rPr>
          <w:sz w:val="28"/>
          <w:szCs w:val="28"/>
          <w:lang w:val="uk-UA"/>
        </w:rPr>
        <w:t xml:space="preserve">Головуючий </w:t>
      </w:r>
      <w:r w:rsidR="00067D78" w:rsidRPr="00340A5D">
        <w:rPr>
          <w:sz w:val="28"/>
          <w:szCs w:val="28"/>
          <w:lang w:val="uk-UA"/>
        </w:rPr>
        <w:t xml:space="preserve">Ігор Лех </w:t>
      </w:r>
      <w:r w:rsidRPr="00340A5D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340A5D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340A5D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340A5D">
        <w:rPr>
          <w:b/>
          <w:sz w:val="28"/>
          <w:szCs w:val="28"/>
          <w:lang w:val="uk-UA"/>
        </w:rPr>
        <w:t>СЛУХАЛИ:</w:t>
      </w:r>
      <w:r w:rsidRPr="00340A5D">
        <w:rPr>
          <w:sz w:val="28"/>
          <w:szCs w:val="28"/>
          <w:lang w:val="uk-UA"/>
        </w:rPr>
        <w:t xml:space="preserve"> </w:t>
      </w:r>
      <w:r w:rsidRPr="00340A5D">
        <w:rPr>
          <w:b/>
          <w:color w:val="000000"/>
          <w:sz w:val="28"/>
          <w:szCs w:val="28"/>
          <w:u w:val="single"/>
          <w:lang w:val="uk-UA"/>
        </w:rPr>
        <w:t>«</w:t>
      </w:r>
      <w:r w:rsidRPr="00340A5D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340A5D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p w14:paraId="5F6EF22C" w14:textId="42060F4A" w:rsidR="00067D78" w:rsidRPr="00340A5D" w:rsidRDefault="00067D78" w:rsidP="00825D96">
      <w:pPr>
        <w:ind w:firstLine="567"/>
        <w:jc w:val="both"/>
        <w:rPr>
          <w:rFonts w:eastAsia="Calibri"/>
          <w:bCs/>
          <w:spacing w:val="3"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>Ірина Смірнова</w:t>
      </w:r>
      <w:r w:rsidRPr="00340A5D">
        <w:rPr>
          <w:bCs/>
          <w:sz w:val="28"/>
          <w:szCs w:val="28"/>
          <w:lang w:val="uk-UA"/>
        </w:rPr>
        <w:t xml:space="preserve"> запропонувала у зв’язку із надходженням на адресу</w:t>
      </w:r>
      <w:r w:rsidR="00825D96" w:rsidRPr="00340A5D">
        <w:rPr>
          <w:bCs/>
          <w:sz w:val="28"/>
          <w:szCs w:val="28"/>
          <w:lang w:val="uk-UA"/>
        </w:rPr>
        <w:t xml:space="preserve"> Волинської обласної ради </w:t>
      </w:r>
      <w:r w:rsidRPr="00340A5D">
        <w:rPr>
          <w:bCs/>
          <w:sz w:val="28"/>
          <w:szCs w:val="28"/>
          <w:lang w:val="uk-UA"/>
        </w:rPr>
        <w:t xml:space="preserve">листа </w:t>
      </w:r>
      <w:r w:rsidR="009E4153" w:rsidRPr="009E4153">
        <w:rPr>
          <w:bCs/>
          <w:sz w:val="28"/>
          <w:szCs w:val="28"/>
          <w:lang w:val="uk-UA"/>
        </w:rPr>
        <w:t xml:space="preserve">комунального підприємства </w:t>
      </w:r>
      <w:r w:rsidR="00825D96" w:rsidRPr="00340A5D">
        <w:rPr>
          <w:bCs/>
          <w:sz w:val="28"/>
          <w:szCs w:val="28"/>
          <w:lang w:val="uk-UA"/>
        </w:rPr>
        <w:t>«</w:t>
      </w:r>
      <w:proofErr w:type="spellStart"/>
      <w:r w:rsidR="00825D96" w:rsidRPr="00340A5D">
        <w:rPr>
          <w:bCs/>
          <w:sz w:val="28"/>
          <w:szCs w:val="28"/>
          <w:lang w:val="uk-UA"/>
        </w:rPr>
        <w:t>Волиньприродресурс</w:t>
      </w:r>
      <w:proofErr w:type="spellEnd"/>
      <w:r w:rsidR="00825D96" w:rsidRPr="00340A5D">
        <w:rPr>
          <w:bCs/>
          <w:sz w:val="28"/>
          <w:szCs w:val="28"/>
          <w:lang w:val="uk-UA"/>
        </w:rPr>
        <w:t xml:space="preserve">» Волинської обласної ради від 31.10.2025 року № 131, додати до порядку денного питання щодо преміювання керівника </w:t>
      </w:r>
      <w:r w:rsidR="009E4153" w:rsidRPr="009E4153">
        <w:rPr>
          <w:bCs/>
          <w:sz w:val="28"/>
          <w:szCs w:val="28"/>
          <w:lang w:val="uk-UA"/>
        </w:rPr>
        <w:t xml:space="preserve">комунального підприємства </w:t>
      </w:r>
      <w:r w:rsidR="00825D96" w:rsidRPr="00340A5D">
        <w:rPr>
          <w:bCs/>
          <w:sz w:val="28"/>
          <w:szCs w:val="28"/>
          <w:lang w:val="uk-UA"/>
        </w:rPr>
        <w:t>«</w:t>
      </w:r>
      <w:proofErr w:type="spellStart"/>
      <w:r w:rsidR="00825D96" w:rsidRPr="00340A5D">
        <w:rPr>
          <w:bCs/>
          <w:sz w:val="28"/>
          <w:szCs w:val="28"/>
          <w:lang w:val="uk-UA"/>
        </w:rPr>
        <w:t>Волиньприродресурс</w:t>
      </w:r>
      <w:proofErr w:type="spellEnd"/>
      <w:r w:rsidR="00825D96" w:rsidRPr="00340A5D">
        <w:rPr>
          <w:bCs/>
          <w:sz w:val="28"/>
          <w:szCs w:val="28"/>
          <w:lang w:val="uk-UA"/>
        </w:rPr>
        <w:t>» Волинської обласної ради</w:t>
      </w:r>
      <w:r w:rsidR="009E4153">
        <w:rPr>
          <w:bCs/>
          <w:sz w:val="28"/>
          <w:szCs w:val="28"/>
          <w:lang w:val="uk-UA"/>
        </w:rPr>
        <w:t>.</w:t>
      </w:r>
    </w:p>
    <w:p w14:paraId="742D3C5B" w14:textId="77777777" w:rsidR="00067D78" w:rsidRPr="00340A5D" w:rsidRDefault="00067D78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X="69" w:tblpY="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92"/>
      </w:tblGrid>
      <w:tr w:rsidR="00067D78" w:rsidRPr="00340A5D" w14:paraId="1D3CC52B" w14:textId="77777777" w:rsidTr="00340A5D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D0D4106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  <w:bookmarkEnd w:id="0"/>
          </w:p>
        </w:tc>
        <w:tc>
          <w:tcPr>
            <w:tcW w:w="8392" w:type="dxa"/>
          </w:tcPr>
          <w:p w14:paraId="7084444A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1"/>
      <w:tr w:rsidR="00067D78" w:rsidRPr="00340A5D" w14:paraId="4D9BA303" w14:textId="77777777" w:rsidTr="00340A5D">
        <w:trPr>
          <w:trHeight w:val="150"/>
        </w:trPr>
        <w:tc>
          <w:tcPr>
            <w:tcW w:w="1101" w:type="dxa"/>
            <w:vMerge/>
            <w:vAlign w:val="center"/>
          </w:tcPr>
          <w:p w14:paraId="3F64C6E2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82E91CA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7ACB7130" w14:textId="77777777" w:rsidTr="00340A5D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6C97F82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B2D7AC3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340A5D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340A5D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067D78" w:rsidRPr="00340A5D" w14:paraId="6D0354BB" w14:textId="77777777" w:rsidTr="00340A5D">
        <w:trPr>
          <w:trHeight w:val="150"/>
        </w:trPr>
        <w:tc>
          <w:tcPr>
            <w:tcW w:w="1101" w:type="dxa"/>
            <w:vMerge/>
            <w:vAlign w:val="center"/>
          </w:tcPr>
          <w:p w14:paraId="69C24348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C9C234E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33104E46" w14:textId="77777777" w:rsidTr="00340A5D">
        <w:trPr>
          <w:trHeight w:val="150"/>
        </w:trPr>
        <w:tc>
          <w:tcPr>
            <w:tcW w:w="1101" w:type="dxa"/>
            <w:vMerge w:val="restart"/>
            <w:vAlign w:val="center"/>
          </w:tcPr>
          <w:p w14:paraId="33D66B44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43DDE7BE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067D78" w:rsidRPr="00340A5D" w14:paraId="3142B553" w14:textId="77777777" w:rsidTr="00340A5D">
        <w:trPr>
          <w:trHeight w:val="150"/>
        </w:trPr>
        <w:tc>
          <w:tcPr>
            <w:tcW w:w="1101" w:type="dxa"/>
            <w:vMerge/>
            <w:vAlign w:val="center"/>
          </w:tcPr>
          <w:p w14:paraId="13979CA3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3A60DE73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653E04A7" w14:textId="77777777" w:rsidTr="00340A5D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732F8EE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984C31D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067D78" w:rsidRPr="00340A5D" w14:paraId="320EADB4" w14:textId="77777777" w:rsidTr="00340A5D">
        <w:trPr>
          <w:trHeight w:val="150"/>
        </w:trPr>
        <w:tc>
          <w:tcPr>
            <w:tcW w:w="1101" w:type="dxa"/>
            <w:vMerge/>
            <w:vAlign w:val="center"/>
          </w:tcPr>
          <w:p w14:paraId="174561B2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BC1BA23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0B44A8F8" w14:textId="77777777" w:rsidTr="00340A5D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82A95D3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4C2ABC7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</w:t>
            </w:r>
            <w:r w:rsidRPr="00340A5D">
              <w:rPr>
                <w:lang w:val="uk-UA"/>
              </w:rPr>
              <w:t xml:space="preserve"> </w:t>
            </w:r>
            <w:r w:rsidRPr="00340A5D">
              <w:rPr>
                <w:b/>
                <w:iCs/>
                <w:sz w:val="26"/>
                <w:szCs w:val="26"/>
                <w:lang w:val="uk-UA"/>
              </w:rPr>
              <w:t xml:space="preserve">Волинської обласної філармонії </w:t>
            </w:r>
            <w:r w:rsidRPr="00340A5D">
              <w:rPr>
                <w:lang w:val="uk-UA"/>
              </w:rPr>
              <w:t xml:space="preserve"> </w:t>
            </w:r>
            <w:r w:rsidRPr="00340A5D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067D78" w:rsidRPr="00340A5D" w14:paraId="724EE6CD" w14:textId="77777777" w:rsidTr="00340A5D">
        <w:trPr>
          <w:trHeight w:val="150"/>
        </w:trPr>
        <w:tc>
          <w:tcPr>
            <w:tcW w:w="1101" w:type="dxa"/>
            <w:vMerge/>
            <w:vAlign w:val="center"/>
          </w:tcPr>
          <w:p w14:paraId="6412E3FE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43C1866D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0E4D1802" w14:textId="77777777" w:rsidTr="00340A5D">
        <w:trPr>
          <w:trHeight w:val="134"/>
        </w:trPr>
        <w:tc>
          <w:tcPr>
            <w:tcW w:w="1101" w:type="dxa"/>
            <w:vMerge w:val="restart"/>
            <w:vAlign w:val="center"/>
          </w:tcPr>
          <w:p w14:paraId="57F93331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0E2DCE39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госпіталь ветеранів війни» Волинської обласної ради</w:t>
            </w:r>
            <w:r w:rsidRPr="00340A5D">
              <w:rPr>
                <w:iCs/>
                <w:lang w:val="uk-UA"/>
              </w:rPr>
              <w:t xml:space="preserve"> </w:t>
            </w:r>
            <w:r w:rsidRPr="00340A5D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067D78" w:rsidRPr="00340A5D" w14:paraId="546452DC" w14:textId="77777777" w:rsidTr="00340A5D">
        <w:trPr>
          <w:trHeight w:val="151"/>
        </w:trPr>
        <w:tc>
          <w:tcPr>
            <w:tcW w:w="1101" w:type="dxa"/>
            <w:vMerge/>
            <w:vAlign w:val="center"/>
          </w:tcPr>
          <w:p w14:paraId="3E9EBA27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6A583133" w14:textId="77777777" w:rsidR="00067D78" w:rsidRPr="00340A5D" w:rsidRDefault="00067D78" w:rsidP="00340A5D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5D96" w:rsidRPr="00340A5D" w14:paraId="47887BA3" w14:textId="77777777" w:rsidTr="00340A5D">
        <w:trPr>
          <w:trHeight w:val="151"/>
        </w:trPr>
        <w:tc>
          <w:tcPr>
            <w:tcW w:w="1101" w:type="dxa"/>
            <w:vMerge w:val="restart"/>
            <w:vAlign w:val="center"/>
          </w:tcPr>
          <w:p w14:paraId="2AF530AD" w14:textId="77777777" w:rsidR="00825D96" w:rsidRPr="00340A5D" w:rsidRDefault="00825D96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B592FB9" w14:textId="6AB229FF" w:rsidR="00825D96" w:rsidRPr="00340A5D" w:rsidRDefault="00825D96" w:rsidP="00340A5D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</w:t>
            </w:r>
            <w:r w:rsidRPr="00340A5D">
              <w:rPr>
                <w:lang w:val="uk-UA"/>
              </w:rPr>
              <w:t xml:space="preserve"> </w:t>
            </w:r>
            <w:r w:rsidRPr="00340A5D">
              <w:rPr>
                <w:b/>
                <w:iCs/>
                <w:sz w:val="26"/>
                <w:szCs w:val="26"/>
                <w:lang w:val="uk-UA"/>
              </w:rPr>
              <w:t>«</w:t>
            </w:r>
            <w:proofErr w:type="spellStart"/>
            <w:r w:rsidRPr="00340A5D">
              <w:rPr>
                <w:b/>
                <w:iCs/>
                <w:sz w:val="26"/>
                <w:szCs w:val="26"/>
                <w:lang w:val="uk-UA"/>
              </w:rPr>
              <w:t>Волиньприродресурс</w:t>
            </w:r>
            <w:proofErr w:type="spellEnd"/>
            <w:r w:rsidRPr="00340A5D">
              <w:rPr>
                <w:b/>
                <w:iCs/>
                <w:sz w:val="26"/>
                <w:szCs w:val="26"/>
                <w:lang w:val="uk-UA"/>
              </w:rPr>
              <w:t>» Волинської обласної ради</w:t>
            </w:r>
            <w:r w:rsidRPr="00340A5D">
              <w:rPr>
                <w:lang w:val="uk-UA"/>
              </w:rPr>
              <w:t xml:space="preserve"> </w:t>
            </w:r>
            <w:r w:rsidRPr="00340A5D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825D96" w:rsidRPr="00340A5D" w14:paraId="46DE9112" w14:textId="77777777" w:rsidTr="00340A5D">
        <w:trPr>
          <w:trHeight w:val="151"/>
        </w:trPr>
        <w:tc>
          <w:tcPr>
            <w:tcW w:w="1101" w:type="dxa"/>
            <w:vMerge/>
            <w:vAlign w:val="center"/>
          </w:tcPr>
          <w:p w14:paraId="1EBC8712" w14:textId="77777777" w:rsidR="00825D96" w:rsidRPr="00340A5D" w:rsidRDefault="00825D96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419687A5" w14:textId="3CBEDBFF" w:rsidR="00825D96" w:rsidRPr="00340A5D" w:rsidRDefault="00825D96" w:rsidP="00340A5D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40A5D">
              <w:rPr>
                <w:b/>
                <w:i/>
                <w:sz w:val="26"/>
                <w:szCs w:val="26"/>
                <w:lang w:val="uk-UA"/>
              </w:rPr>
              <w:t xml:space="preserve">Ірина Смірнова – </w:t>
            </w:r>
            <w:r w:rsidRPr="00340A5D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340A5D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67D78" w:rsidRPr="00340A5D" w14:paraId="274D78B7" w14:textId="77777777" w:rsidTr="00340A5D">
        <w:trPr>
          <w:trHeight w:val="150"/>
        </w:trPr>
        <w:tc>
          <w:tcPr>
            <w:tcW w:w="1101" w:type="dxa"/>
            <w:vAlign w:val="center"/>
          </w:tcPr>
          <w:p w14:paraId="27CB99E4" w14:textId="77777777" w:rsidR="00067D78" w:rsidRPr="00340A5D" w:rsidRDefault="00067D78" w:rsidP="00340A5D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48DB7CBF" w14:textId="77777777" w:rsidR="00067D78" w:rsidRPr="00340A5D" w:rsidRDefault="00067D78" w:rsidP="00340A5D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40A5D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259054AD" w:rsidR="00AF3AD4" w:rsidRPr="00340A5D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340A5D" w:rsidRDefault="00BB5093" w:rsidP="00544D6D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Pr="00340A5D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340A5D">
        <w:rPr>
          <w:sz w:val="28"/>
          <w:szCs w:val="28"/>
          <w:lang w:val="uk-UA"/>
        </w:rPr>
        <w:t>.</w:t>
      </w:r>
    </w:p>
    <w:p w14:paraId="50019A71" w14:textId="00329C15" w:rsidR="004E217A" w:rsidRPr="00340A5D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77777777" w:rsidR="004E217A" w:rsidRPr="00340A5D" w:rsidRDefault="004E217A" w:rsidP="004E217A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489E77BD" w14:textId="77777777" w:rsidR="004E217A" w:rsidRPr="00340A5D" w:rsidRDefault="004E217A" w:rsidP="004E217A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340A5D" w:rsidRDefault="004E217A" w:rsidP="004E217A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615C25BD" w14:textId="1015B808" w:rsidR="004E217A" w:rsidRPr="00340A5D" w:rsidRDefault="004E217A" w:rsidP="004E217A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2720AFC9" w14:textId="77777777" w:rsidR="004E217A" w:rsidRPr="00340A5D" w:rsidRDefault="004E217A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340A5D" w14:paraId="4889BD02" w14:textId="77777777" w:rsidTr="00101CF2">
        <w:tc>
          <w:tcPr>
            <w:tcW w:w="4361" w:type="dxa"/>
          </w:tcPr>
          <w:p w14:paraId="2C04809F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340A5D" w14:paraId="6FF893FA" w14:textId="77777777" w:rsidTr="00101CF2">
        <w:tc>
          <w:tcPr>
            <w:tcW w:w="4361" w:type="dxa"/>
          </w:tcPr>
          <w:p w14:paraId="050AD991" w14:textId="02DC6ED9" w:rsidR="004E217A" w:rsidRPr="00340A5D" w:rsidRDefault="00825D9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C493811" w14:textId="33D2EC56" w:rsidR="004E217A" w:rsidRPr="00340A5D" w:rsidRDefault="00825D9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340A5D" w14:paraId="6D8F2FCB" w14:textId="77777777" w:rsidTr="00101CF2">
        <w:tc>
          <w:tcPr>
            <w:tcW w:w="4361" w:type="dxa"/>
          </w:tcPr>
          <w:p w14:paraId="2E51D9AE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518A56E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340A5D" w14:paraId="6BBF7739" w14:textId="77777777" w:rsidTr="00101CF2">
        <w:tc>
          <w:tcPr>
            <w:tcW w:w="4361" w:type="dxa"/>
          </w:tcPr>
          <w:p w14:paraId="29297FD9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340A5D" w14:paraId="5999CA16" w14:textId="77777777" w:rsidTr="00101CF2">
        <w:tc>
          <w:tcPr>
            <w:tcW w:w="4361" w:type="dxa"/>
          </w:tcPr>
          <w:p w14:paraId="2B4DBAAC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FFF20CA" w14:textId="77777777" w:rsidR="004E217A" w:rsidRPr="00340A5D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340A5D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340A5D" w:rsidRDefault="0080109E" w:rsidP="004E2B13">
      <w:pPr>
        <w:jc w:val="both"/>
        <w:rPr>
          <w:sz w:val="28"/>
          <w:szCs w:val="28"/>
          <w:lang w:val="uk-UA"/>
        </w:rPr>
      </w:pPr>
    </w:p>
    <w:p w14:paraId="4D129443" w14:textId="50720B59" w:rsidR="00437EE6" w:rsidRDefault="00437EE6" w:rsidP="00340A5D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>СЛУХАЛИ:</w:t>
      </w:r>
      <w:r w:rsidR="009F58BE" w:rsidRPr="00340A5D">
        <w:rPr>
          <w:b/>
          <w:sz w:val="28"/>
          <w:szCs w:val="28"/>
          <w:lang w:val="uk-UA"/>
        </w:rPr>
        <w:t xml:space="preserve"> </w:t>
      </w:r>
      <w:r w:rsidR="00EC02AB" w:rsidRPr="00340A5D">
        <w:rPr>
          <w:b/>
          <w:sz w:val="28"/>
          <w:szCs w:val="28"/>
          <w:u w:val="single"/>
          <w:lang w:val="uk-UA"/>
        </w:rPr>
        <w:t>1</w:t>
      </w:r>
      <w:r w:rsidR="00AE055A"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340A5D" w:rsidRPr="00340A5D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665DC84B" w14:textId="77777777" w:rsidR="00340A5D" w:rsidRPr="00340A5D" w:rsidRDefault="00340A5D" w:rsidP="00340A5D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4A434E38" w14:textId="22C079D4" w:rsidR="00E806D5" w:rsidRPr="00340A5D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ВИСТУПИЛА:</w:t>
      </w:r>
    </w:p>
    <w:p w14:paraId="40E9A5A6" w14:textId="77777777" w:rsidR="00A95B3E" w:rsidRPr="00340A5D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2638920D" w14:textId="0F0E765A" w:rsidR="00A95B3E" w:rsidRPr="00340A5D" w:rsidRDefault="00340A5D" w:rsidP="00340A5D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>Ігор Лех</w:t>
      </w:r>
      <w:r w:rsidR="009E4153">
        <w:rPr>
          <w:b/>
          <w:sz w:val="28"/>
          <w:szCs w:val="28"/>
          <w:lang w:val="uk-UA" w:eastAsia="ru-RU"/>
        </w:rPr>
        <w:t xml:space="preserve"> </w:t>
      </w:r>
      <w:r w:rsidR="009E4153" w:rsidRPr="009E4153">
        <w:rPr>
          <w:bCs/>
          <w:sz w:val="28"/>
          <w:szCs w:val="28"/>
          <w:lang w:val="uk-UA" w:eastAsia="ru-RU"/>
        </w:rPr>
        <w:t>щодо</w:t>
      </w:r>
      <w:r w:rsidRPr="009E4153">
        <w:rPr>
          <w:bCs/>
          <w:sz w:val="28"/>
          <w:szCs w:val="28"/>
          <w:lang w:val="uk-UA" w:eastAsia="ru-RU"/>
        </w:rPr>
        <w:t xml:space="preserve"> </w:t>
      </w:r>
      <w:r w:rsidRPr="00340A5D">
        <w:rPr>
          <w:bCs/>
          <w:sz w:val="28"/>
          <w:szCs w:val="28"/>
          <w:lang w:val="uk-UA" w:eastAsia="ru-RU"/>
        </w:rPr>
        <w:t xml:space="preserve">встановлення премії тимчасово виконувачу обов’язків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</w:t>
      </w:r>
      <w:proofErr w:type="spellStart"/>
      <w:r w:rsidRPr="00340A5D">
        <w:rPr>
          <w:bCs/>
          <w:sz w:val="28"/>
          <w:szCs w:val="28"/>
          <w:lang w:val="uk-UA" w:eastAsia="ru-RU"/>
        </w:rPr>
        <w:t>Романішину</w:t>
      </w:r>
      <w:proofErr w:type="spellEnd"/>
      <w:r w:rsidRPr="00340A5D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жовтень 2025 року у розмірі 150% посадового окладу в межах фонду оплати праці.</w:t>
      </w:r>
    </w:p>
    <w:p w14:paraId="46855ADE" w14:textId="77777777" w:rsidR="00F9194A" w:rsidRPr="00340A5D" w:rsidRDefault="00F9194A" w:rsidP="00F9194A">
      <w:pPr>
        <w:jc w:val="both"/>
        <w:rPr>
          <w:sz w:val="28"/>
          <w:szCs w:val="28"/>
          <w:lang w:val="uk-UA"/>
        </w:rPr>
      </w:pPr>
    </w:p>
    <w:p w14:paraId="4D57119E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204BB4C4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136278EE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43C5FF01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1DD49A37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72EB7348" w14:textId="77777777" w:rsidTr="00D14298">
        <w:tc>
          <w:tcPr>
            <w:tcW w:w="4361" w:type="dxa"/>
          </w:tcPr>
          <w:p w14:paraId="002CE316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51071D2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74D70AB" w14:textId="77777777" w:rsidTr="00D14298">
        <w:tc>
          <w:tcPr>
            <w:tcW w:w="4361" w:type="dxa"/>
          </w:tcPr>
          <w:p w14:paraId="4DB29242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6A1C69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0260116D" w14:textId="77777777" w:rsidTr="00D14298">
        <w:tc>
          <w:tcPr>
            <w:tcW w:w="4361" w:type="dxa"/>
          </w:tcPr>
          <w:p w14:paraId="10E81EB9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33EF6770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26458C9" w14:textId="77777777" w:rsidTr="00D14298">
        <w:tc>
          <w:tcPr>
            <w:tcW w:w="4361" w:type="dxa"/>
          </w:tcPr>
          <w:p w14:paraId="3A893EF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E425930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021040B7" w14:textId="77777777" w:rsidTr="00D14298">
        <w:tc>
          <w:tcPr>
            <w:tcW w:w="4361" w:type="dxa"/>
          </w:tcPr>
          <w:p w14:paraId="2EAEE266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630328F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340A5D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5B27021A" w14:textId="11F9EB9C" w:rsidR="00A62075" w:rsidRPr="00340A5D" w:rsidRDefault="00437EE6" w:rsidP="00340A5D">
      <w:pPr>
        <w:ind w:left="1701" w:hanging="1701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ВИРІШИЛИ:</w:t>
      </w:r>
      <w:r w:rsidR="00725D21" w:rsidRPr="00340A5D">
        <w:rPr>
          <w:b/>
          <w:sz w:val="28"/>
          <w:szCs w:val="28"/>
          <w:lang w:val="uk-UA"/>
        </w:rPr>
        <w:t xml:space="preserve"> </w:t>
      </w:r>
      <w:r w:rsidR="00340A5D" w:rsidRPr="00340A5D">
        <w:rPr>
          <w:bCs/>
          <w:sz w:val="28"/>
          <w:szCs w:val="28"/>
          <w:lang w:val="uk-UA"/>
        </w:rPr>
        <w:t>Висновки підтримати (висновки № 7</w:t>
      </w:r>
      <w:r w:rsidR="00340A5D">
        <w:rPr>
          <w:bCs/>
          <w:sz w:val="28"/>
          <w:szCs w:val="28"/>
          <w:lang w:val="uk-UA"/>
        </w:rPr>
        <w:t>5</w:t>
      </w:r>
      <w:r w:rsidR="00340A5D" w:rsidRPr="00340A5D">
        <w:rPr>
          <w:bCs/>
          <w:sz w:val="28"/>
          <w:szCs w:val="28"/>
          <w:lang w:val="uk-UA"/>
        </w:rPr>
        <w:t>/1 додаються).</w:t>
      </w:r>
    </w:p>
    <w:p w14:paraId="5313C59C" w14:textId="77777777" w:rsidR="00A95B3E" w:rsidRPr="00340A5D" w:rsidRDefault="00A95B3E" w:rsidP="00706BFC">
      <w:pPr>
        <w:jc w:val="both"/>
        <w:rPr>
          <w:b/>
          <w:sz w:val="28"/>
          <w:szCs w:val="28"/>
          <w:lang w:val="uk-UA"/>
        </w:rPr>
      </w:pPr>
    </w:p>
    <w:p w14:paraId="2A70F26A" w14:textId="658ABAA9" w:rsidR="00174FA2" w:rsidRPr="00340A5D" w:rsidRDefault="00174FA2" w:rsidP="00174F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>СЛУХАЛИ:</w:t>
      </w:r>
      <w:r w:rsidR="00CA2354">
        <w:rPr>
          <w:b/>
          <w:sz w:val="28"/>
          <w:szCs w:val="28"/>
          <w:lang w:val="uk-UA"/>
        </w:rPr>
        <w:t> </w:t>
      </w:r>
      <w:r w:rsidR="006E3B33" w:rsidRPr="00340A5D">
        <w:rPr>
          <w:b/>
          <w:sz w:val="28"/>
          <w:szCs w:val="28"/>
          <w:u w:val="single"/>
          <w:lang w:val="uk-UA"/>
        </w:rPr>
        <w:t>2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CA2354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CA2354" w:rsidRPr="00CA2354">
        <w:rPr>
          <w:b/>
          <w:iCs/>
          <w:sz w:val="28"/>
          <w:szCs w:val="28"/>
          <w:u w:val="single"/>
          <w:lang w:val="uk-UA"/>
        </w:rPr>
        <w:t>Волиньпроект</w:t>
      </w:r>
      <w:proofErr w:type="spellEnd"/>
      <w:r w:rsidR="00CA2354" w:rsidRPr="00CA2354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4A108621" w14:textId="77777777" w:rsidR="00174FA2" w:rsidRPr="00340A5D" w:rsidRDefault="00174FA2" w:rsidP="00174F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6F66D9C" w14:textId="73E8D44C" w:rsidR="00174FA2" w:rsidRPr="00340A5D" w:rsidRDefault="00174FA2" w:rsidP="00174FA2">
      <w:pPr>
        <w:ind w:right="55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ВИСТУП</w:t>
      </w:r>
      <w:r w:rsidR="00A95B3E" w:rsidRPr="00340A5D">
        <w:rPr>
          <w:b/>
          <w:sz w:val="28"/>
          <w:szCs w:val="28"/>
          <w:lang w:val="uk-UA"/>
        </w:rPr>
        <w:t>ИЛА</w:t>
      </w:r>
      <w:r w:rsidRPr="00340A5D">
        <w:rPr>
          <w:b/>
          <w:sz w:val="28"/>
          <w:szCs w:val="28"/>
          <w:lang w:val="uk-UA"/>
        </w:rPr>
        <w:t>:</w:t>
      </w:r>
    </w:p>
    <w:p w14:paraId="66D800C4" w14:textId="77777777" w:rsidR="00174FA2" w:rsidRPr="00340A5D" w:rsidRDefault="00174FA2" w:rsidP="009E4153">
      <w:pPr>
        <w:ind w:right="55"/>
        <w:jc w:val="both"/>
        <w:rPr>
          <w:b/>
          <w:sz w:val="28"/>
          <w:szCs w:val="28"/>
          <w:lang w:val="uk-UA"/>
        </w:rPr>
      </w:pPr>
    </w:p>
    <w:p w14:paraId="07A24C3A" w14:textId="42E32DC0" w:rsidR="00174FA2" w:rsidRPr="00340A5D" w:rsidRDefault="00340A5D" w:rsidP="00174FA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CA2354">
        <w:t xml:space="preserve"> </w:t>
      </w:r>
      <w:r w:rsidR="00CA2354" w:rsidRPr="00CA2354">
        <w:rPr>
          <w:bCs/>
          <w:sz w:val="28"/>
          <w:szCs w:val="28"/>
          <w:lang w:val="uk-UA" w:eastAsia="ru-RU"/>
        </w:rPr>
        <w:t>тимчасово виконувачу обов’язків директора комунального підприємства «</w:t>
      </w:r>
      <w:proofErr w:type="spellStart"/>
      <w:r w:rsidR="00CA2354" w:rsidRPr="00CA2354">
        <w:rPr>
          <w:bCs/>
          <w:sz w:val="28"/>
          <w:szCs w:val="28"/>
          <w:lang w:val="uk-UA" w:eastAsia="ru-RU"/>
        </w:rPr>
        <w:t>Волиньпроект</w:t>
      </w:r>
      <w:proofErr w:type="spellEnd"/>
      <w:r w:rsidR="00CA2354" w:rsidRPr="00CA2354">
        <w:rPr>
          <w:bCs/>
          <w:sz w:val="28"/>
          <w:szCs w:val="28"/>
          <w:lang w:val="uk-UA" w:eastAsia="ru-RU"/>
        </w:rPr>
        <w:t>» Волинської обласної ради Дмитру Дубняку за результатами фінансово-господарської діяльності за жовтень 2025 року у розмірі посадового окладу в межах фонду оплати праці.</w:t>
      </w:r>
    </w:p>
    <w:p w14:paraId="24EF5986" w14:textId="77777777" w:rsidR="00174FA2" w:rsidRPr="00340A5D" w:rsidRDefault="00174FA2" w:rsidP="006E3B33">
      <w:pPr>
        <w:ind w:right="55"/>
        <w:jc w:val="both"/>
        <w:rPr>
          <w:sz w:val="28"/>
          <w:szCs w:val="28"/>
          <w:lang w:val="uk-UA"/>
        </w:rPr>
      </w:pPr>
    </w:p>
    <w:p w14:paraId="25C1A1A6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10632D7B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47D488CC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lastRenderedPageBreak/>
        <w:t>Утрималось: 0</w:t>
      </w:r>
    </w:p>
    <w:p w14:paraId="3F90CE08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313CCD2B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7F15A6EE" w14:textId="77777777" w:rsidTr="00D14298">
        <w:tc>
          <w:tcPr>
            <w:tcW w:w="4361" w:type="dxa"/>
          </w:tcPr>
          <w:p w14:paraId="0497B04F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A537754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7CE6105B" w14:textId="77777777" w:rsidTr="00D14298">
        <w:tc>
          <w:tcPr>
            <w:tcW w:w="4361" w:type="dxa"/>
          </w:tcPr>
          <w:p w14:paraId="7CB1FB5B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304DED9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69C5255" w14:textId="77777777" w:rsidTr="00D14298">
        <w:tc>
          <w:tcPr>
            <w:tcW w:w="4361" w:type="dxa"/>
          </w:tcPr>
          <w:p w14:paraId="210E77FC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31DBB04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4D5803E0" w14:textId="77777777" w:rsidTr="00D14298">
        <w:tc>
          <w:tcPr>
            <w:tcW w:w="4361" w:type="dxa"/>
          </w:tcPr>
          <w:p w14:paraId="160F6478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78DFE0C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2DA8B0AC" w14:textId="77777777" w:rsidTr="00D14298">
        <w:tc>
          <w:tcPr>
            <w:tcW w:w="4361" w:type="dxa"/>
          </w:tcPr>
          <w:p w14:paraId="44998955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1365D5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8C600EB" w14:textId="77777777" w:rsidR="00174FA2" w:rsidRPr="00340A5D" w:rsidRDefault="00174FA2" w:rsidP="00174F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CACA288" w14:textId="34067EF9" w:rsidR="006E3B33" w:rsidRPr="00340A5D" w:rsidRDefault="00174FA2" w:rsidP="00CA2354">
      <w:pPr>
        <w:ind w:left="1701" w:hanging="1701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CA2354">
        <w:rPr>
          <w:bCs/>
          <w:sz w:val="28"/>
          <w:szCs w:val="28"/>
          <w:lang w:val="uk-UA"/>
        </w:rPr>
        <w:t>2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6065F94B" w14:textId="77777777" w:rsidR="006E3B33" w:rsidRPr="00340A5D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4DC29D6E" w14:textId="0AB1DEDC" w:rsidR="006E3B33" w:rsidRPr="00340A5D" w:rsidRDefault="006E3B33" w:rsidP="006E3B3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СЛУХАЛИ: </w:t>
      </w:r>
      <w:r w:rsidRPr="00340A5D">
        <w:rPr>
          <w:b/>
          <w:sz w:val="28"/>
          <w:szCs w:val="28"/>
          <w:u w:val="single"/>
          <w:lang w:val="uk-UA"/>
        </w:rPr>
        <w:t>3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CA2354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3E1E58A8" w14:textId="77777777" w:rsidR="006E3B33" w:rsidRPr="00340A5D" w:rsidRDefault="006E3B33" w:rsidP="006E3B33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10F69CB" w14:textId="0FB1120E" w:rsidR="006E3B33" w:rsidRPr="00340A5D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ВИСТУПИ</w:t>
      </w:r>
      <w:r w:rsidR="009E4153">
        <w:rPr>
          <w:b/>
          <w:sz w:val="28"/>
          <w:szCs w:val="28"/>
          <w:lang w:val="uk-UA"/>
        </w:rPr>
        <w:t>В</w:t>
      </w:r>
      <w:r w:rsidRPr="00340A5D">
        <w:rPr>
          <w:b/>
          <w:sz w:val="28"/>
          <w:szCs w:val="28"/>
          <w:lang w:val="uk-UA"/>
        </w:rPr>
        <w:t>:</w:t>
      </w:r>
    </w:p>
    <w:p w14:paraId="69D57788" w14:textId="77777777" w:rsidR="00A95B3E" w:rsidRPr="00340A5D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67DF32F4" w14:textId="32E5A74A" w:rsidR="006E3B33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CA2354">
        <w:t xml:space="preserve"> </w:t>
      </w:r>
      <w:r w:rsidR="00CA2354" w:rsidRPr="00CA2354">
        <w:rPr>
          <w:bCs/>
          <w:sz w:val="28"/>
          <w:szCs w:val="28"/>
          <w:lang w:val="uk-UA" w:eastAsia="ru-RU"/>
        </w:rPr>
        <w:t xml:space="preserve">директору комунального підприємства «Управління будинком Волинської обласної ради» Руслану </w:t>
      </w:r>
      <w:proofErr w:type="spellStart"/>
      <w:r w:rsidR="00CA2354" w:rsidRPr="00CA2354">
        <w:rPr>
          <w:bCs/>
          <w:sz w:val="28"/>
          <w:szCs w:val="28"/>
          <w:lang w:val="uk-UA" w:eastAsia="ru-RU"/>
        </w:rPr>
        <w:t>Юлдашеву</w:t>
      </w:r>
      <w:proofErr w:type="spellEnd"/>
      <w:r w:rsidR="00CA2354" w:rsidRPr="00CA2354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жовтень 2025 року у розмірі посадового окладу в межах фонду оплати праці.</w:t>
      </w:r>
    </w:p>
    <w:p w14:paraId="3743B5F7" w14:textId="77777777" w:rsidR="00CA2354" w:rsidRPr="00340A5D" w:rsidRDefault="00CA2354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654FE209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449F4E75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2E91BA84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27AD35E4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3AF940CC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5509D2C2" w14:textId="77777777" w:rsidTr="00D14298">
        <w:tc>
          <w:tcPr>
            <w:tcW w:w="4361" w:type="dxa"/>
          </w:tcPr>
          <w:p w14:paraId="0737AB34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DAF9C3D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A9E65F3" w14:textId="77777777" w:rsidTr="00D14298">
        <w:tc>
          <w:tcPr>
            <w:tcW w:w="4361" w:type="dxa"/>
          </w:tcPr>
          <w:p w14:paraId="74E74D64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890EB4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00FBD996" w14:textId="77777777" w:rsidTr="00D14298">
        <w:tc>
          <w:tcPr>
            <w:tcW w:w="4361" w:type="dxa"/>
          </w:tcPr>
          <w:p w14:paraId="49B9D160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8A22F41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005F4AE0" w14:textId="77777777" w:rsidTr="00D14298">
        <w:tc>
          <w:tcPr>
            <w:tcW w:w="4361" w:type="dxa"/>
          </w:tcPr>
          <w:p w14:paraId="58D70477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BD3332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FC10C24" w14:textId="77777777" w:rsidTr="00D14298">
        <w:tc>
          <w:tcPr>
            <w:tcW w:w="4361" w:type="dxa"/>
          </w:tcPr>
          <w:p w14:paraId="62C81AB6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1B59FD2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BAB035D" w14:textId="77777777" w:rsidR="006E3B33" w:rsidRPr="00340A5D" w:rsidRDefault="006E3B33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0B443854" w14:textId="4E036248" w:rsidR="001140D7" w:rsidRPr="00340A5D" w:rsidRDefault="006E3B33" w:rsidP="00CA2354">
      <w:pPr>
        <w:ind w:left="1701" w:hanging="1701"/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CA2354">
        <w:rPr>
          <w:bCs/>
          <w:sz w:val="28"/>
          <w:szCs w:val="28"/>
          <w:lang w:val="uk-UA"/>
        </w:rPr>
        <w:t>3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6190A757" w14:textId="77777777" w:rsidR="00A95B3E" w:rsidRPr="00340A5D" w:rsidRDefault="00A95B3E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037997" w14:textId="70934E08" w:rsidR="001140D7" w:rsidRPr="00340A5D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СЛУХАЛИ: </w:t>
      </w:r>
      <w:r w:rsidRPr="00340A5D">
        <w:rPr>
          <w:b/>
          <w:sz w:val="28"/>
          <w:szCs w:val="28"/>
          <w:u w:val="single"/>
          <w:lang w:val="uk-UA"/>
        </w:rPr>
        <w:t>4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CA2354">
        <w:rPr>
          <w:b/>
          <w:iCs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</w:r>
    </w:p>
    <w:p w14:paraId="0BA7E3C1" w14:textId="77777777" w:rsidR="00A95B3E" w:rsidRPr="00340A5D" w:rsidRDefault="00A95B3E" w:rsidP="00A95B3E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5F0CDA13" w14:textId="27EBB312" w:rsidR="00A95B3E" w:rsidRDefault="009E4153" w:rsidP="00A95B3E">
      <w:pPr>
        <w:ind w:right="55"/>
        <w:jc w:val="both"/>
        <w:rPr>
          <w:b/>
          <w:sz w:val="28"/>
          <w:szCs w:val="28"/>
          <w:lang w:val="uk-UA"/>
        </w:rPr>
      </w:pPr>
      <w:r w:rsidRPr="009E4153">
        <w:rPr>
          <w:b/>
          <w:sz w:val="28"/>
          <w:szCs w:val="28"/>
          <w:lang w:val="uk-UA"/>
        </w:rPr>
        <w:t>ВИСТУПИВ:</w:t>
      </w:r>
    </w:p>
    <w:p w14:paraId="234A69BF" w14:textId="77777777" w:rsidR="009E4153" w:rsidRPr="00340A5D" w:rsidRDefault="009E4153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8CE4241" w14:textId="70894755" w:rsidR="001140D7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CA2354">
        <w:t xml:space="preserve"> </w:t>
      </w:r>
      <w:r w:rsidR="00CA2354" w:rsidRPr="00CA2354">
        <w:rPr>
          <w:bCs/>
          <w:sz w:val="28"/>
          <w:szCs w:val="28"/>
          <w:lang w:val="uk-UA" w:eastAsia="ru-RU"/>
        </w:rPr>
        <w:t xml:space="preserve">виконувачу обов’язків директора – художнього керівника Волинського академічного обласного українського музично-драматичного театру імені Т. Г. Шевченка Сергію </w:t>
      </w:r>
      <w:proofErr w:type="spellStart"/>
      <w:r w:rsidR="00CA2354" w:rsidRPr="00CA2354">
        <w:rPr>
          <w:bCs/>
          <w:sz w:val="28"/>
          <w:szCs w:val="28"/>
          <w:lang w:val="uk-UA" w:eastAsia="ru-RU"/>
        </w:rPr>
        <w:t>Скулинцю</w:t>
      </w:r>
      <w:proofErr w:type="spellEnd"/>
      <w:r w:rsidR="00CA2354" w:rsidRPr="00CA2354">
        <w:rPr>
          <w:bCs/>
          <w:sz w:val="28"/>
          <w:szCs w:val="28"/>
          <w:lang w:val="uk-UA" w:eastAsia="ru-RU"/>
        </w:rPr>
        <w:t xml:space="preserve"> за </w:t>
      </w:r>
      <w:r w:rsidR="00CA2354" w:rsidRPr="00CA2354">
        <w:rPr>
          <w:bCs/>
          <w:sz w:val="28"/>
          <w:szCs w:val="28"/>
          <w:lang w:val="uk-UA" w:eastAsia="ru-RU"/>
        </w:rPr>
        <w:lastRenderedPageBreak/>
        <w:t>результатами фінансово-господарської діяльності за жовтень 2025 року у розмірі посадового окладу в межах фонду оплати праці.</w:t>
      </w:r>
    </w:p>
    <w:p w14:paraId="78F0EE72" w14:textId="77777777" w:rsidR="00CA2354" w:rsidRPr="00340A5D" w:rsidRDefault="00CA2354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12989E48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03FCDC38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1698FC54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0614EDE6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6BF739B0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4A9C93C6" w14:textId="77777777" w:rsidTr="00D14298">
        <w:tc>
          <w:tcPr>
            <w:tcW w:w="4361" w:type="dxa"/>
          </w:tcPr>
          <w:p w14:paraId="066D0A6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035CA3F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7D3797B5" w14:textId="77777777" w:rsidTr="00D14298">
        <w:tc>
          <w:tcPr>
            <w:tcW w:w="4361" w:type="dxa"/>
          </w:tcPr>
          <w:p w14:paraId="73DDF84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258BBF5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C20D2B8" w14:textId="77777777" w:rsidTr="00D14298">
        <w:tc>
          <w:tcPr>
            <w:tcW w:w="4361" w:type="dxa"/>
          </w:tcPr>
          <w:p w14:paraId="58C402AC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2A76D81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4990A3B4" w14:textId="77777777" w:rsidTr="00D14298">
        <w:tc>
          <w:tcPr>
            <w:tcW w:w="4361" w:type="dxa"/>
          </w:tcPr>
          <w:p w14:paraId="3240A334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4C1CAD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9CA0F3B" w14:textId="77777777" w:rsidTr="00D14298">
        <w:tc>
          <w:tcPr>
            <w:tcW w:w="4361" w:type="dxa"/>
          </w:tcPr>
          <w:p w14:paraId="4CE51060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AB20081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350A574" w14:textId="77777777" w:rsidR="001140D7" w:rsidRPr="00340A5D" w:rsidRDefault="001140D7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0DBA611B" w14:textId="50B5594E" w:rsidR="001140D7" w:rsidRPr="00340A5D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CA2354">
        <w:rPr>
          <w:bCs/>
          <w:sz w:val="28"/>
          <w:szCs w:val="28"/>
          <w:lang w:val="uk-UA"/>
        </w:rPr>
        <w:t>4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1C8C78CF" w14:textId="77777777" w:rsidR="00A95B3E" w:rsidRPr="00340A5D" w:rsidRDefault="00A95B3E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3608E1F8" w14:textId="33E8B754" w:rsidR="001140D7" w:rsidRPr="00340A5D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СЛУХАЛИ: </w:t>
      </w:r>
      <w:r w:rsidRPr="00340A5D">
        <w:rPr>
          <w:b/>
          <w:sz w:val="28"/>
          <w:szCs w:val="28"/>
          <w:u w:val="single"/>
          <w:lang w:val="uk-UA"/>
        </w:rPr>
        <w:t>5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9E4153" w:rsidRPr="009E4153">
        <w:rPr>
          <w:b/>
          <w:iCs/>
          <w:sz w:val="28"/>
          <w:szCs w:val="28"/>
          <w:u w:val="single"/>
          <w:lang w:val="uk-UA"/>
        </w:rPr>
        <w:t>Про клопотання Волинської обласної філармонії щодо преміювання керівника</w:t>
      </w:r>
    </w:p>
    <w:p w14:paraId="0DD1C475" w14:textId="77777777" w:rsidR="001140D7" w:rsidRPr="00340A5D" w:rsidRDefault="001140D7" w:rsidP="001140D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2E17A1F4" w14:textId="0B4F6BFB" w:rsidR="00A95B3E" w:rsidRDefault="009E4153" w:rsidP="001140D7">
      <w:pPr>
        <w:ind w:right="55"/>
        <w:jc w:val="both"/>
        <w:rPr>
          <w:b/>
          <w:sz w:val="28"/>
          <w:szCs w:val="28"/>
          <w:lang w:val="uk-UA"/>
        </w:rPr>
      </w:pPr>
      <w:r w:rsidRPr="009E4153">
        <w:rPr>
          <w:b/>
          <w:sz w:val="28"/>
          <w:szCs w:val="28"/>
          <w:lang w:val="uk-UA"/>
        </w:rPr>
        <w:t>ВИСТУПИВ:</w:t>
      </w:r>
    </w:p>
    <w:p w14:paraId="07AC3325" w14:textId="77777777" w:rsidR="009E4153" w:rsidRPr="00340A5D" w:rsidRDefault="009E4153" w:rsidP="001140D7">
      <w:pPr>
        <w:ind w:right="55"/>
        <w:jc w:val="both"/>
        <w:rPr>
          <w:b/>
          <w:sz w:val="28"/>
          <w:szCs w:val="28"/>
          <w:lang w:val="uk-UA"/>
        </w:rPr>
      </w:pPr>
    </w:p>
    <w:p w14:paraId="021A852A" w14:textId="71CA1C43" w:rsidR="001140D7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9E4153" w:rsidRPr="009E4153">
        <w:t xml:space="preserve"> </w:t>
      </w:r>
      <w:r w:rsidR="009E4153" w:rsidRPr="009E4153">
        <w:rPr>
          <w:bCs/>
          <w:sz w:val="28"/>
          <w:szCs w:val="28"/>
          <w:lang w:val="uk-UA" w:eastAsia="ru-RU"/>
        </w:rPr>
        <w:t>директор</w:t>
      </w:r>
      <w:r w:rsidR="009E4153">
        <w:rPr>
          <w:bCs/>
          <w:sz w:val="28"/>
          <w:szCs w:val="28"/>
          <w:lang w:val="uk-UA" w:eastAsia="ru-RU"/>
        </w:rPr>
        <w:t>у</w:t>
      </w:r>
      <w:r w:rsidR="009E4153" w:rsidRPr="009E4153">
        <w:rPr>
          <w:bCs/>
          <w:sz w:val="28"/>
          <w:szCs w:val="28"/>
          <w:lang w:val="uk-UA" w:eastAsia="ru-RU"/>
        </w:rPr>
        <w:t xml:space="preserve"> Волинської обласної філармонії Сергію </w:t>
      </w:r>
      <w:proofErr w:type="spellStart"/>
      <w:r w:rsidR="009E4153" w:rsidRPr="009E4153">
        <w:rPr>
          <w:bCs/>
          <w:sz w:val="28"/>
          <w:szCs w:val="28"/>
          <w:lang w:val="uk-UA" w:eastAsia="ru-RU"/>
        </w:rPr>
        <w:t>Єфіменку</w:t>
      </w:r>
      <w:proofErr w:type="spellEnd"/>
      <w:r w:rsidR="009E4153" w:rsidRPr="009E4153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жовтень 2025 року у розмірі 200% посадового окладу в межах фонду оплати праці.</w:t>
      </w:r>
    </w:p>
    <w:p w14:paraId="0F809DEA" w14:textId="77777777" w:rsidR="009E4153" w:rsidRPr="00340A5D" w:rsidRDefault="009E4153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44A00F15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4B6F7038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0D30FB26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2B1F9C60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76BED1DC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42A31134" w14:textId="77777777" w:rsidTr="00D14298">
        <w:tc>
          <w:tcPr>
            <w:tcW w:w="4361" w:type="dxa"/>
          </w:tcPr>
          <w:p w14:paraId="1185CD9A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52D36FB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7F875A5F" w14:textId="77777777" w:rsidTr="00D14298">
        <w:tc>
          <w:tcPr>
            <w:tcW w:w="4361" w:type="dxa"/>
          </w:tcPr>
          <w:p w14:paraId="04D7BF7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3D86429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5DD0ADF4" w14:textId="77777777" w:rsidTr="00D14298">
        <w:tc>
          <w:tcPr>
            <w:tcW w:w="4361" w:type="dxa"/>
          </w:tcPr>
          <w:p w14:paraId="06A2FAC8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357B7F55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9336C5B" w14:textId="77777777" w:rsidTr="00D14298">
        <w:tc>
          <w:tcPr>
            <w:tcW w:w="4361" w:type="dxa"/>
          </w:tcPr>
          <w:p w14:paraId="29AE4DD2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EEC458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0CF8D30B" w14:textId="77777777" w:rsidTr="00D14298">
        <w:tc>
          <w:tcPr>
            <w:tcW w:w="4361" w:type="dxa"/>
          </w:tcPr>
          <w:p w14:paraId="74D0E0FB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C53FC0A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711B907" w14:textId="77777777" w:rsidR="001140D7" w:rsidRPr="00340A5D" w:rsidRDefault="001140D7" w:rsidP="009E4153">
      <w:pPr>
        <w:ind w:right="-141"/>
        <w:jc w:val="both"/>
        <w:rPr>
          <w:b/>
          <w:sz w:val="28"/>
          <w:szCs w:val="28"/>
          <w:lang w:val="uk-UA"/>
        </w:rPr>
      </w:pPr>
    </w:p>
    <w:p w14:paraId="2BC81636" w14:textId="55D4BB73" w:rsidR="001140D7" w:rsidRDefault="001140D7" w:rsidP="001140D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9E4153">
        <w:rPr>
          <w:bCs/>
          <w:sz w:val="28"/>
          <w:szCs w:val="28"/>
          <w:lang w:val="uk-UA"/>
        </w:rPr>
        <w:t>5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65D275B6" w14:textId="77777777" w:rsidR="009E4153" w:rsidRPr="00340A5D" w:rsidRDefault="009E4153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6CDDC672" w14:textId="334C16DB" w:rsidR="009560B2" w:rsidRPr="00340A5D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СЛУХАЛИ: </w:t>
      </w:r>
      <w:r w:rsidRPr="00340A5D">
        <w:rPr>
          <w:b/>
          <w:sz w:val="28"/>
          <w:szCs w:val="28"/>
          <w:u w:val="single"/>
          <w:lang w:val="uk-UA"/>
        </w:rPr>
        <w:t>6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9E4153" w:rsidRPr="009E4153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госпіталь ветеранів війни» Волинської обласної ради щодо преміювання керівника</w:t>
      </w:r>
    </w:p>
    <w:p w14:paraId="1312FF20" w14:textId="77777777" w:rsidR="009560B2" w:rsidRPr="00340A5D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0B25FBB6" w14:textId="5200B8F8" w:rsidR="00A95B3E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  <w:r w:rsidRPr="009E4153">
        <w:rPr>
          <w:b/>
          <w:sz w:val="28"/>
          <w:szCs w:val="28"/>
          <w:lang w:val="uk-UA"/>
        </w:rPr>
        <w:t>ВИСТУПИВ:</w:t>
      </w:r>
    </w:p>
    <w:p w14:paraId="1B337572" w14:textId="77777777" w:rsidR="009E4153" w:rsidRPr="00340A5D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</w:p>
    <w:p w14:paraId="61A8AAC0" w14:textId="1DD40DFC" w:rsidR="009560B2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lastRenderedPageBreak/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9E4153" w:rsidRPr="009E4153">
        <w:t xml:space="preserve"> </w:t>
      </w:r>
      <w:proofErr w:type="spellStart"/>
      <w:r w:rsidR="009E4153" w:rsidRPr="009E4153">
        <w:rPr>
          <w:bCs/>
          <w:sz w:val="28"/>
          <w:szCs w:val="28"/>
          <w:lang w:val="uk-UA" w:eastAsia="ru-RU"/>
        </w:rPr>
        <w:t>т.в.о</w:t>
      </w:r>
      <w:proofErr w:type="spellEnd"/>
      <w:r w:rsidR="009E4153" w:rsidRPr="009E4153">
        <w:rPr>
          <w:bCs/>
          <w:sz w:val="28"/>
          <w:szCs w:val="28"/>
          <w:lang w:val="uk-UA" w:eastAsia="ru-RU"/>
        </w:rPr>
        <w:t>. директора Олені Кузьменко за результатами фінансово-господарської діяльності за жовтень 2025 року у розмірі посадового окладу в межах фонду оплати праці.</w:t>
      </w:r>
    </w:p>
    <w:p w14:paraId="29B08A7D" w14:textId="77777777" w:rsidR="009E4153" w:rsidRPr="00340A5D" w:rsidRDefault="009E4153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512EF906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121448A7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2F33F09B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76A23E26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493741D3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3642C1FC" w14:textId="77777777" w:rsidTr="00D14298">
        <w:tc>
          <w:tcPr>
            <w:tcW w:w="4361" w:type="dxa"/>
          </w:tcPr>
          <w:p w14:paraId="67E5059B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814EFDC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D2DFA7C" w14:textId="77777777" w:rsidTr="00D14298">
        <w:tc>
          <w:tcPr>
            <w:tcW w:w="4361" w:type="dxa"/>
          </w:tcPr>
          <w:p w14:paraId="3A18AC1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F8E3256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D222B66" w14:textId="77777777" w:rsidTr="00D14298">
        <w:tc>
          <w:tcPr>
            <w:tcW w:w="4361" w:type="dxa"/>
          </w:tcPr>
          <w:p w14:paraId="17EF60CF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55619F1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7797E8AB" w14:textId="77777777" w:rsidTr="00D14298">
        <w:tc>
          <w:tcPr>
            <w:tcW w:w="4361" w:type="dxa"/>
          </w:tcPr>
          <w:p w14:paraId="42E7B84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E96506B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3BD32DFC" w14:textId="77777777" w:rsidTr="00D14298">
        <w:tc>
          <w:tcPr>
            <w:tcW w:w="4361" w:type="dxa"/>
          </w:tcPr>
          <w:p w14:paraId="19C5D31F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5410E6C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60E6F55" w14:textId="77777777" w:rsidR="009560B2" w:rsidRPr="00340A5D" w:rsidRDefault="009560B2" w:rsidP="009560B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F19140F" w14:textId="29DEC9F2" w:rsidR="00225ED3" w:rsidRDefault="009560B2" w:rsidP="00CA2354">
      <w:pPr>
        <w:ind w:left="1701" w:hanging="1701"/>
        <w:jc w:val="both"/>
        <w:rPr>
          <w:bCs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9E4153">
        <w:rPr>
          <w:bCs/>
          <w:sz w:val="28"/>
          <w:szCs w:val="28"/>
          <w:lang w:val="uk-UA"/>
        </w:rPr>
        <w:t>6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64D72507" w14:textId="77777777" w:rsidR="00CA2354" w:rsidRPr="00340A5D" w:rsidRDefault="00CA2354" w:rsidP="00CA2354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DE67DEB" w14:textId="0FB8E732" w:rsidR="009560B2" w:rsidRPr="00340A5D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40A5D">
        <w:rPr>
          <w:b/>
          <w:sz w:val="28"/>
          <w:szCs w:val="28"/>
          <w:lang w:val="uk-UA"/>
        </w:rPr>
        <w:t>СЛУХАЛИ:</w:t>
      </w:r>
      <w:r w:rsidR="009E4153">
        <w:rPr>
          <w:b/>
          <w:sz w:val="28"/>
          <w:szCs w:val="28"/>
          <w:lang w:val="uk-UA"/>
        </w:rPr>
        <w:t> </w:t>
      </w:r>
      <w:r w:rsidRPr="00340A5D">
        <w:rPr>
          <w:b/>
          <w:sz w:val="28"/>
          <w:szCs w:val="28"/>
          <w:u w:val="single"/>
          <w:lang w:val="uk-UA"/>
        </w:rPr>
        <w:t>7</w:t>
      </w:r>
      <w:r w:rsidRPr="00340A5D">
        <w:rPr>
          <w:b/>
          <w:color w:val="000000"/>
          <w:sz w:val="28"/>
          <w:szCs w:val="28"/>
          <w:u w:val="single"/>
          <w:lang w:val="uk-UA"/>
        </w:rPr>
        <w:t>. </w:t>
      </w:r>
      <w:r w:rsidR="009E4153" w:rsidRPr="009E4153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9E4153" w:rsidRPr="009E4153">
        <w:rPr>
          <w:b/>
          <w:iCs/>
          <w:sz w:val="28"/>
          <w:szCs w:val="28"/>
          <w:u w:val="single"/>
          <w:lang w:val="uk-UA"/>
        </w:rPr>
        <w:t>Волиньприродресурс</w:t>
      </w:r>
      <w:proofErr w:type="spellEnd"/>
      <w:r w:rsidR="009E4153" w:rsidRPr="009E4153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5E796A79" w14:textId="77777777" w:rsidR="009560B2" w:rsidRPr="00340A5D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89E19BB" w14:textId="44FB4C01" w:rsidR="00A95B3E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  <w:r w:rsidRPr="009E4153">
        <w:rPr>
          <w:b/>
          <w:sz w:val="28"/>
          <w:szCs w:val="28"/>
          <w:lang w:val="uk-UA"/>
        </w:rPr>
        <w:t>ВИСТУПИВ:</w:t>
      </w:r>
    </w:p>
    <w:p w14:paraId="3AB307A3" w14:textId="77777777" w:rsidR="009E4153" w:rsidRPr="00340A5D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</w:p>
    <w:p w14:paraId="237F033E" w14:textId="5E6739F7" w:rsidR="009560B2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340A5D">
        <w:rPr>
          <w:b/>
          <w:sz w:val="28"/>
          <w:szCs w:val="28"/>
          <w:lang w:val="uk-UA" w:eastAsia="ru-RU"/>
        </w:rPr>
        <w:t xml:space="preserve">Ігор Лех </w:t>
      </w:r>
      <w:r w:rsidR="009E4153" w:rsidRPr="009E4153">
        <w:rPr>
          <w:bCs/>
          <w:sz w:val="28"/>
          <w:szCs w:val="28"/>
          <w:lang w:val="uk-UA" w:eastAsia="ru-RU"/>
        </w:rPr>
        <w:t xml:space="preserve">щодо </w:t>
      </w:r>
      <w:r w:rsidR="00CA2354" w:rsidRPr="00CA2354">
        <w:rPr>
          <w:bCs/>
          <w:sz w:val="28"/>
          <w:szCs w:val="28"/>
          <w:lang w:val="uk-UA" w:eastAsia="ru-RU"/>
        </w:rPr>
        <w:t>встановлення премії</w:t>
      </w:r>
      <w:r w:rsidR="009E4153" w:rsidRPr="009E4153">
        <w:t xml:space="preserve"> </w:t>
      </w:r>
      <w:r w:rsidR="009E4153" w:rsidRPr="009E4153">
        <w:rPr>
          <w:bCs/>
          <w:sz w:val="28"/>
          <w:szCs w:val="28"/>
          <w:lang w:val="uk-UA" w:eastAsia="ru-RU"/>
        </w:rPr>
        <w:t>директору комунального підприємства «</w:t>
      </w:r>
      <w:proofErr w:type="spellStart"/>
      <w:r w:rsidR="009E4153" w:rsidRPr="009E4153">
        <w:rPr>
          <w:bCs/>
          <w:sz w:val="28"/>
          <w:szCs w:val="28"/>
          <w:lang w:val="uk-UA" w:eastAsia="ru-RU"/>
        </w:rPr>
        <w:t>Волиньприродресурс</w:t>
      </w:r>
      <w:proofErr w:type="spellEnd"/>
      <w:r w:rsidR="009E4153" w:rsidRPr="009E4153">
        <w:rPr>
          <w:bCs/>
          <w:sz w:val="28"/>
          <w:szCs w:val="28"/>
          <w:lang w:val="uk-UA" w:eastAsia="ru-RU"/>
        </w:rPr>
        <w:t xml:space="preserve">» Волинської обласної ради Анатолію </w:t>
      </w:r>
      <w:proofErr w:type="spellStart"/>
      <w:r w:rsidR="009E4153" w:rsidRPr="009E4153">
        <w:rPr>
          <w:bCs/>
          <w:sz w:val="28"/>
          <w:szCs w:val="28"/>
          <w:lang w:val="uk-UA" w:eastAsia="ru-RU"/>
        </w:rPr>
        <w:t>Капустюку</w:t>
      </w:r>
      <w:proofErr w:type="spellEnd"/>
      <w:r w:rsidR="009E4153" w:rsidRPr="009E4153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IІІ квартал 2025 року у розмірі двох посадових окладів в межах фонду оплати праці.</w:t>
      </w:r>
    </w:p>
    <w:p w14:paraId="4150B8A1" w14:textId="77777777" w:rsidR="009E4153" w:rsidRPr="00340A5D" w:rsidRDefault="009E4153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183A207D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за: 5</w:t>
      </w:r>
    </w:p>
    <w:p w14:paraId="08FD17F5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Проголосувало проти: 0</w:t>
      </w:r>
    </w:p>
    <w:p w14:paraId="708CBC7C" w14:textId="77777777" w:rsidR="00825D96" w:rsidRPr="00340A5D" w:rsidRDefault="00825D96" w:rsidP="00825D96">
      <w:pPr>
        <w:jc w:val="both"/>
        <w:rPr>
          <w:b/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>Утрималось: 0</w:t>
      </w:r>
    </w:p>
    <w:p w14:paraId="6227E0DF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Не голосувало: </w:t>
      </w:r>
    </w:p>
    <w:p w14:paraId="2EEAC6B8" w14:textId="77777777" w:rsidR="00825D96" w:rsidRPr="00340A5D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340A5D" w14:paraId="7BF85F94" w14:textId="77777777" w:rsidTr="00D14298">
        <w:tc>
          <w:tcPr>
            <w:tcW w:w="4361" w:type="dxa"/>
          </w:tcPr>
          <w:p w14:paraId="7FD65669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CBDE49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17DFD78F" w14:textId="77777777" w:rsidTr="00D14298">
        <w:tc>
          <w:tcPr>
            <w:tcW w:w="4361" w:type="dxa"/>
          </w:tcPr>
          <w:p w14:paraId="0277BD56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6A7366D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350B0699" w14:textId="77777777" w:rsidTr="00D14298">
        <w:tc>
          <w:tcPr>
            <w:tcW w:w="4361" w:type="dxa"/>
          </w:tcPr>
          <w:p w14:paraId="015D38E8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05CD958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3B85C7A" w14:textId="77777777" w:rsidTr="00D14298">
        <w:tc>
          <w:tcPr>
            <w:tcW w:w="4361" w:type="dxa"/>
          </w:tcPr>
          <w:p w14:paraId="0308E3B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715A06E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340A5D" w14:paraId="6EABE750" w14:textId="77777777" w:rsidTr="00D14298">
        <w:tc>
          <w:tcPr>
            <w:tcW w:w="4361" w:type="dxa"/>
          </w:tcPr>
          <w:p w14:paraId="32C08DDA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00EB113" w14:textId="77777777" w:rsidR="00825D96" w:rsidRPr="00340A5D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0A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C9F06AB" w14:textId="77777777" w:rsidR="009560B2" w:rsidRPr="00340A5D" w:rsidRDefault="009560B2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799BAFFC" w14:textId="1CF69107" w:rsidR="007C250C" w:rsidRPr="00340A5D" w:rsidRDefault="009560B2" w:rsidP="009560B2">
      <w:pPr>
        <w:ind w:left="1701" w:hanging="1701"/>
        <w:jc w:val="both"/>
        <w:rPr>
          <w:sz w:val="28"/>
          <w:szCs w:val="28"/>
          <w:lang w:val="uk-UA"/>
        </w:rPr>
      </w:pPr>
      <w:r w:rsidRPr="00340A5D">
        <w:rPr>
          <w:b/>
          <w:sz w:val="28"/>
          <w:szCs w:val="28"/>
          <w:lang w:val="uk-UA"/>
        </w:rPr>
        <w:t xml:space="preserve">ВИРІШИЛИ: </w:t>
      </w:r>
      <w:r w:rsidR="00CA2354" w:rsidRPr="00CA2354">
        <w:rPr>
          <w:bCs/>
          <w:sz w:val="28"/>
          <w:szCs w:val="28"/>
          <w:lang w:val="uk-UA"/>
        </w:rPr>
        <w:t>Висновки підтримати (висновки № 75/</w:t>
      </w:r>
      <w:r w:rsidR="009E4153">
        <w:rPr>
          <w:bCs/>
          <w:sz w:val="28"/>
          <w:szCs w:val="28"/>
          <w:lang w:val="uk-UA"/>
        </w:rPr>
        <w:t>7</w:t>
      </w:r>
      <w:r w:rsidR="00CA2354" w:rsidRPr="00CA2354">
        <w:rPr>
          <w:bCs/>
          <w:sz w:val="28"/>
          <w:szCs w:val="28"/>
          <w:lang w:val="uk-UA"/>
        </w:rPr>
        <w:t xml:space="preserve"> додаються).</w:t>
      </w:r>
    </w:p>
    <w:p w14:paraId="29046F94" w14:textId="77777777" w:rsidR="00CA2354" w:rsidRDefault="00CA2354" w:rsidP="009E4153">
      <w:pPr>
        <w:jc w:val="both"/>
        <w:rPr>
          <w:b/>
          <w:sz w:val="28"/>
          <w:szCs w:val="28"/>
          <w:lang w:val="uk-UA"/>
        </w:rPr>
      </w:pPr>
    </w:p>
    <w:p w14:paraId="75447EC1" w14:textId="77777777" w:rsidR="00CA2354" w:rsidRPr="00340A5D" w:rsidRDefault="00CA2354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3F40E921" w:rsidR="00345F02" w:rsidRDefault="009E4153" w:rsidP="009E4153">
      <w:pPr>
        <w:rPr>
          <w:b/>
          <w:sz w:val="28"/>
          <w:szCs w:val="28"/>
          <w:lang w:val="uk-UA"/>
        </w:rPr>
      </w:pPr>
      <w:r w:rsidRPr="009E4153">
        <w:rPr>
          <w:b/>
          <w:sz w:val="28"/>
          <w:szCs w:val="28"/>
          <w:lang w:val="uk-UA"/>
        </w:rPr>
        <w:t>Заступник голови комісії                                                                          Ігор ЛЕХ</w:t>
      </w:r>
    </w:p>
    <w:p w14:paraId="11F00E95" w14:textId="77777777" w:rsidR="00FF2B94" w:rsidRDefault="00FF2B94" w:rsidP="009E4153">
      <w:pPr>
        <w:rPr>
          <w:b/>
          <w:sz w:val="28"/>
          <w:szCs w:val="28"/>
          <w:lang w:val="uk-UA"/>
        </w:rPr>
      </w:pPr>
    </w:p>
    <w:p w14:paraId="6B067400" w14:textId="6632E634" w:rsidR="00FF2B94" w:rsidRPr="00340A5D" w:rsidRDefault="00FF2B94" w:rsidP="009E41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ХАРЧЕНКО</w:t>
      </w:r>
    </w:p>
    <w:sectPr w:rsidR="00FF2B94" w:rsidRPr="00340A5D" w:rsidSect="00B2305F">
      <w:headerReference w:type="default" r:id="rId10"/>
      <w:endnotePr>
        <w:numFmt w:val="upperLetter"/>
      </w:endnotePr>
      <w:pgSz w:w="11906" w:h="16838"/>
      <w:pgMar w:top="284" w:right="567" w:bottom="851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67D78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6886"/>
    <w:rsid w:val="001724D9"/>
    <w:rsid w:val="00174FA2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643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0A5D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0175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50C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5D96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E4153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305F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41B7"/>
    <w:rsid w:val="00C874A1"/>
    <w:rsid w:val="00C91362"/>
    <w:rsid w:val="00C93CF6"/>
    <w:rsid w:val="00CA0F43"/>
    <w:rsid w:val="00CA2354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03EB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08E3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  <w:rsid w:val="00FF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A5D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1109</Words>
  <Characters>8059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4</cp:revision>
  <cp:lastPrinted>2025-11-05T09:54:00Z</cp:lastPrinted>
  <dcterms:created xsi:type="dcterms:W3CDTF">2025-11-05T08:49:00Z</dcterms:created>
  <dcterms:modified xsi:type="dcterms:W3CDTF">2025-11-05T11:18:00Z</dcterms:modified>
</cp:coreProperties>
</file>