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594642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20050020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A65623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A65623" w:rsidRDefault="006A331C" w:rsidP="00556E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15</w:t>
            </w:r>
            <w:r w:rsidR="0032774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sz w:val="28"/>
                <w:szCs w:val="28"/>
                <w:lang w:val="ru-RU" w:eastAsia="ru-RU"/>
              </w:rPr>
              <w:t>верес</w:t>
            </w:r>
            <w:r w:rsidR="00327745">
              <w:rPr>
                <w:b/>
                <w:sz w:val="28"/>
                <w:szCs w:val="28"/>
                <w:lang w:val="ru-RU" w:eastAsia="ru-RU"/>
              </w:rPr>
              <w:t>ня</w:t>
            </w:r>
            <w:r w:rsidR="00BD4E9A" w:rsidRPr="00A65623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0050AF">
              <w:rPr>
                <w:b/>
                <w:sz w:val="28"/>
                <w:szCs w:val="28"/>
                <w:lang w:val="ru-RU" w:eastAsia="ru-RU"/>
              </w:rPr>
              <w:t>5</w:t>
            </w:r>
            <w:r w:rsidR="00BD4E9A" w:rsidRPr="00A65623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A65623" w:rsidRDefault="00627C5A" w:rsidP="00BD4E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A65623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="00BD4E9A" w:rsidRPr="00A65623">
              <w:rPr>
                <w:b/>
                <w:sz w:val="28"/>
                <w:szCs w:val="28"/>
                <w:lang w:val="ru-RU" w:eastAsia="ru-RU"/>
              </w:rPr>
              <w:t>Луцьк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A65623" w:rsidRDefault="00BD4E9A" w:rsidP="00BD4E9A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A65623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>
              <w:rPr>
                <w:b/>
                <w:sz w:val="28"/>
                <w:szCs w:val="28"/>
                <w:lang w:val="ru-RU" w:eastAsia="ru-RU"/>
              </w:rPr>
              <w:t>51</w:t>
            </w:r>
          </w:p>
        </w:tc>
      </w:tr>
      <w:tr w:rsidR="00BD4E9A" w:rsidRPr="00A65623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A65623" w:rsidRDefault="00BD4E9A" w:rsidP="00BD4E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A65623" w:rsidRDefault="00BD4E9A" w:rsidP="00BD4E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A65623" w:rsidRDefault="00BD4E9A" w:rsidP="00BD4E9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170509" w:rsidRDefault="00170509" w:rsidP="00170509">
      <w:pPr>
        <w:jc w:val="right"/>
        <w:rPr>
          <w:i/>
          <w:sz w:val="30"/>
          <w:szCs w:val="30"/>
        </w:rPr>
      </w:pPr>
      <w:r>
        <w:rPr>
          <w:i/>
          <w:sz w:val="30"/>
          <w:szCs w:val="30"/>
        </w:rPr>
        <w:t>Початок о 1</w:t>
      </w:r>
      <w:r w:rsidR="006A331C">
        <w:rPr>
          <w:i/>
          <w:sz w:val="30"/>
          <w:szCs w:val="30"/>
        </w:rPr>
        <w:t>5</w:t>
      </w:r>
      <w:r>
        <w:rPr>
          <w:i/>
          <w:sz w:val="30"/>
          <w:szCs w:val="30"/>
        </w:rPr>
        <w:t xml:space="preserve">.00 год. </w:t>
      </w:r>
    </w:p>
    <w:p w:rsidR="00170509" w:rsidRDefault="00170509" w:rsidP="00C10563">
      <w:pPr>
        <w:jc w:val="right"/>
        <w:rPr>
          <w:i/>
          <w:sz w:val="30"/>
          <w:szCs w:val="30"/>
        </w:rPr>
      </w:pPr>
      <w:r>
        <w:rPr>
          <w:i/>
          <w:sz w:val="30"/>
          <w:szCs w:val="30"/>
          <w:lang w:val="en-US"/>
        </w:rPr>
        <w:t>(</w:t>
      </w:r>
      <w:proofErr w:type="spellStart"/>
      <w:r w:rsidR="000050AF">
        <w:rPr>
          <w:i/>
          <w:sz w:val="30"/>
          <w:szCs w:val="30"/>
        </w:rPr>
        <w:t>пресцентр</w:t>
      </w:r>
      <w:proofErr w:type="spellEnd"/>
      <w:r w:rsidR="000050A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Волинської обласної ради/ </w:t>
      </w:r>
      <w:r>
        <w:rPr>
          <w:i/>
          <w:sz w:val="30"/>
          <w:szCs w:val="30"/>
          <w:lang w:val="en-US"/>
        </w:rPr>
        <w:t>ZOOM)</w:t>
      </w:r>
      <w:r>
        <w:rPr>
          <w:i/>
          <w:sz w:val="30"/>
          <w:szCs w:val="30"/>
        </w:rPr>
        <w:t xml:space="preserve"> </w:t>
      </w:r>
    </w:p>
    <w:p w:rsidR="005B045D" w:rsidRPr="00A65623" w:rsidRDefault="00957F98" w:rsidP="00C10563">
      <w:pPr>
        <w:pStyle w:val="af1"/>
        <w:ind w:left="0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</w:p>
    <w:tbl>
      <w:tblPr>
        <w:tblW w:w="11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3D7BB0" w:rsidRPr="003D7BB0" w:rsidTr="00505D4C">
        <w:tc>
          <w:tcPr>
            <w:tcW w:w="4003" w:type="dxa"/>
            <w:hideMark/>
          </w:tcPr>
          <w:p w:rsidR="007153BD" w:rsidRPr="003D7BB0" w:rsidRDefault="007153BD" w:rsidP="003D7BB0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u w:val="single"/>
                <w:lang w:val="ru-RU" w:eastAsia="ru-RU"/>
              </w:rPr>
              <w:t>Присутні</w:t>
            </w:r>
            <w:proofErr w:type="spellEnd"/>
            <w:r w:rsidRPr="003D7BB0">
              <w:rPr>
                <w:b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BD4E9A" w:rsidRPr="003D7BB0" w:rsidRDefault="00BD4E9A" w:rsidP="003D7BB0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3D7BB0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153BD" w:rsidRPr="003D7BB0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3D7BB0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7153BD" w:rsidRPr="003D7BB0" w:rsidRDefault="007153BD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Горавська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Ірина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Іванівна</w:t>
            </w:r>
            <w:proofErr w:type="spellEnd"/>
            <w:r w:rsidR="00D1397B" w:rsidRPr="003D7BB0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3D7BB0" w:rsidRPr="003D7BB0" w:rsidTr="00505D4C">
        <w:tc>
          <w:tcPr>
            <w:tcW w:w="4003" w:type="dxa"/>
            <w:hideMark/>
          </w:tcPr>
          <w:p w:rsidR="00BD4E9A" w:rsidRPr="003D7BB0" w:rsidRDefault="007153BD" w:rsidP="003D7BB0">
            <w:pPr>
              <w:pStyle w:val="af1"/>
              <w:spacing w:line="276" w:lineRule="auto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3D7BB0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3D7BB0">
              <w:rPr>
                <w:b/>
                <w:sz w:val="28"/>
                <w:szCs w:val="28"/>
                <w:lang w:val="ru-RU" w:eastAsia="ru-RU"/>
              </w:rPr>
              <w:t xml:space="preserve">лени </w:t>
            </w:r>
            <w:proofErr w:type="spellStart"/>
            <w:r w:rsidR="00505D4C" w:rsidRPr="003D7BB0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BD4E9A" w:rsidRPr="003D7BB0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Валецький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Юрій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Миколайович,</w:t>
            </w:r>
          </w:p>
        </w:tc>
      </w:tr>
      <w:tr w:rsidR="003D7BB0" w:rsidRPr="003D7BB0" w:rsidTr="00505D4C">
        <w:tc>
          <w:tcPr>
            <w:tcW w:w="4003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Крецу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 w:rsidR="000050AF"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3D7BB0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3D7BB0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3D7BB0" w:rsidRPr="003D7BB0" w:rsidTr="00505D4C">
        <w:tc>
          <w:tcPr>
            <w:tcW w:w="4003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Олійник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Віктор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Степанович </w:t>
            </w:r>
            <w:r w:rsidRPr="003D7BB0">
              <w:rPr>
                <w:b/>
                <w:bCs/>
                <w:sz w:val="28"/>
                <w:szCs w:val="28"/>
                <w:lang w:val="ru-RU" w:eastAsia="ru-RU"/>
              </w:rPr>
              <w:t>(ZOOM),</w:t>
            </w:r>
          </w:p>
        </w:tc>
      </w:tr>
      <w:tr w:rsidR="003D7BB0" w:rsidRPr="003D7BB0" w:rsidTr="00505D4C">
        <w:tc>
          <w:tcPr>
            <w:tcW w:w="4003" w:type="dxa"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3D7BB0" w:rsidRDefault="006A331C" w:rsidP="003D7BB0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Філюк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Анатолій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Миколайович</w:t>
            </w:r>
            <w:r w:rsidRPr="003D7BB0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D7BB0" w:rsidRPr="003D7BB0" w:rsidTr="00505D4C">
        <w:tc>
          <w:tcPr>
            <w:tcW w:w="4003" w:type="dxa"/>
            <w:hideMark/>
          </w:tcPr>
          <w:p w:rsidR="00BD4E9A" w:rsidRPr="003D7BB0" w:rsidRDefault="00BD4E9A" w:rsidP="003D7BB0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3D7BB0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proofErr w:type="spellEnd"/>
            <w:r w:rsidR="00505D4C" w:rsidRPr="003D7BB0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</w:t>
            </w:r>
            <w:proofErr w:type="spellStart"/>
            <w:r w:rsidR="00505D4C" w:rsidRPr="003D7BB0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комісії</w:t>
            </w:r>
            <w:proofErr w:type="spellEnd"/>
            <w:r w:rsidRPr="003D7BB0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BD4E9A" w:rsidRPr="003D7BB0" w:rsidRDefault="006A331C" w:rsidP="003D7BB0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Серба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Любов</w:t>
            </w:r>
            <w:proofErr w:type="spellEnd"/>
            <w:r w:rsidRPr="003D7BB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7BB0">
              <w:rPr>
                <w:b/>
                <w:sz w:val="28"/>
                <w:szCs w:val="28"/>
                <w:lang w:val="ru-RU" w:eastAsia="ru-RU"/>
              </w:rPr>
              <w:t>Дмитрівна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505D4C" w:rsidRPr="00463EEB" w:rsidRDefault="00505D4C" w:rsidP="00463EEB">
      <w:pPr>
        <w:tabs>
          <w:tab w:val="left" w:pos="720"/>
          <w:tab w:val="left" w:pos="900"/>
        </w:tabs>
        <w:spacing w:line="276" w:lineRule="auto"/>
        <w:ind w:right="142"/>
        <w:jc w:val="both"/>
        <w:rPr>
          <w:sz w:val="28"/>
          <w:szCs w:val="28"/>
        </w:rPr>
      </w:pPr>
      <w:r w:rsidRPr="003A68E4">
        <w:rPr>
          <w:b/>
          <w:bCs/>
          <w:sz w:val="28"/>
          <w:szCs w:val="28"/>
        </w:rPr>
        <w:tab/>
      </w:r>
      <w:r w:rsidR="00D1397B" w:rsidRPr="00463EEB">
        <w:rPr>
          <w:sz w:val="28"/>
          <w:szCs w:val="28"/>
        </w:rPr>
        <w:t xml:space="preserve">У засіданні </w:t>
      </w:r>
      <w:r w:rsidR="00203710" w:rsidRPr="00463EEB">
        <w:rPr>
          <w:sz w:val="28"/>
          <w:szCs w:val="28"/>
        </w:rPr>
        <w:t xml:space="preserve">постійної </w:t>
      </w:r>
      <w:r w:rsidR="00D1397B" w:rsidRPr="00463EEB">
        <w:rPr>
          <w:sz w:val="28"/>
          <w:szCs w:val="28"/>
        </w:rPr>
        <w:t>комісії взяли у</w:t>
      </w:r>
      <w:r w:rsidRPr="00463EEB">
        <w:rPr>
          <w:sz w:val="28"/>
          <w:szCs w:val="28"/>
        </w:rPr>
        <w:t xml:space="preserve">часть </w:t>
      </w:r>
      <w:r w:rsidR="00716E78" w:rsidRPr="00463EEB">
        <w:rPr>
          <w:b/>
          <w:sz w:val="28"/>
          <w:szCs w:val="28"/>
        </w:rPr>
        <w:t>Григорій</w:t>
      </w:r>
      <w:r w:rsidR="00716E78" w:rsidRPr="00463EEB">
        <w:rPr>
          <w:b/>
          <w:bCs/>
          <w:sz w:val="28"/>
          <w:szCs w:val="28"/>
        </w:rPr>
        <w:t xml:space="preserve"> </w:t>
      </w:r>
      <w:r w:rsidRPr="00463EEB">
        <w:rPr>
          <w:b/>
          <w:bCs/>
          <w:sz w:val="28"/>
          <w:szCs w:val="28"/>
        </w:rPr>
        <w:t xml:space="preserve">Пустовіт </w:t>
      </w:r>
      <w:r w:rsidR="003848B8" w:rsidRPr="00463EEB">
        <w:rPr>
          <w:b/>
          <w:bCs/>
          <w:sz w:val="28"/>
          <w:szCs w:val="28"/>
        </w:rPr>
        <w:t xml:space="preserve">Олександрович </w:t>
      </w:r>
      <w:r w:rsidRPr="00463EEB">
        <w:rPr>
          <w:bCs/>
          <w:sz w:val="28"/>
          <w:szCs w:val="28"/>
        </w:rPr>
        <w:t>– заступник голови Волинської обласної ради</w:t>
      </w:r>
      <w:r w:rsidR="00BF76E4" w:rsidRPr="00463EEB">
        <w:rPr>
          <w:bCs/>
          <w:sz w:val="28"/>
          <w:szCs w:val="28"/>
        </w:rPr>
        <w:t>,</w:t>
      </w:r>
      <w:r w:rsidRPr="00463EEB">
        <w:rPr>
          <w:bCs/>
          <w:sz w:val="28"/>
          <w:szCs w:val="28"/>
        </w:rPr>
        <w:t xml:space="preserve"> </w:t>
      </w:r>
      <w:r w:rsidR="006A05A9" w:rsidRPr="00463EEB">
        <w:rPr>
          <w:sz w:val="28"/>
          <w:szCs w:val="28"/>
        </w:rPr>
        <w:t>керівники</w:t>
      </w:r>
      <w:r w:rsidR="003A4928" w:rsidRPr="00463EEB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463EEB">
        <w:rPr>
          <w:sz w:val="28"/>
          <w:szCs w:val="28"/>
        </w:rPr>
        <w:t>р</w:t>
      </w:r>
      <w:r w:rsidR="003A4928" w:rsidRPr="00463EEB">
        <w:rPr>
          <w:sz w:val="28"/>
          <w:szCs w:val="28"/>
        </w:rPr>
        <w:t>жавної адміністрації</w:t>
      </w:r>
      <w:r w:rsidR="00BF76E4" w:rsidRPr="00463EEB">
        <w:rPr>
          <w:sz w:val="28"/>
          <w:szCs w:val="28"/>
        </w:rPr>
        <w:t xml:space="preserve"> та Волинської обласної ради</w:t>
      </w:r>
      <w:r w:rsidRPr="00463EEB">
        <w:rPr>
          <w:sz w:val="28"/>
          <w:szCs w:val="28"/>
        </w:rPr>
        <w:t>, запрошені д</w:t>
      </w:r>
      <w:r w:rsidR="00BF76E4" w:rsidRPr="00463EEB">
        <w:rPr>
          <w:sz w:val="28"/>
          <w:szCs w:val="28"/>
        </w:rPr>
        <w:t>ля</w:t>
      </w:r>
      <w:r w:rsidRPr="00463EEB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463EEB" w:rsidRDefault="00425E91" w:rsidP="00463EEB">
      <w:pPr>
        <w:pStyle w:val="a5"/>
        <w:spacing w:after="0" w:line="276" w:lineRule="auto"/>
        <w:ind w:firstLine="708"/>
        <w:jc w:val="both"/>
        <w:rPr>
          <w:sz w:val="28"/>
          <w:szCs w:val="28"/>
        </w:rPr>
      </w:pPr>
      <w:proofErr w:type="spellStart"/>
      <w:r w:rsidRPr="00463EEB">
        <w:rPr>
          <w:b/>
          <w:bCs/>
          <w:sz w:val="28"/>
          <w:szCs w:val="28"/>
          <w:u w:val="single"/>
        </w:rPr>
        <w:t>Слухали</w:t>
      </w:r>
      <w:proofErr w:type="spellEnd"/>
      <w:r w:rsidRPr="00463EEB">
        <w:rPr>
          <w:sz w:val="28"/>
          <w:szCs w:val="28"/>
        </w:rPr>
        <w:t>:</w:t>
      </w:r>
      <w:r w:rsidRPr="00463EEB">
        <w:rPr>
          <w:sz w:val="28"/>
          <w:szCs w:val="28"/>
          <w:lang w:val="uk-UA"/>
        </w:rPr>
        <w:t xml:space="preserve"> </w:t>
      </w:r>
      <w:r w:rsidR="007F1E18" w:rsidRPr="00463EEB">
        <w:rPr>
          <w:b/>
          <w:bCs/>
          <w:sz w:val="28"/>
          <w:szCs w:val="28"/>
          <w:lang w:val="uk-UA"/>
        </w:rPr>
        <w:t>Ірину</w:t>
      </w:r>
      <w:r w:rsidR="007F1E18" w:rsidRPr="00463EEB">
        <w:rPr>
          <w:sz w:val="28"/>
          <w:szCs w:val="28"/>
          <w:lang w:val="uk-UA"/>
        </w:rPr>
        <w:t xml:space="preserve"> </w:t>
      </w:r>
      <w:proofErr w:type="spellStart"/>
      <w:r w:rsidR="00E060AF" w:rsidRPr="00463EEB">
        <w:rPr>
          <w:b/>
          <w:bCs/>
          <w:sz w:val="28"/>
          <w:szCs w:val="28"/>
          <w:lang w:val="uk-UA"/>
        </w:rPr>
        <w:t>Горавськ</w:t>
      </w:r>
      <w:r w:rsidRPr="00463EEB">
        <w:rPr>
          <w:b/>
          <w:bCs/>
          <w:sz w:val="28"/>
          <w:szCs w:val="28"/>
          <w:lang w:val="uk-UA"/>
        </w:rPr>
        <w:t>у</w:t>
      </w:r>
      <w:proofErr w:type="spellEnd"/>
      <w:r w:rsidR="007E7932" w:rsidRPr="00463EEB">
        <w:rPr>
          <w:sz w:val="28"/>
          <w:szCs w:val="28"/>
          <w:lang w:val="uk-UA"/>
        </w:rPr>
        <w:t xml:space="preserve">, </w:t>
      </w:r>
      <w:r w:rsidR="00FD0EDB" w:rsidRPr="00463EEB">
        <w:rPr>
          <w:sz w:val="28"/>
          <w:szCs w:val="28"/>
          <w:lang w:val="uk-UA"/>
        </w:rPr>
        <w:t xml:space="preserve">депутата </w:t>
      </w:r>
      <w:proofErr w:type="spellStart"/>
      <w:r w:rsidR="00FD0EDB" w:rsidRPr="00463EEB">
        <w:rPr>
          <w:bCs/>
          <w:sz w:val="28"/>
          <w:szCs w:val="28"/>
        </w:rPr>
        <w:t>Волинської</w:t>
      </w:r>
      <w:proofErr w:type="spellEnd"/>
      <w:r w:rsidR="00FD0EDB" w:rsidRPr="00463EEB">
        <w:rPr>
          <w:bCs/>
          <w:sz w:val="28"/>
          <w:szCs w:val="28"/>
        </w:rPr>
        <w:t xml:space="preserve"> </w:t>
      </w:r>
      <w:proofErr w:type="spellStart"/>
      <w:r w:rsidR="00FD0EDB" w:rsidRPr="00463EEB">
        <w:rPr>
          <w:bCs/>
          <w:sz w:val="28"/>
          <w:szCs w:val="28"/>
        </w:rPr>
        <w:t>обласної</w:t>
      </w:r>
      <w:proofErr w:type="spellEnd"/>
      <w:r w:rsidR="00FD0EDB" w:rsidRPr="00463EEB">
        <w:rPr>
          <w:bCs/>
          <w:sz w:val="28"/>
          <w:szCs w:val="28"/>
        </w:rPr>
        <w:t xml:space="preserve"> ради</w:t>
      </w:r>
      <w:r w:rsidR="00FD0EDB" w:rsidRPr="00463EEB">
        <w:rPr>
          <w:bCs/>
          <w:sz w:val="28"/>
          <w:szCs w:val="28"/>
          <w:lang w:val="uk-UA"/>
        </w:rPr>
        <w:t>,</w:t>
      </w:r>
      <w:r w:rsidR="00FD0EDB" w:rsidRPr="00463EEB">
        <w:rPr>
          <w:sz w:val="28"/>
          <w:szCs w:val="28"/>
          <w:lang w:val="uk-UA"/>
        </w:rPr>
        <w:t xml:space="preserve"> </w:t>
      </w:r>
      <w:r w:rsidR="007E7932" w:rsidRPr="00463EEB">
        <w:rPr>
          <w:sz w:val="28"/>
          <w:szCs w:val="28"/>
          <w:lang w:val="uk-UA"/>
        </w:rPr>
        <w:t>голову постійної комісії</w:t>
      </w:r>
      <w:r w:rsidR="00143AED" w:rsidRPr="00463EEB">
        <w:rPr>
          <w:sz w:val="28"/>
          <w:szCs w:val="28"/>
          <w:lang w:val="uk-UA"/>
        </w:rPr>
        <w:t>,</w:t>
      </w:r>
      <w:r w:rsidR="007E7932" w:rsidRPr="00463EEB">
        <w:rPr>
          <w:sz w:val="28"/>
          <w:szCs w:val="28"/>
          <w:lang w:val="uk-UA"/>
        </w:rPr>
        <w:t xml:space="preserve"> </w:t>
      </w:r>
      <w:r w:rsidR="007E7932" w:rsidRPr="00463EEB">
        <w:rPr>
          <w:bCs/>
          <w:sz w:val="28"/>
          <w:szCs w:val="28"/>
          <w:lang w:val="uk-UA"/>
        </w:rPr>
        <w:t>з питання</w:t>
      </w:r>
      <w:r w:rsidR="007E7932" w:rsidRPr="00463EEB">
        <w:rPr>
          <w:sz w:val="28"/>
          <w:szCs w:val="28"/>
          <w:lang w:val="uk-UA"/>
        </w:rPr>
        <w:t>:</w:t>
      </w:r>
      <w:r w:rsidR="007E7932" w:rsidRPr="00463EEB">
        <w:rPr>
          <w:sz w:val="28"/>
          <w:szCs w:val="28"/>
        </w:rPr>
        <w:t xml:space="preserve"> «Про порядок </w:t>
      </w:r>
      <w:proofErr w:type="spellStart"/>
      <w:r w:rsidR="007E7932" w:rsidRPr="00463EEB">
        <w:rPr>
          <w:sz w:val="28"/>
          <w:szCs w:val="28"/>
        </w:rPr>
        <w:t>денний</w:t>
      </w:r>
      <w:proofErr w:type="spellEnd"/>
      <w:r w:rsidR="007E7932" w:rsidRPr="00463EEB">
        <w:rPr>
          <w:sz w:val="28"/>
          <w:szCs w:val="28"/>
        </w:rPr>
        <w:t xml:space="preserve"> </w:t>
      </w:r>
      <w:proofErr w:type="spellStart"/>
      <w:r w:rsidR="007E7932" w:rsidRPr="00463EEB">
        <w:rPr>
          <w:sz w:val="28"/>
          <w:szCs w:val="28"/>
        </w:rPr>
        <w:t>засідання</w:t>
      </w:r>
      <w:proofErr w:type="spellEnd"/>
      <w:r w:rsidR="007E7932" w:rsidRPr="00463EEB">
        <w:rPr>
          <w:sz w:val="28"/>
          <w:szCs w:val="28"/>
        </w:rPr>
        <w:t xml:space="preserve"> </w:t>
      </w:r>
      <w:proofErr w:type="spellStart"/>
      <w:r w:rsidR="007E7932" w:rsidRPr="00463EEB">
        <w:rPr>
          <w:sz w:val="28"/>
          <w:szCs w:val="28"/>
        </w:rPr>
        <w:t>комісії</w:t>
      </w:r>
      <w:proofErr w:type="spellEnd"/>
      <w:r w:rsidR="007E7932" w:rsidRPr="00463EEB">
        <w:rPr>
          <w:sz w:val="28"/>
          <w:szCs w:val="28"/>
        </w:rPr>
        <w:t>».</w:t>
      </w:r>
      <w:r w:rsidRPr="00463EEB">
        <w:rPr>
          <w:sz w:val="28"/>
          <w:szCs w:val="28"/>
          <w:lang w:val="uk-UA"/>
        </w:rPr>
        <w:t xml:space="preserve"> </w:t>
      </w:r>
      <w:r w:rsidR="007E7932" w:rsidRPr="00463EEB">
        <w:rPr>
          <w:sz w:val="28"/>
          <w:szCs w:val="28"/>
          <w:lang w:val="uk-UA"/>
        </w:rPr>
        <w:t>Головуюча</w:t>
      </w:r>
      <w:r w:rsidR="00E060AF" w:rsidRPr="00463EEB">
        <w:rPr>
          <w:sz w:val="28"/>
          <w:szCs w:val="28"/>
          <w:lang w:val="uk-UA"/>
        </w:rPr>
        <w:t xml:space="preserve"> з</w:t>
      </w:r>
      <w:proofErr w:type="spellStart"/>
      <w:r w:rsidR="00E060AF" w:rsidRPr="00463EEB">
        <w:rPr>
          <w:sz w:val="28"/>
          <w:szCs w:val="28"/>
        </w:rPr>
        <w:t>апропонувала</w:t>
      </w:r>
      <w:proofErr w:type="spellEnd"/>
      <w:r w:rsidR="00E060AF" w:rsidRPr="00463EEB">
        <w:rPr>
          <w:sz w:val="28"/>
          <w:szCs w:val="28"/>
        </w:rPr>
        <w:t xml:space="preserve"> </w:t>
      </w:r>
      <w:proofErr w:type="spellStart"/>
      <w:r w:rsidR="00E060AF" w:rsidRPr="00463EEB">
        <w:rPr>
          <w:sz w:val="28"/>
          <w:szCs w:val="28"/>
        </w:rPr>
        <w:t>взяти</w:t>
      </w:r>
      <w:proofErr w:type="spellEnd"/>
      <w:r w:rsidR="00E060AF" w:rsidRPr="00463EEB">
        <w:rPr>
          <w:sz w:val="28"/>
          <w:szCs w:val="28"/>
        </w:rPr>
        <w:t xml:space="preserve"> за основу </w:t>
      </w:r>
      <w:proofErr w:type="spellStart"/>
      <w:r w:rsidR="00E060AF" w:rsidRPr="00463EEB">
        <w:rPr>
          <w:sz w:val="28"/>
          <w:szCs w:val="28"/>
        </w:rPr>
        <w:t>проєкт</w:t>
      </w:r>
      <w:proofErr w:type="spellEnd"/>
      <w:r w:rsidR="00E060AF" w:rsidRPr="00463EEB">
        <w:rPr>
          <w:sz w:val="28"/>
          <w:szCs w:val="28"/>
        </w:rPr>
        <w:t xml:space="preserve"> </w:t>
      </w:r>
      <w:r w:rsidR="00E060AF" w:rsidRPr="00463EEB">
        <w:rPr>
          <w:sz w:val="28"/>
          <w:szCs w:val="28"/>
          <w:lang w:val="uk-UA"/>
        </w:rPr>
        <w:t>П</w:t>
      </w:r>
      <w:proofErr w:type="spellStart"/>
      <w:r w:rsidR="00E060AF" w:rsidRPr="00463EEB">
        <w:rPr>
          <w:sz w:val="28"/>
          <w:szCs w:val="28"/>
        </w:rPr>
        <w:t>орядку</w:t>
      </w:r>
      <w:proofErr w:type="spellEnd"/>
      <w:r w:rsidR="00E060AF" w:rsidRPr="00463EEB">
        <w:rPr>
          <w:sz w:val="28"/>
          <w:szCs w:val="28"/>
        </w:rPr>
        <w:t xml:space="preserve"> денного</w:t>
      </w:r>
      <w:r w:rsidR="00E060AF" w:rsidRPr="00463EEB">
        <w:rPr>
          <w:sz w:val="28"/>
          <w:szCs w:val="28"/>
          <w:lang w:val="uk-UA"/>
        </w:rPr>
        <w:t xml:space="preserve"> </w:t>
      </w:r>
      <w:proofErr w:type="spellStart"/>
      <w:r w:rsidR="00E060AF" w:rsidRPr="00463EEB">
        <w:rPr>
          <w:sz w:val="28"/>
          <w:szCs w:val="28"/>
        </w:rPr>
        <w:t>засідання</w:t>
      </w:r>
      <w:proofErr w:type="spellEnd"/>
      <w:r w:rsidR="00E060AF" w:rsidRPr="00463EEB">
        <w:rPr>
          <w:sz w:val="28"/>
          <w:szCs w:val="28"/>
        </w:rPr>
        <w:t xml:space="preserve"> </w:t>
      </w:r>
      <w:proofErr w:type="spellStart"/>
      <w:r w:rsidR="00E060AF" w:rsidRPr="00463EEB">
        <w:rPr>
          <w:sz w:val="28"/>
          <w:szCs w:val="28"/>
        </w:rPr>
        <w:t>комісії</w:t>
      </w:r>
      <w:proofErr w:type="spellEnd"/>
      <w:r w:rsidR="00E060AF" w:rsidRPr="00463EEB">
        <w:rPr>
          <w:sz w:val="28"/>
          <w:szCs w:val="28"/>
          <w:lang w:val="uk-UA"/>
        </w:rPr>
        <w:t xml:space="preserve"> (надалі – </w:t>
      </w:r>
      <w:proofErr w:type="spellStart"/>
      <w:r w:rsidR="00E060AF" w:rsidRPr="00463EEB">
        <w:rPr>
          <w:sz w:val="28"/>
          <w:szCs w:val="28"/>
          <w:lang w:val="uk-UA"/>
        </w:rPr>
        <w:t>проєкт</w:t>
      </w:r>
      <w:proofErr w:type="spellEnd"/>
      <w:r w:rsidR="00E060AF" w:rsidRPr="00463EEB">
        <w:rPr>
          <w:sz w:val="28"/>
          <w:szCs w:val="28"/>
          <w:lang w:val="uk-UA"/>
        </w:rPr>
        <w:t xml:space="preserve"> Порядку денного).</w:t>
      </w:r>
    </w:p>
    <w:p w:rsidR="00E060AF" w:rsidRPr="00463EEB" w:rsidRDefault="00E060AF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sz w:val="28"/>
          <w:szCs w:val="28"/>
        </w:rPr>
        <w:t>(</w:t>
      </w:r>
      <w:r w:rsidRPr="00463EEB">
        <w:rPr>
          <w:sz w:val="28"/>
          <w:szCs w:val="28"/>
          <w:lang w:val="uk-UA"/>
        </w:rPr>
        <w:t>П</w:t>
      </w:r>
      <w:proofErr w:type="spellStart"/>
      <w:r w:rsidRPr="00463EEB">
        <w:rPr>
          <w:sz w:val="28"/>
          <w:szCs w:val="28"/>
        </w:rPr>
        <w:t>ідтримано</w:t>
      </w:r>
      <w:proofErr w:type="spellEnd"/>
      <w:r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  <w:lang w:val="uk-UA"/>
        </w:rPr>
        <w:t>(</w:t>
      </w:r>
      <w:r w:rsidRPr="00463EEB">
        <w:rPr>
          <w:b/>
          <w:bCs/>
          <w:sz w:val="28"/>
          <w:szCs w:val="28"/>
        </w:rPr>
        <w:t>«ЗА»</w:t>
      </w:r>
      <w:r w:rsidRPr="00463EEB">
        <w:rPr>
          <w:b/>
          <w:bCs/>
          <w:sz w:val="28"/>
          <w:szCs w:val="28"/>
          <w:lang w:val="uk-UA"/>
        </w:rPr>
        <w:t xml:space="preserve"> </w:t>
      </w:r>
      <w:r w:rsidRPr="00463EEB">
        <w:rPr>
          <w:sz w:val="28"/>
          <w:szCs w:val="28"/>
        </w:rPr>
        <w:t xml:space="preserve">– </w:t>
      </w:r>
      <w:r w:rsidR="006A331C" w:rsidRPr="00463EEB">
        <w:rPr>
          <w:sz w:val="28"/>
          <w:szCs w:val="28"/>
          <w:lang w:val="uk-UA"/>
        </w:rPr>
        <w:t>5</w:t>
      </w:r>
      <w:r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  <w:lang w:val="uk-UA"/>
        </w:rPr>
        <w:t xml:space="preserve">осіб </w:t>
      </w:r>
      <w:r w:rsidRPr="00463EEB">
        <w:rPr>
          <w:sz w:val="28"/>
          <w:szCs w:val="28"/>
        </w:rPr>
        <w:t>(</w:t>
      </w:r>
      <w:r w:rsidRPr="00463EEB">
        <w:rPr>
          <w:sz w:val="28"/>
          <w:szCs w:val="28"/>
          <w:lang w:val="uk-UA"/>
        </w:rPr>
        <w:t xml:space="preserve">Ірина </w:t>
      </w:r>
      <w:proofErr w:type="spellStart"/>
      <w:r w:rsidRPr="00463EEB">
        <w:rPr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  <w:lang w:val="uk-UA"/>
        </w:rPr>
        <w:t xml:space="preserve">, </w:t>
      </w:r>
      <w:proofErr w:type="spellStart"/>
      <w:r w:rsidRPr="00463EEB">
        <w:rPr>
          <w:sz w:val="28"/>
          <w:szCs w:val="28"/>
        </w:rPr>
        <w:t>Юрій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Світлана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Віктор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Олійник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Анатолій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>)</w:t>
      </w:r>
      <w:r w:rsidRPr="00463EEB">
        <w:rPr>
          <w:sz w:val="28"/>
          <w:szCs w:val="28"/>
          <w:lang w:val="uk-UA"/>
        </w:rPr>
        <w:t xml:space="preserve">, 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</w:t>
      </w:r>
      <w:r w:rsidRPr="00463EEB">
        <w:rPr>
          <w:sz w:val="28"/>
          <w:szCs w:val="28"/>
          <w:lang w:val="uk-UA"/>
        </w:rPr>
        <w:t xml:space="preserve"> </w:t>
      </w:r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bCs/>
          <w:sz w:val="28"/>
          <w:szCs w:val="28"/>
          <w:lang w:val="uk-UA"/>
        </w:rPr>
        <w:t>.</w:t>
      </w:r>
    </w:p>
    <w:p w:rsidR="006A331C" w:rsidRPr="00463EEB" w:rsidRDefault="006A331C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463EEB">
        <w:rPr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  <w:lang w:val="uk-UA"/>
        </w:rPr>
        <w:t xml:space="preserve"> І. І. запропонувала членам комісії </w:t>
      </w:r>
      <w:proofErr w:type="spellStart"/>
      <w:r w:rsidRPr="00463EEB">
        <w:rPr>
          <w:sz w:val="28"/>
          <w:szCs w:val="28"/>
          <w:lang w:val="uk-UA"/>
        </w:rPr>
        <w:t>внести</w:t>
      </w:r>
      <w:proofErr w:type="spellEnd"/>
      <w:r w:rsidRPr="00463EEB">
        <w:rPr>
          <w:sz w:val="28"/>
          <w:szCs w:val="28"/>
          <w:lang w:val="uk-UA"/>
        </w:rPr>
        <w:t xml:space="preserve"> зміни та доповнення до </w:t>
      </w:r>
      <w:proofErr w:type="spellStart"/>
      <w:r w:rsidRPr="00463EEB">
        <w:rPr>
          <w:sz w:val="28"/>
          <w:szCs w:val="28"/>
          <w:lang w:val="uk-UA"/>
        </w:rPr>
        <w:t>проєкту</w:t>
      </w:r>
      <w:proofErr w:type="spellEnd"/>
      <w:r w:rsidRPr="00463EEB">
        <w:rPr>
          <w:sz w:val="28"/>
          <w:szCs w:val="28"/>
          <w:lang w:val="uk-UA"/>
        </w:rPr>
        <w:t xml:space="preserve"> Порядку денного.</w:t>
      </w:r>
    </w:p>
    <w:p w:rsidR="006A331C" w:rsidRPr="00463EEB" w:rsidRDefault="00FD0EDB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b/>
          <w:bCs/>
          <w:sz w:val="28"/>
          <w:szCs w:val="28"/>
          <w:lang w:val="uk-UA"/>
        </w:rPr>
        <w:t xml:space="preserve">Юрій </w:t>
      </w:r>
      <w:proofErr w:type="spellStart"/>
      <w:r w:rsidR="006A331C" w:rsidRPr="00463EEB">
        <w:rPr>
          <w:b/>
          <w:bCs/>
          <w:sz w:val="28"/>
          <w:szCs w:val="28"/>
          <w:lang w:val="uk-UA"/>
        </w:rPr>
        <w:t>Валецький</w:t>
      </w:r>
      <w:proofErr w:type="spellEnd"/>
      <w:r w:rsidR="006A331C" w:rsidRPr="00463EEB">
        <w:rPr>
          <w:sz w:val="28"/>
          <w:szCs w:val="28"/>
          <w:lang w:val="uk-UA"/>
        </w:rPr>
        <w:t xml:space="preserve">, депутат Волинської обласної ради, член постійної комісії, запропонував доповнити </w:t>
      </w:r>
      <w:proofErr w:type="spellStart"/>
      <w:r w:rsidR="006A331C" w:rsidRPr="00463EEB">
        <w:rPr>
          <w:sz w:val="28"/>
          <w:szCs w:val="28"/>
          <w:lang w:val="uk-UA"/>
        </w:rPr>
        <w:t>проєкт</w:t>
      </w:r>
      <w:proofErr w:type="spellEnd"/>
      <w:r w:rsidR="006A331C" w:rsidRPr="00463EEB">
        <w:rPr>
          <w:sz w:val="28"/>
          <w:szCs w:val="28"/>
          <w:lang w:val="uk-UA"/>
        </w:rPr>
        <w:t xml:space="preserve"> Порядку денного питанням «Про вшанування </w:t>
      </w:r>
      <w:proofErr w:type="spellStart"/>
      <w:r w:rsidR="006A331C" w:rsidRPr="00463EEB">
        <w:rPr>
          <w:sz w:val="28"/>
          <w:szCs w:val="28"/>
          <w:lang w:val="uk-UA"/>
        </w:rPr>
        <w:t>пам</w:t>
      </w:r>
      <w:proofErr w:type="spellEnd"/>
      <w:r w:rsidR="006A331C" w:rsidRPr="00463EEB">
        <w:rPr>
          <w:sz w:val="28"/>
          <w:szCs w:val="28"/>
          <w:lang w:val="en-US"/>
        </w:rPr>
        <w:t>’</w:t>
      </w:r>
      <w:r w:rsidR="006A331C" w:rsidRPr="00463EEB">
        <w:rPr>
          <w:sz w:val="28"/>
          <w:szCs w:val="28"/>
          <w:lang w:val="uk-UA"/>
        </w:rPr>
        <w:t>яті загиблих медиків».</w:t>
      </w:r>
    </w:p>
    <w:p w:rsidR="006A331C" w:rsidRPr="00463EEB" w:rsidRDefault="006A331C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sz w:val="28"/>
          <w:szCs w:val="28"/>
        </w:rPr>
        <w:lastRenderedPageBreak/>
        <w:t>(</w:t>
      </w:r>
      <w:r w:rsidRPr="00463EEB">
        <w:rPr>
          <w:sz w:val="28"/>
          <w:szCs w:val="28"/>
          <w:lang w:val="uk-UA"/>
        </w:rPr>
        <w:t>П</w:t>
      </w:r>
      <w:proofErr w:type="spellStart"/>
      <w:r w:rsidRPr="00463EEB">
        <w:rPr>
          <w:sz w:val="28"/>
          <w:szCs w:val="28"/>
        </w:rPr>
        <w:t>ідтримано</w:t>
      </w:r>
      <w:proofErr w:type="spellEnd"/>
      <w:r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  <w:lang w:val="uk-UA"/>
        </w:rPr>
        <w:t>(</w:t>
      </w:r>
      <w:r w:rsidRPr="00463EEB">
        <w:rPr>
          <w:b/>
          <w:bCs/>
          <w:sz w:val="28"/>
          <w:szCs w:val="28"/>
        </w:rPr>
        <w:t>«ЗА»</w:t>
      </w:r>
      <w:r w:rsidRPr="00463EEB">
        <w:rPr>
          <w:b/>
          <w:bCs/>
          <w:sz w:val="28"/>
          <w:szCs w:val="28"/>
          <w:lang w:val="uk-UA"/>
        </w:rPr>
        <w:t xml:space="preserve"> </w:t>
      </w:r>
      <w:r w:rsidRPr="00463EEB">
        <w:rPr>
          <w:sz w:val="28"/>
          <w:szCs w:val="28"/>
        </w:rPr>
        <w:t xml:space="preserve">– </w:t>
      </w:r>
      <w:r w:rsidRPr="00463EEB">
        <w:rPr>
          <w:sz w:val="28"/>
          <w:szCs w:val="28"/>
          <w:lang w:val="uk-UA"/>
        </w:rPr>
        <w:t>5</w:t>
      </w:r>
      <w:r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  <w:lang w:val="uk-UA"/>
        </w:rPr>
        <w:t xml:space="preserve">осіб </w:t>
      </w:r>
      <w:r w:rsidRPr="00463EEB">
        <w:rPr>
          <w:sz w:val="28"/>
          <w:szCs w:val="28"/>
        </w:rPr>
        <w:t>(</w:t>
      </w:r>
      <w:r w:rsidRPr="00463EEB">
        <w:rPr>
          <w:sz w:val="28"/>
          <w:szCs w:val="28"/>
          <w:lang w:val="uk-UA"/>
        </w:rPr>
        <w:t xml:space="preserve">Ірина </w:t>
      </w:r>
      <w:proofErr w:type="spellStart"/>
      <w:r w:rsidRPr="00463EEB">
        <w:rPr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  <w:lang w:val="uk-UA"/>
        </w:rPr>
        <w:t xml:space="preserve">, </w:t>
      </w:r>
      <w:proofErr w:type="spellStart"/>
      <w:r w:rsidRPr="00463EEB">
        <w:rPr>
          <w:sz w:val="28"/>
          <w:szCs w:val="28"/>
        </w:rPr>
        <w:t>Юрій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Світлана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Віктор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Олійник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Анатолій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>)</w:t>
      </w:r>
      <w:r w:rsidRPr="00463EEB">
        <w:rPr>
          <w:sz w:val="28"/>
          <w:szCs w:val="28"/>
          <w:lang w:val="uk-UA"/>
        </w:rPr>
        <w:t xml:space="preserve">, 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</w:t>
      </w:r>
      <w:r w:rsidRPr="00463EEB">
        <w:rPr>
          <w:sz w:val="28"/>
          <w:szCs w:val="28"/>
          <w:lang w:val="uk-UA"/>
        </w:rPr>
        <w:t xml:space="preserve"> </w:t>
      </w:r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bCs/>
          <w:sz w:val="28"/>
          <w:szCs w:val="28"/>
          <w:lang w:val="uk-UA"/>
        </w:rPr>
        <w:t>.</w:t>
      </w:r>
    </w:p>
    <w:p w:rsidR="00E060AF" w:rsidRPr="00463EEB" w:rsidRDefault="007F05EC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463EEB">
        <w:rPr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  <w:lang w:val="uk-UA"/>
        </w:rPr>
        <w:t xml:space="preserve"> І.</w:t>
      </w:r>
      <w:r w:rsidR="00B50C01" w:rsidRPr="00463EEB">
        <w:rPr>
          <w:sz w:val="28"/>
          <w:szCs w:val="28"/>
          <w:lang w:val="uk-UA"/>
        </w:rPr>
        <w:t xml:space="preserve"> </w:t>
      </w:r>
      <w:r w:rsidRPr="00463EEB">
        <w:rPr>
          <w:sz w:val="28"/>
          <w:szCs w:val="28"/>
          <w:lang w:val="uk-UA"/>
        </w:rPr>
        <w:t>І.</w:t>
      </w:r>
      <w:r w:rsidR="00E060AF" w:rsidRPr="00463EEB">
        <w:rPr>
          <w:sz w:val="28"/>
          <w:szCs w:val="28"/>
          <w:lang w:val="uk-UA"/>
        </w:rPr>
        <w:t xml:space="preserve"> запропонувала затвердити Порядок денний в цілому. </w:t>
      </w:r>
    </w:p>
    <w:p w:rsidR="00E060AF" w:rsidRPr="00463EEB" w:rsidRDefault="00E060AF" w:rsidP="00463EEB">
      <w:pPr>
        <w:spacing w:line="276" w:lineRule="auto"/>
        <w:ind w:firstLine="708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(Підтримано (</w:t>
      </w:r>
      <w:r w:rsidRPr="00463EEB">
        <w:rPr>
          <w:b/>
          <w:bCs/>
          <w:sz w:val="28"/>
          <w:szCs w:val="28"/>
        </w:rPr>
        <w:t>«ЗА</w:t>
      </w:r>
      <w:r w:rsidRPr="00463EEB">
        <w:rPr>
          <w:sz w:val="28"/>
          <w:szCs w:val="28"/>
        </w:rPr>
        <w:t xml:space="preserve">» – </w:t>
      </w:r>
      <w:r w:rsidR="006A331C" w:rsidRPr="00463EEB">
        <w:rPr>
          <w:sz w:val="28"/>
          <w:szCs w:val="28"/>
        </w:rPr>
        <w:t>5</w:t>
      </w:r>
      <w:r w:rsidRPr="00463EEB">
        <w:rPr>
          <w:sz w:val="28"/>
          <w:szCs w:val="28"/>
        </w:rPr>
        <w:t xml:space="preserve"> осіб (</w:t>
      </w:r>
      <w:r w:rsidR="007F05EC" w:rsidRPr="00463EEB">
        <w:rPr>
          <w:sz w:val="28"/>
          <w:szCs w:val="28"/>
        </w:rPr>
        <w:t xml:space="preserve">Ірина </w:t>
      </w:r>
      <w:proofErr w:type="spellStart"/>
      <w:r w:rsidR="007F05EC" w:rsidRPr="00463EEB">
        <w:rPr>
          <w:sz w:val="28"/>
          <w:szCs w:val="28"/>
        </w:rPr>
        <w:t>Горавська</w:t>
      </w:r>
      <w:proofErr w:type="spellEnd"/>
      <w:r w:rsidR="00B50C01" w:rsidRPr="00463EEB">
        <w:rPr>
          <w:sz w:val="28"/>
          <w:szCs w:val="28"/>
        </w:rPr>
        <w:t>,</w:t>
      </w:r>
      <w:r w:rsidR="007F05EC"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</w:rPr>
        <w:t xml:space="preserve">Юрій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, Світлана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, Віктор Олійник, Анатолій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>),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</w:t>
      </w:r>
      <w:r w:rsidR="007F05EC" w:rsidRPr="00463EEB">
        <w:rPr>
          <w:sz w:val="28"/>
          <w:szCs w:val="28"/>
        </w:rPr>
        <w:t xml:space="preserve"> </w:t>
      </w:r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bCs/>
          <w:sz w:val="28"/>
          <w:szCs w:val="28"/>
        </w:rPr>
        <w:t>.</w:t>
      </w:r>
      <w:r w:rsidRPr="00463EEB">
        <w:rPr>
          <w:sz w:val="28"/>
          <w:szCs w:val="28"/>
        </w:rPr>
        <w:t xml:space="preserve"> </w:t>
      </w:r>
    </w:p>
    <w:p w:rsidR="00E060AF" w:rsidRPr="00463EEB" w:rsidRDefault="00E060AF" w:rsidP="00463EEB">
      <w:pPr>
        <w:spacing w:line="276" w:lineRule="auto"/>
        <w:ind w:right="142" w:firstLine="708"/>
        <w:jc w:val="both"/>
        <w:rPr>
          <w:bCs/>
          <w:sz w:val="28"/>
          <w:szCs w:val="28"/>
        </w:rPr>
      </w:pPr>
      <w:r w:rsidRPr="00463EEB">
        <w:rPr>
          <w:b/>
          <w:bCs/>
          <w:sz w:val="28"/>
          <w:szCs w:val="28"/>
          <w:u w:val="single"/>
        </w:rPr>
        <w:t>Вирішили:</w:t>
      </w:r>
      <w:r w:rsidRPr="00463EEB">
        <w:rPr>
          <w:bCs/>
          <w:sz w:val="28"/>
          <w:szCs w:val="28"/>
        </w:rPr>
        <w:t> </w:t>
      </w:r>
      <w:r w:rsidRPr="00463EEB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4A7967" w:rsidRPr="00463EEB" w:rsidRDefault="00E060AF" w:rsidP="00463EEB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463EEB">
        <w:rPr>
          <w:b/>
          <w:bCs/>
          <w:sz w:val="28"/>
          <w:szCs w:val="28"/>
        </w:rPr>
        <w:tab/>
      </w:r>
      <w:r w:rsidR="004A7967" w:rsidRPr="00463EEB">
        <w:rPr>
          <w:b/>
          <w:sz w:val="28"/>
          <w:szCs w:val="28"/>
        </w:rPr>
        <w:t>1.</w:t>
      </w:r>
      <w:r w:rsidR="004A7967" w:rsidRPr="00463EEB">
        <w:rPr>
          <w:b/>
          <w:bCs/>
          <w:sz w:val="28"/>
          <w:szCs w:val="28"/>
        </w:rPr>
        <w:t xml:space="preserve"> Про керівника комунальної установи «Волинський обласний центр соціально-психологічної реабілітації дітей»</w:t>
      </w:r>
      <w:r w:rsidR="008779BE" w:rsidRPr="00463EEB">
        <w:rPr>
          <w:b/>
          <w:bCs/>
          <w:sz w:val="28"/>
          <w:szCs w:val="28"/>
        </w:rPr>
        <w:t>.</w:t>
      </w:r>
    </w:p>
    <w:p w:rsidR="004A7967" w:rsidRPr="00463EEB" w:rsidRDefault="004A7967" w:rsidP="00463EEB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463EEB">
        <w:rPr>
          <w:b/>
          <w:bCs/>
          <w:sz w:val="28"/>
          <w:szCs w:val="28"/>
        </w:rPr>
        <w:tab/>
        <w:t>2. Про керівника комунального підприємства «Ковельський центр медичної реабілітації та паліативної допомоги» Волинської обласної ради</w:t>
      </w:r>
      <w:r w:rsidR="008779BE" w:rsidRPr="00463EEB">
        <w:rPr>
          <w:b/>
          <w:bCs/>
          <w:sz w:val="28"/>
          <w:szCs w:val="28"/>
        </w:rPr>
        <w:t>.</w:t>
      </w:r>
    </w:p>
    <w:p w:rsidR="004A7967" w:rsidRPr="00463EEB" w:rsidRDefault="004A7967" w:rsidP="00463EEB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463EEB">
        <w:rPr>
          <w:bCs/>
          <w:sz w:val="28"/>
          <w:szCs w:val="28"/>
        </w:rPr>
        <w:tab/>
      </w:r>
      <w:r w:rsidRPr="00463EEB">
        <w:rPr>
          <w:b/>
          <w:sz w:val="28"/>
          <w:szCs w:val="28"/>
        </w:rPr>
        <w:t xml:space="preserve">3. </w:t>
      </w:r>
      <w:r w:rsidRPr="00463EEB">
        <w:rPr>
          <w:b/>
          <w:bCs/>
          <w:sz w:val="28"/>
          <w:szCs w:val="28"/>
        </w:rPr>
        <w:t>Про керівника Горохівського психоневрологічного інтернату</w:t>
      </w:r>
      <w:r w:rsidR="008779BE" w:rsidRPr="00463EEB">
        <w:rPr>
          <w:b/>
          <w:bCs/>
          <w:sz w:val="28"/>
          <w:szCs w:val="28"/>
        </w:rPr>
        <w:t>.</w:t>
      </w:r>
    </w:p>
    <w:p w:rsidR="004A7967" w:rsidRPr="00463EEB" w:rsidRDefault="004A7967" w:rsidP="00463EEB">
      <w:pPr>
        <w:tabs>
          <w:tab w:val="left" w:pos="0"/>
        </w:tabs>
        <w:spacing w:after="240" w:line="276" w:lineRule="auto"/>
        <w:jc w:val="both"/>
        <w:rPr>
          <w:b/>
          <w:sz w:val="28"/>
          <w:szCs w:val="28"/>
        </w:rPr>
      </w:pPr>
      <w:r w:rsidRPr="00463EEB">
        <w:rPr>
          <w:b/>
          <w:sz w:val="28"/>
          <w:szCs w:val="28"/>
        </w:rPr>
        <w:tab/>
        <w:t xml:space="preserve">4. Про вшанування </w:t>
      </w:r>
      <w:proofErr w:type="spellStart"/>
      <w:r w:rsidRPr="00463EEB">
        <w:rPr>
          <w:b/>
          <w:sz w:val="28"/>
          <w:szCs w:val="28"/>
        </w:rPr>
        <w:t>пам</w:t>
      </w:r>
      <w:proofErr w:type="spellEnd"/>
      <w:r w:rsidRPr="00463EEB">
        <w:rPr>
          <w:b/>
          <w:sz w:val="28"/>
          <w:szCs w:val="28"/>
          <w:lang w:val="en-US"/>
        </w:rPr>
        <w:t>’</w:t>
      </w:r>
      <w:r w:rsidRPr="00463EEB">
        <w:rPr>
          <w:b/>
          <w:sz w:val="28"/>
          <w:szCs w:val="28"/>
        </w:rPr>
        <w:t>яті загиблих медиків</w:t>
      </w:r>
      <w:r w:rsidR="008779BE" w:rsidRPr="00463EEB">
        <w:rPr>
          <w:b/>
          <w:sz w:val="28"/>
          <w:szCs w:val="28"/>
        </w:rPr>
        <w:t>.</w:t>
      </w:r>
    </w:p>
    <w:p w:rsidR="00425E91" w:rsidRPr="00463EEB" w:rsidRDefault="00425E91" w:rsidP="00463EEB">
      <w:pPr>
        <w:spacing w:after="240" w:line="276" w:lineRule="auto"/>
        <w:jc w:val="center"/>
        <w:rPr>
          <w:b/>
          <w:spacing w:val="200"/>
          <w:sz w:val="28"/>
          <w:szCs w:val="28"/>
        </w:rPr>
      </w:pPr>
      <w:r w:rsidRPr="00463EEB">
        <w:rPr>
          <w:b/>
          <w:spacing w:val="200"/>
          <w:sz w:val="28"/>
          <w:szCs w:val="28"/>
        </w:rPr>
        <w:t>ХІД РОБОТИ:</w:t>
      </w:r>
    </w:p>
    <w:p w:rsidR="00143AED" w:rsidRPr="00463EEB" w:rsidRDefault="00143AED" w:rsidP="00463EEB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463EEB">
        <w:rPr>
          <w:b/>
          <w:bCs/>
          <w:sz w:val="28"/>
          <w:szCs w:val="28"/>
          <w:u w:val="single"/>
        </w:rPr>
        <w:t>Слухали</w:t>
      </w:r>
      <w:proofErr w:type="spellEnd"/>
      <w:r w:rsidRPr="00463EEB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463EEB">
        <w:rPr>
          <w:b/>
          <w:bCs/>
          <w:sz w:val="28"/>
          <w:szCs w:val="28"/>
          <w:lang w:val="uk-UA"/>
        </w:rPr>
        <w:t xml:space="preserve"> «</w:t>
      </w:r>
      <w:r w:rsidR="00A65197" w:rsidRPr="00463EEB">
        <w:rPr>
          <w:b/>
          <w:bCs/>
          <w:sz w:val="28"/>
          <w:szCs w:val="28"/>
        </w:rPr>
        <w:t xml:space="preserve">Про </w:t>
      </w:r>
      <w:proofErr w:type="spellStart"/>
      <w:r w:rsidR="00A65197" w:rsidRPr="00463EEB">
        <w:rPr>
          <w:b/>
          <w:bCs/>
          <w:sz w:val="28"/>
          <w:szCs w:val="28"/>
        </w:rPr>
        <w:t>керівника</w:t>
      </w:r>
      <w:proofErr w:type="spellEnd"/>
      <w:r w:rsidR="00A65197" w:rsidRPr="00463EEB">
        <w:rPr>
          <w:b/>
          <w:bCs/>
          <w:sz w:val="28"/>
          <w:szCs w:val="28"/>
        </w:rPr>
        <w:t xml:space="preserve"> </w:t>
      </w:r>
      <w:proofErr w:type="spellStart"/>
      <w:r w:rsidR="00A65197" w:rsidRPr="00463EEB">
        <w:rPr>
          <w:b/>
          <w:bCs/>
          <w:sz w:val="28"/>
          <w:szCs w:val="28"/>
        </w:rPr>
        <w:t>комунальної</w:t>
      </w:r>
      <w:proofErr w:type="spellEnd"/>
      <w:r w:rsidR="00A65197" w:rsidRPr="00463EEB">
        <w:rPr>
          <w:b/>
          <w:bCs/>
          <w:sz w:val="28"/>
          <w:szCs w:val="28"/>
        </w:rPr>
        <w:t xml:space="preserve"> установи «</w:t>
      </w:r>
      <w:proofErr w:type="spellStart"/>
      <w:r w:rsidR="00A65197" w:rsidRPr="00463EEB">
        <w:rPr>
          <w:b/>
          <w:bCs/>
          <w:sz w:val="28"/>
          <w:szCs w:val="28"/>
        </w:rPr>
        <w:t>Волинський</w:t>
      </w:r>
      <w:proofErr w:type="spellEnd"/>
      <w:r w:rsidR="00A65197" w:rsidRPr="00463EEB">
        <w:rPr>
          <w:b/>
          <w:bCs/>
          <w:sz w:val="28"/>
          <w:szCs w:val="28"/>
        </w:rPr>
        <w:t xml:space="preserve"> </w:t>
      </w:r>
      <w:proofErr w:type="spellStart"/>
      <w:r w:rsidR="00A65197" w:rsidRPr="00463EEB">
        <w:rPr>
          <w:b/>
          <w:bCs/>
          <w:sz w:val="28"/>
          <w:szCs w:val="28"/>
        </w:rPr>
        <w:t>обласний</w:t>
      </w:r>
      <w:proofErr w:type="spellEnd"/>
      <w:r w:rsidR="00A65197" w:rsidRPr="00463EEB">
        <w:rPr>
          <w:b/>
          <w:bCs/>
          <w:sz w:val="28"/>
          <w:szCs w:val="28"/>
        </w:rPr>
        <w:t xml:space="preserve"> центр </w:t>
      </w:r>
      <w:proofErr w:type="spellStart"/>
      <w:r w:rsidR="00A65197" w:rsidRPr="00463EEB">
        <w:rPr>
          <w:b/>
          <w:bCs/>
          <w:sz w:val="28"/>
          <w:szCs w:val="28"/>
        </w:rPr>
        <w:t>соціально-психологічної</w:t>
      </w:r>
      <w:proofErr w:type="spellEnd"/>
      <w:r w:rsidR="00A65197" w:rsidRPr="00463EEB">
        <w:rPr>
          <w:b/>
          <w:bCs/>
          <w:sz w:val="28"/>
          <w:szCs w:val="28"/>
        </w:rPr>
        <w:t xml:space="preserve"> </w:t>
      </w:r>
      <w:proofErr w:type="spellStart"/>
      <w:r w:rsidR="00A65197" w:rsidRPr="00463EEB">
        <w:rPr>
          <w:b/>
          <w:bCs/>
          <w:sz w:val="28"/>
          <w:szCs w:val="28"/>
        </w:rPr>
        <w:t>реабілітації</w:t>
      </w:r>
      <w:proofErr w:type="spellEnd"/>
      <w:r w:rsidR="00A65197" w:rsidRPr="00463EEB">
        <w:rPr>
          <w:b/>
          <w:bCs/>
          <w:sz w:val="28"/>
          <w:szCs w:val="28"/>
        </w:rPr>
        <w:t xml:space="preserve"> </w:t>
      </w:r>
      <w:proofErr w:type="spellStart"/>
      <w:r w:rsidR="00A65197" w:rsidRPr="00463EEB">
        <w:rPr>
          <w:b/>
          <w:bCs/>
          <w:sz w:val="28"/>
          <w:szCs w:val="28"/>
        </w:rPr>
        <w:t>дітей</w:t>
      </w:r>
      <w:proofErr w:type="spellEnd"/>
      <w:r w:rsidRPr="00463EEB">
        <w:rPr>
          <w:b/>
          <w:bCs/>
          <w:sz w:val="28"/>
          <w:szCs w:val="28"/>
          <w:lang w:val="uk-UA"/>
        </w:rPr>
        <w:t>»:</w:t>
      </w:r>
      <w:r w:rsidRPr="00463EEB">
        <w:rPr>
          <w:b/>
          <w:bCs/>
          <w:sz w:val="28"/>
          <w:szCs w:val="28"/>
        </w:rPr>
        <w:t xml:space="preserve">  </w:t>
      </w:r>
    </w:p>
    <w:p w:rsidR="00F87974" w:rsidRPr="00463EEB" w:rsidRDefault="00A71B25" w:rsidP="00463EEB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63EEB">
        <w:rPr>
          <w:b/>
          <w:bCs/>
          <w:iCs/>
          <w:sz w:val="28"/>
          <w:szCs w:val="28"/>
          <w:lang w:val="uk-UA"/>
        </w:rPr>
        <w:t>Ірину Смірнову</w:t>
      </w:r>
      <w:r w:rsidR="0045103F" w:rsidRPr="00463EEB">
        <w:rPr>
          <w:iCs/>
          <w:sz w:val="28"/>
          <w:szCs w:val="28"/>
          <w:lang w:val="uk-UA"/>
        </w:rPr>
        <w:t>,</w:t>
      </w:r>
      <w:r w:rsidR="0045103F" w:rsidRPr="00463EEB">
        <w:rPr>
          <w:b/>
          <w:bCs/>
          <w:iCs/>
          <w:sz w:val="28"/>
          <w:szCs w:val="28"/>
          <w:lang w:val="uk-UA"/>
        </w:rPr>
        <w:t xml:space="preserve"> </w:t>
      </w:r>
      <w:r w:rsidR="0045103F" w:rsidRPr="00463EEB">
        <w:rPr>
          <w:sz w:val="28"/>
          <w:szCs w:val="28"/>
          <w:lang w:val="uk-UA"/>
        </w:rPr>
        <w:t>заступника начальника відділу з питань управління об</w:t>
      </w:r>
      <w:r w:rsidR="0045103F" w:rsidRPr="00463EEB">
        <w:rPr>
          <w:sz w:val="28"/>
          <w:szCs w:val="28"/>
          <w:lang w:val="en-US"/>
        </w:rPr>
        <w:t>’</w:t>
      </w:r>
      <w:proofErr w:type="spellStart"/>
      <w:r w:rsidR="0045103F" w:rsidRPr="00463EEB">
        <w:rPr>
          <w:sz w:val="28"/>
          <w:szCs w:val="28"/>
          <w:lang w:val="uk-UA"/>
        </w:rPr>
        <w:t>єктами</w:t>
      </w:r>
      <w:proofErr w:type="spellEnd"/>
      <w:r w:rsidR="0045103F" w:rsidRPr="00463EEB"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ради, яка поінформувала членів комісії </w:t>
      </w:r>
      <w:r w:rsidRPr="00463EEB">
        <w:rPr>
          <w:sz w:val="28"/>
          <w:szCs w:val="28"/>
          <w:lang w:val="uk-UA"/>
        </w:rPr>
        <w:t xml:space="preserve">про закінчення 16 вересня 2025 року контракту з директором комунальної установи «Волинський обласний центр соціально-психологічної реабілітації дітей» (надалі – Центр, КУ) </w:t>
      </w:r>
      <w:proofErr w:type="spellStart"/>
      <w:r w:rsidRPr="00463EEB">
        <w:rPr>
          <w:sz w:val="28"/>
          <w:szCs w:val="28"/>
          <w:lang w:val="uk-UA"/>
        </w:rPr>
        <w:t>Йовик</w:t>
      </w:r>
      <w:proofErr w:type="spellEnd"/>
      <w:r w:rsidRPr="00463EEB">
        <w:rPr>
          <w:sz w:val="28"/>
          <w:szCs w:val="28"/>
          <w:lang w:val="uk-UA"/>
        </w:rPr>
        <w:t xml:space="preserve"> Галиною Володимирівною. Вона внесла пропозицію звільнити </w:t>
      </w:r>
      <w:proofErr w:type="spellStart"/>
      <w:r w:rsidRPr="00463EEB">
        <w:rPr>
          <w:sz w:val="28"/>
          <w:szCs w:val="28"/>
          <w:lang w:val="uk-UA"/>
        </w:rPr>
        <w:t>Йовик</w:t>
      </w:r>
      <w:proofErr w:type="spellEnd"/>
      <w:r w:rsidRPr="00463EEB">
        <w:rPr>
          <w:sz w:val="28"/>
          <w:szCs w:val="28"/>
          <w:lang w:val="uk-UA"/>
        </w:rPr>
        <w:t xml:space="preserve"> Г. В. з посади директора Центру у зв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  <w:lang w:val="uk-UA"/>
        </w:rPr>
        <w:t>язку</w:t>
      </w:r>
      <w:proofErr w:type="spellEnd"/>
      <w:r w:rsidRPr="00463EEB">
        <w:rPr>
          <w:sz w:val="28"/>
          <w:szCs w:val="28"/>
          <w:lang w:val="uk-UA"/>
        </w:rPr>
        <w:t xml:space="preserve"> із закінченням терміну дії контракту та покласти виконання </w:t>
      </w:r>
      <w:proofErr w:type="spellStart"/>
      <w:r w:rsidRPr="00463EEB">
        <w:rPr>
          <w:sz w:val="28"/>
          <w:szCs w:val="28"/>
          <w:lang w:val="uk-UA"/>
        </w:rPr>
        <w:t>обов</w:t>
      </w:r>
      <w:proofErr w:type="spellEnd"/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  <w:lang w:val="uk-UA"/>
        </w:rPr>
        <w:t>язків</w:t>
      </w:r>
      <w:proofErr w:type="spellEnd"/>
      <w:r w:rsidRPr="00463EEB">
        <w:rPr>
          <w:sz w:val="28"/>
          <w:szCs w:val="28"/>
          <w:lang w:val="uk-UA"/>
        </w:rPr>
        <w:t xml:space="preserve"> директора Центру на </w:t>
      </w:r>
      <w:proofErr w:type="spellStart"/>
      <w:r w:rsidRPr="00463EEB">
        <w:rPr>
          <w:sz w:val="28"/>
          <w:szCs w:val="28"/>
          <w:lang w:val="uk-UA"/>
        </w:rPr>
        <w:t>Кондратович</w:t>
      </w:r>
      <w:proofErr w:type="spellEnd"/>
      <w:r w:rsidRPr="00463EEB">
        <w:rPr>
          <w:sz w:val="28"/>
          <w:szCs w:val="28"/>
          <w:lang w:val="uk-UA"/>
        </w:rPr>
        <w:t xml:space="preserve"> Н. А., вихователя – методиста КУ (лист: вхідний № 3294/55/1-25 від 10 вересня 2025 року)</w:t>
      </w:r>
      <w:r w:rsidR="00F87974" w:rsidRPr="00463EEB">
        <w:rPr>
          <w:sz w:val="28"/>
          <w:szCs w:val="28"/>
        </w:rPr>
        <w:t>.</w:t>
      </w:r>
    </w:p>
    <w:p w:rsidR="00BD4E9A" w:rsidRPr="00463EEB" w:rsidRDefault="00257FA6" w:rsidP="00463EEB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463EEB">
        <w:rPr>
          <w:b/>
          <w:bCs/>
          <w:sz w:val="28"/>
          <w:szCs w:val="28"/>
        </w:rPr>
        <w:tab/>
      </w:r>
      <w:r w:rsidR="00143AED"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="00143AED"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="00EC1B0D" w:rsidRPr="00463EEB">
        <w:rPr>
          <w:sz w:val="28"/>
          <w:szCs w:val="28"/>
        </w:rPr>
        <w:t xml:space="preserve"> </w:t>
      </w:r>
      <w:proofErr w:type="spellStart"/>
      <w:r w:rsidR="00BD4E9A" w:rsidRPr="00463EEB">
        <w:rPr>
          <w:sz w:val="28"/>
          <w:szCs w:val="28"/>
        </w:rPr>
        <w:t>запропонувала</w:t>
      </w:r>
      <w:proofErr w:type="spellEnd"/>
      <w:r w:rsidR="00B42863" w:rsidRPr="00463EEB">
        <w:rPr>
          <w:sz w:val="28"/>
          <w:szCs w:val="28"/>
        </w:rPr>
        <w:t xml:space="preserve"> </w:t>
      </w:r>
      <w:proofErr w:type="spellStart"/>
      <w:r w:rsidR="00B42863" w:rsidRPr="00463EEB">
        <w:rPr>
          <w:sz w:val="28"/>
          <w:szCs w:val="28"/>
        </w:rPr>
        <w:t>такі</w:t>
      </w:r>
      <w:proofErr w:type="spellEnd"/>
      <w:r w:rsidR="00B42863" w:rsidRPr="00463EEB">
        <w:rPr>
          <w:sz w:val="28"/>
          <w:szCs w:val="28"/>
        </w:rPr>
        <w:t xml:space="preserve"> </w:t>
      </w:r>
      <w:proofErr w:type="spellStart"/>
      <w:r w:rsidR="00B42863" w:rsidRPr="00463EEB">
        <w:rPr>
          <w:sz w:val="28"/>
          <w:szCs w:val="28"/>
        </w:rPr>
        <w:t>висновки</w:t>
      </w:r>
      <w:proofErr w:type="spellEnd"/>
      <w:r w:rsidR="00B42863" w:rsidRPr="00463EEB">
        <w:rPr>
          <w:sz w:val="28"/>
          <w:szCs w:val="28"/>
        </w:rPr>
        <w:t xml:space="preserve"> </w:t>
      </w:r>
      <w:proofErr w:type="spellStart"/>
      <w:r w:rsidR="00B42863" w:rsidRPr="00463EEB">
        <w:rPr>
          <w:sz w:val="28"/>
          <w:szCs w:val="28"/>
        </w:rPr>
        <w:t>постійної</w:t>
      </w:r>
      <w:proofErr w:type="spellEnd"/>
      <w:r w:rsidR="00B42863" w:rsidRPr="00463EEB">
        <w:rPr>
          <w:sz w:val="28"/>
          <w:szCs w:val="28"/>
        </w:rPr>
        <w:t xml:space="preserve"> </w:t>
      </w:r>
      <w:proofErr w:type="spellStart"/>
      <w:r w:rsidR="00B42863" w:rsidRPr="00463EEB">
        <w:rPr>
          <w:sz w:val="28"/>
          <w:szCs w:val="28"/>
        </w:rPr>
        <w:t>комісії</w:t>
      </w:r>
      <w:proofErr w:type="spellEnd"/>
      <w:r w:rsidR="00BD4E9A" w:rsidRPr="00463EEB">
        <w:rPr>
          <w:sz w:val="28"/>
          <w:szCs w:val="28"/>
        </w:rPr>
        <w:t>:</w:t>
      </w:r>
    </w:p>
    <w:p w:rsidR="00B80935" w:rsidRPr="00463EEB" w:rsidRDefault="00B80935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1. Інформацію заступника начальника відділу з питань управління об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</w:rPr>
        <w:t>єктами</w:t>
      </w:r>
      <w:proofErr w:type="spellEnd"/>
      <w:r w:rsidRPr="00463EEB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B80935" w:rsidRPr="00463EEB" w:rsidRDefault="00B80935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 w:rsidRPr="00463EEB">
        <w:rPr>
          <w:sz w:val="28"/>
          <w:szCs w:val="28"/>
        </w:rPr>
        <w:t>Недопаду</w:t>
      </w:r>
      <w:proofErr w:type="spellEnd"/>
      <w:r w:rsidRPr="00463EEB">
        <w:rPr>
          <w:sz w:val="28"/>
          <w:szCs w:val="28"/>
        </w:rPr>
        <w:t>:</w:t>
      </w:r>
    </w:p>
    <w:p w:rsidR="00B80935" w:rsidRPr="00463EEB" w:rsidRDefault="00B80935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1) Звільнити </w:t>
      </w:r>
      <w:proofErr w:type="spellStart"/>
      <w:r w:rsidRPr="00463EEB">
        <w:rPr>
          <w:sz w:val="28"/>
          <w:szCs w:val="28"/>
        </w:rPr>
        <w:t>Йовик</w:t>
      </w:r>
      <w:proofErr w:type="spellEnd"/>
      <w:r w:rsidRPr="00463EEB">
        <w:rPr>
          <w:sz w:val="28"/>
          <w:szCs w:val="28"/>
        </w:rPr>
        <w:t xml:space="preserve"> Галину Володимирівну з посади директора комунальної установи «Волинський обласний центр соціально-психологічної реабілітації дітей» у зв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</w:rPr>
        <w:t>язку</w:t>
      </w:r>
      <w:proofErr w:type="spellEnd"/>
      <w:r w:rsidRPr="00463EEB">
        <w:rPr>
          <w:sz w:val="28"/>
          <w:szCs w:val="28"/>
        </w:rPr>
        <w:t xml:space="preserve"> із закінченням терміну дії контракту.</w:t>
      </w:r>
    </w:p>
    <w:p w:rsidR="00B80935" w:rsidRPr="00463EEB" w:rsidRDefault="00B80935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2) До призначення в установленому законом порядку директора Центру або видання іншого розпорядчого документа, покласти виконання </w:t>
      </w:r>
      <w:proofErr w:type="spellStart"/>
      <w:r w:rsidRPr="00463EEB">
        <w:rPr>
          <w:sz w:val="28"/>
          <w:szCs w:val="28"/>
        </w:rPr>
        <w:t>обов</w:t>
      </w:r>
      <w:proofErr w:type="spellEnd"/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</w:rPr>
        <w:t>язків</w:t>
      </w:r>
      <w:proofErr w:type="spellEnd"/>
      <w:r w:rsidRPr="00463EEB">
        <w:rPr>
          <w:sz w:val="28"/>
          <w:szCs w:val="28"/>
        </w:rPr>
        <w:t xml:space="preserve"> директора комунальної установи «Волинський обласний центр соціально-</w:t>
      </w:r>
      <w:r w:rsidRPr="00463EEB">
        <w:rPr>
          <w:sz w:val="28"/>
          <w:szCs w:val="28"/>
        </w:rPr>
        <w:lastRenderedPageBreak/>
        <w:t xml:space="preserve">психологічної реабілітації дітей» на </w:t>
      </w:r>
      <w:proofErr w:type="spellStart"/>
      <w:r w:rsidRPr="00463EEB">
        <w:rPr>
          <w:sz w:val="28"/>
          <w:szCs w:val="28"/>
        </w:rPr>
        <w:t>Кондратович</w:t>
      </w:r>
      <w:proofErr w:type="spellEnd"/>
      <w:r w:rsidRPr="00463EEB">
        <w:rPr>
          <w:sz w:val="28"/>
          <w:szCs w:val="28"/>
        </w:rPr>
        <w:t xml:space="preserve"> Наталію Антонівну,</w:t>
      </w:r>
      <w:r w:rsidR="002F1A78" w:rsidRPr="00463EEB">
        <w:rPr>
          <w:sz w:val="28"/>
          <w:szCs w:val="28"/>
        </w:rPr>
        <w:br/>
      </w:r>
      <w:r w:rsidRPr="00463EEB">
        <w:rPr>
          <w:sz w:val="28"/>
          <w:szCs w:val="28"/>
        </w:rPr>
        <w:t>вихователя – методиста КУ.</w:t>
      </w:r>
    </w:p>
    <w:p w:rsidR="00E374EB" w:rsidRPr="00463EEB" w:rsidRDefault="00E374EB" w:rsidP="00463EEB">
      <w:pPr>
        <w:spacing w:line="276" w:lineRule="auto"/>
        <w:ind w:firstLine="708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(</w:t>
      </w:r>
      <w:r w:rsidR="00B97010" w:rsidRPr="00463EEB">
        <w:rPr>
          <w:sz w:val="28"/>
          <w:szCs w:val="28"/>
        </w:rPr>
        <w:t>П</w:t>
      </w:r>
      <w:r w:rsidRPr="00463EEB">
        <w:rPr>
          <w:sz w:val="28"/>
          <w:szCs w:val="28"/>
        </w:rPr>
        <w:t>ідтримано</w:t>
      </w:r>
      <w:r w:rsidR="00B97010" w:rsidRPr="00463EEB">
        <w:rPr>
          <w:sz w:val="28"/>
          <w:szCs w:val="28"/>
        </w:rPr>
        <w:t xml:space="preserve"> (</w:t>
      </w:r>
      <w:r w:rsidR="00B97010" w:rsidRPr="00463EEB">
        <w:rPr>
          <w:b/>
          <w:bCs/>
          <w:sz w:val="28"/>
          <w:szCs w:val="28"/>
        </w:rPr>
        <w:t>«ЗА»</w:t>
      </w:r>
      <w:r w:rsidR="00B97010" w:rsidRPr="00463EEB">
        <w:rPr>
          <w:sz w:val="28"/>
          <w:szCs w:val="28"/>
        </w:rPr>
        <w:t xml:space="preserve"> – </w:t>
      </w:r>
      <w:r w:rsidR="002F1A78" w:rsidRPr="00463EEB">
        <w:rPr>
          <w:sz w:val="28"/>
          <w:szCs w:val="28"/>
        </w:rPr>
        <w:t>5</w:t>
      </w:r>
      <w:r w:rsidR="00B97010" w:rsidRPr="00463EEB">
        <w:rPr>
          <w:sz w:val="28"/>
          <w:szCs w:val="28"/>
        </w:rPr>
        <w:t xml:space="preserve"> осіб (</w:t>
      </w:r>
      <w:r w:rsidR="001757A9" w:rsidRPr="00463EEB">
        <w:rPr>
          <w:sz w:val="28"/>
          <w:szCs w:val="28"/>
        </w:rPr>
        <w:t xml:space="preserve">Ірина </w:t>
      </w:r>
      <w:proofErr w:type="spellStart"/>
      <w:r w:rsidR="001757A9" w:rsidRPr="00463EEB">
        <w:rPr>
          <w:sz w:val="28"/>
          <w:szCs w:val="28"/>
        </w:rPr>
        <w:t>Горавська</w:t>
      </w:r>
      <w:proofErr w:type="spellEnd"/>
      <w:r w:rsidR="001757A9" w:rsidRPr="00463EEB">
        <w:rPr>
          <w:sz w:val="28"/>
          <w:szCs w:val="28"/>
        </w:rPr>
        <w:t xml:space="preserve">, </w:t>
      </w:r>
      <w:proofErr w:type="spellStart"/>
      <w:r w:rsidR="00B97010" w:rsidRPr="00463EEB">
        <w:rPr>
          <w:sz w:val="28"/>
          <w:szCs w:val="28"/>
        </w:rPr>
        <w:t>Валецький</w:t>
      </w:r>
      <w:proofErr w:type="spellEnd"/>
      <w:r w:rsidR="00B97010" w:rsidRPr="00463EEB">
        <w:rPr>
          <w:sz w:val="28"/>
          <w:szCs w:val="28"/>
        </w:rPr>
        <w:t xml:space="preserve"> Юрій, </w:t>
      </w:r>
      <w:proofErr w:type="spellStart"/>
      <w:r w:rsidR="00B97010" w:rsidRPr="00463EEB">
        <w:rPr>
          <w:sz w:val="28"/>
          <w:szCs w:val="28"/>
        </w:rPr>
        <w:t>Крецу</w:t>
      </w:r>
      <w:proofErr w:type="spellEnd"/>
      <w:r w:rsidR="00B97010" w:rsidRPr="00463EEB">
        <w:rPr>
          <w:sz w:val="28"/>
          <w:szCs w:val="28"/>
        </w:rPr>
        <w:t xml:space="preserve"> Світлана, Олійник Віктор, </w:t>
      </w:r>
      <w:proofErr w:type="spellStart"/>
      <w:r w:rsidR="00B97010" w:rsidRPr="00463EEB">
        <w:rPr>
          <w:sz w:val="28"/>
          <w:szCs w:val="28"/>
        </w:rPr>
        <w:t>Філюк</w:t>
      </w:r>
      <w:proofErr w:type="spellEnd"/>
      <w:r w:rsidR="00B97010" w:rsidRPr="00463EEB">
        <w:rPr>
          <w:sz w:val="28"/>
          <w:szCs w:val="28"/>
        </w:rPr>
        <w:t xml:space="preserve"> Анатолій), </w:t>
      </w:r>
      <w:r w:rsidR="00B97010" w:rsidRPr="00463EEB">
        <w:rPr>
          <w:b/>
          <w:bCs/>
          <w:sz w:val="28"/>
          <w:szCs w:val="28"/>
        </w:rPr>
        <w:t>«ПРОТИ»</w:t>
      </w:r>
      <w:r w:rsidR="00B97010" w:rsidRPr="00463EEB">
        <w:rPr>
          <w:sz w:val="28"/>
          <w:szCs w:val="28"/>
        </w:rPr>
        <w:t xml:space="preserve"> – 0, </w:t>
      </w:r>
      <w:r w:rsidR="002F1A78" w:rsidRPr="00463EEB">
        <w:rPr>
          <w:sz w:val="28"/>
          <w:szCs w:val="28"/>
        </w:rPr>
        <w:br/>
      </w:r>
      <w:r w:rsidR="00B97010" w:rsidRPr="00463EEB">
        <w:rPr>
          <w:b/>
          <w:bCs/>
          <w:sz w:val="28"/>
          <w:szCs w:val="28"/>
        </w:rPr>
        <w:t>«УТРИМАЛИСЯ»</w:t>
      </w:r>
      <w:r w:rsidR="00B97010" w:rsidRPr="00463EEB">
        <w:rPr>
          <w:sz w:val="28"/>
          <w:szCs w:val="28"/>
        </w:rPr>
        <w:t xml:space="preserve"> – 0)</w:t>
      </w:r>
      <w:r w:rsidR="00B97010" w:rsidRPr="00463EEB">
        <w:rPr>
          <w:spacing w:val="-12"/>
          <w:sz w:val="28"/>
          <w:szCs w:val="28"/>
        </w:rPr>
        <w:t xml:space="preserve">. </w:t>
      </w:r>
    </w:p>
    <w:p w:rsidR="00BD4E9A" w:rsidRPr="00463EEB" w:rsidRDefault="00BD4E9A" w:rsidP="00463EEB">
      <w:pPr>
        <w:spacing w:after="240" w:line="276" w:lineRule="auto"/>
        <w:ind w:firstLine="708"/>
        <w:jc w:val="both"/>
        <w:rPr>
          <w:spacing w:val="-12"/>
          <w:sz w:val="28"/>
          <w:szCs w:val="28"/>
        </w:rPr>
      </w:pPr>
      <w:r w:rsidRPr="00463EEB">
        <w:rPr>
          <w:b/>
          <w:bCs/>
          <w:spacing w:val="-12"/>
          <w:sz w:val="28"/>
          <w:szCs w:val="28"/>
          <w:u w:val="single"/>
        </w:rPr>
        <w:t>Вирішили:</w:t>
      </w:r>
      <w:r w:rsidRPr="00463EEB">
        <w:rPr>
          <w:spacing w:val="-12"/>
          <w:sz w:val="28"/>
          <w:szCs w:val="28"/>
        </w:rPr>
        <w:t xml:space="preserve"> Рішення </w:t>
      </w:r>
      <w:r w:rsidR="00E95FCB" w:rsidRPr="00463EEB">
        <w:rPr>
          <w:spacing w:val="-12"/>
          <w:sz w:val="28"/>
          <w:szCs w:val="28"/>
        </w:rPr>
        <w:t xml:space="preserve">(висновки) № </w:t>
      </w:r>
      <w:r w:rsidR="00105C34" w:rsidRPr="00463EEB">
        <w:rPr>
          <w:spacing w:val="-12"/>
          <w:sz w:val="28"/>
          <w:szCs w:val="28"/>
        </w:rPr>
        <w:t>51</w:t>
      </w:r>
      <w:r w:rsidRPr="00463EEB">
        <w:rPr>
          <w:spacing w:val="-12"/>
          <w:sz w:val="28"/>
          <w:szCs w:val="28"/>
        </w:rPr>
        <w:t>/1 додається</w:t>
      </w:r>
      <w:r w:rsidR="00B97010" w:rsidRPr="00463EEB">
        <w:rPr>
          <w:spacing w:val="-12"/>
          <w:sz w:val="28"/>
          <w:szCs w:val="28"/>
        </w:rPr>
        <w:t>.</w:t>
      </w:r>
      <w:r w:rsidRPr="00463EEB">
        <w:rPr>
          <w:spacing w:val="-12"/>
          <w:sz w:val="28"/>
          <w:szCs w:val="28"/>
        </w:rPr>
        <w:t xml:space="preserve"> </w:t>
      </w:r>
    </w:p>
    <w:p w:rsidR="0015747C" w:rsidRPr="00463EEB" w:rsidRDefault="0015747C" w:rsidP="00463EEB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463EEB">
        <w:rPr>
          <w:b/>
          <w:bCs/>
          <w:sz w:val="28"/>
          <w:szCs w:val="28"/>
          <w:u w:val="single"/>
        </w:rPr>
        <w:t>Слухали</w:t>
      </w:r>
      <w:proofErr w:type="spellEnd"/>
      <w:r w:rsidRPr="00463EEB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463EEB">
        <w:rPr>
          <w:b/>
          <w:bCs/>
          <w:sz w:val="28"/>
          <w:szCs w:val="28"/>
          <w:lang w:val="uk-UA"/>
        </w:rPr>
        <w:t xml:space="preserve"> «</w:t>
      </w:r>
      <w:r w:rsidR="00CD553F" w:rsidRPr="00463EEB">
        <w:rPr>
          <w:b/>
          <w:bCs/>
          <w:sz w:val="28"/>
          <w:szCs w:val="28"/>
          <w:lang w:val="uk-UA"/>
        </w:rPr>
        <w:t>Про керівника комунального підприємства «Ковельський центр медичної реабілітації та паліативної допомоги» Волинської обласної ради</w:t>
      </w:r>
      <w:r w:rsidRPr="00463EEB">
        <w:rPr>
          <w:b/>
          <w:bCs/>
          <w:sz w:val="28"/>
          <w:szCs w:val="28"/>
          <w:lang w:val="uk-UA"/>
        </w:rPr>
        <w:t>»:</w:t>
      </w:r>
      <w:r w:rsidRPr="00463EEB">
        <w:rPr>
          <w:b/>
          <w:bCs/>
          <w:sz w:val="28"/>
          <w:szCs w:val="28"/>
        </w:rPr>
        <w:t xml:space="preserve">  </w:t>
      </w:r>
    </w:p>
    <w:p w:rsidR="0015747C" w:rsidRPr="00463EEB" w:rsidRDefault="00CD553F" w:rsidP="00463EEB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63EEB">
        <w:rPr>
          <w:b/>
          <w:bCs/>
          <w:iCs/>
          <w:sz w:val="28"/>
          <w:szCs w:val="28"/>
          <w:lang w:val="uk-UA"/>
        </w:rPr>
        <w:t>Ірину Смірнову</w:t>
      </w:r>
      <w:r w:rsidRPr="00463EEB">
        <w:rPr>
          <w:iCs/>
          <w:sz w:val="28"/>
          <w:szCs w:val="28"/>
          <w:lang w:val="uk-UA"/>
        </w:rPr>
        <w:t>,</w:t>
      </w:r>
      <w:r w:rsidRPr="00463EEB">
        <w:rPr>
          <w:b/>
          <w:bCs/>
          <w:iCs/>
          <w:sz w:val="28"/>
          <w:szCs w:val="28"/>
          <w:lang w:val="uk-UA"/>
        </w:rPr>
        <w:t xml:space="preserve"> </w:t>
      </w:r>
      <w:r w:rsidRPr="00463EEB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  <w:lang w:val="uk-UA"/>
        </w:rPr>
        <w:t>єктами</w:t>
      </w:r>
      <w:proofErr w:type="spellEnd"/>
      <w:r w:rsidRPr="00463EEB"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ради, яка поінформувала членів комісії</w:t>
      </w:r>
      <w:r w:rsidRPr="00463EEB">
        <w:rPr>
          <w:sz w:val="28"/>
          <w:szCs w:val="28"/>
          <w:lang w:val="uk-UA"/>
        </w:rPr>
        <w:t xml:space="preserve"> про закінчення 15 вересня 2025 року контракту з директором комунального підприємства «Ковельський центр медичної реабілітації та паліативної допомоги» Волинської обласної ради (надалі – КП, Ковельський медичний центр) </w:t>
      </w:r>
      <w:proofErr w:type="spellStart"/>
      <w:r w:rsidRPr="00463EEB">
        <w:rPr>
          <w:sz w:val="28"/>
          <w:szCs w:val="28"/>
          <w:lang w:val="uk-UA"/>
        </w:rPr>
        <w:t>Віслогузовою</w:t>
      </w:r>
      <w:proofErr w:type="spellEnd"/>
      <w:r w:rsidRPr="00463EEB">
        <w:rPr>
          <w:sz w:val="28"/>
          <w:szCs w:val="28"/>
          <w:lang w:val="uk-UA"/>
        </w:rPr>
        <w:t xml:space="preserve"> Наталією Вікторівною. Доповідач внесла пропозицію продовжити термін дії контракту з директором Ковельського медичного центру </w:t>
      </w:r>
      <w:proofErr w:type="spellStart"/>
      <w:r w:rsidRPr="00463EEB">
        <w:rPr>
          <w:sz w:val="28"/>
          <w:szCs w:val="28"/>
          <w:lang w:val="uk-UA"/>
        </w:rPr>
        <w:t>Віслогузовою</w:t>
      </w:r>
      <w:proofErr w:type="spellEnd"/>
      <w:r w:rsidRPr="00463EEB">
        <w:rPr>
          <w:sz w:val="28"/>
          <w:szCs w:val="28"/>
          <w:lang w:val="uk-UA"/>
        </w:rPr>
        <w:t xml:space="preserve"> Н. В. строком на 5 років (лист: вхідний</w:t>
      </w:r>
      <w:r w:rsidRPr="00463EEB">
        <w:rPr>
          <w:sz w:val="28"/>
          <w:szCs w:val="28"/>
          <w:lang w:val="uk-UA"/>
        </w:rPr>
        <w:br/>
        <w:t>№ 3118/55/1-25 від 28 серпня 2025 року)</w:t>
      </w:r>
      <w:r w:rsidR="0015747C" w:rsidRPr="00463EEB">
        <w:rPr>
          <w:sz w:val="28"/>
          <w:szCs w:val="28"/>
        </w:rPr>
        <w:t>.</w:t>
      </w:r>
    </w:p>
    <w:p w:rsidR="0015747C" w:rsidRPr="00463EEB" w:rsidRDefault="0015747C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b/>
          <w:bCs/>
          <w:sz w:val="28"/>
          <w:szCs w:val="28"/>
        </w:rPr>
        <w:t xml:space="preserve">В </w:t>
      </w:r>
      <w:proofErr w:type="spellStart"/>
      <w:r w:rsidRPr="00463EEB">
        <w:rPr>
          <w:b/>
          <w:bCs/>
          <w:sz w:val="28"/>
          <w:szCs w:val="28"/>
        </w:rPr>
        <w:t>обговоренні</w:t>
      </w:r>
      <w:proofErr w:type="spellEnd"/>
      <w:r w:rsidRPr="00463EEB">
        <w:rPr>
          <w:b/>
          <w:bCs/>
          <w:sz w:val="28"/>
          <w:szCs w:val="28"/>
        </w:rPr>
        <w:t xml:space="preserve"> </w:t>
      </w:r>
      <w:proofErr w:type="spellStart"/>
      <w:r w:rsidRPr="00463EEB">
        <w:rPr>
          <w:b/>
          <w:bCs/>
          <w:sz w:val="28"/>
          <w:szCs w:val="28"/>
        </w:rPr>
        <w:t>питання</w:t>
      </w:r>
      <w:proofErr w:type="spellEnd"/>
      <w:r w:rsidRPr="00463EEB">
        <w:rPr>
          <w:b/>
          <w:bCs/>
          <w:sz w:val="28"/>
          <w:szCs w:val="28"/>
        </w:rPr>
        <w:t xml:space="preserve"> взяли участь </w:t>
      </w:r>
      <w:r w:rsidR="00A770A4" w:rsidRPr="00463EEB">
        <w:rPr>
          <w:sz w:val="28"/>
          <w:szCs w:val="28"/>
          <w:lang w:val="uk-UA"/>
        </w:rPr>
        <w:t>депутат</w:t>
      </w:r>
      <w:r w:rsidR="00CD553F" w:rsidRPr="00463EEB">
        <w:rPr>
          <w:sz w:val="28"/>
          <w:szCs w:val="28"/>
          <w:lang w:val="uk-UA"/>
        </w:rPr>
        <w:t>и</w:t>
      </w:r>
      <w:r w:rsidR="00A770A4" w:rsidRPr="00463EEB">
        <w:rPr>
          <w:sz w:val="28"/>
          <w:szCs w:val="28"/>
          <w:lang w:val="uk-UA"/>
        </w:rPr>
        <w:t xml:space="preserve"> Волинської обласної ради</w:t>
      </w:r>
      <w:r w:rsidR="00CD553F" w:rsidRPr="00463EEB">
        <w:rPr>
          <w:sz w:val="28"/>
          <w:szCs w:val="28"/>
          <w:lang w:val="uk-UA"/>
        </w:rPr>
        <w:t xml:space="preserve"> – члени постійної комісії </w:t>
      </w:r>
      <w:r w:rsidR="008B28D1" w:rsidRPr="00463EEB">
        <w:rPr>
          <w:sz w:val="28"/>
          <w:szCs w:val="28"/>
          <w:lang w:val="uk-UA"/>
        </w:rPr>
        <w:t xml:space="preserve">з питань соціального захисту населення, охорони </w:t>
      </w:r>
      <w:proofErr w:type="spellStart"/>
      <w:r w:rsidR="008B28D1" w:rsidRPr="00463EEB">
        <w:rPr>
          <w:sz w:val="28"/>
          <w:szCs w:val="28"/>
          <w:lang w:val="uk-UA"/>
        </w:rPr>
        <w:t>здоров</w:t>
      </w:r>
      <w:proofErr w:type="spellEnd"/>
      <w:r w:rsidR="008B28D1" w:rsidRPr="00463EEB">
        <w:rPr>
          <w:sz w:val="28"/>
          <w:szCs w:val="28"/>
          <w:lang w:val="en-US"/>
        </w:rPr>
        <w:t>’</w:t>
      </w:r>
      <w:r w:rsidR="008B28D1" w:rsidRPr="00463EEB">
        <w:rPr>
          <w:sz w:val="28"/>
          <w:szCs w:val="28"/>
          <w:lang w:val="uk-UA"/>
        </w:rPr>
        <w:t>я, материнства та дитинства</w:t>
      </w:r>
      <w:r w:rsidR="008B28D1" w:rsidRPr="00463EEB">
        <w:rPr>
          <w:b/>
          <w:bCs/>
          <w:sz w:val="28"/>
          <w:szCs w:val="28"/>
          <w:lang w:val="uk-UA"/>
        </w:rPr>
        <w:t xml:space="preserve"> </w:t>
      </w:r>
      <w:r w:rsidR="00CD553F" w:rsidRPr="00463EEB">
        <w:rPr>
          <w:b/>
          <w:bCs/>
          <w:sz w:val="28"/>
          <w:szCs w:val="28"/>
          <w:lang w:val="uk-UA"/>
        </w:rPr>
        <w:t xml:space="preserve">Юрій </w:t>
      </w:r>
      <w:proofErr w:type="spellStart"/>
      <w:r w:rsidR="00CD553F" w:rsidRPr="00463EEB">
        <w:rPr>
          <w:b/>
          <w:bCs/>
          <w:sz w:val="28"/>
          <w:szCs w:val="28"/>
          <w:lang w:val="uk-UA"/>
        </w:rPr>
        <w:t>Валецький</w:t>
      </w:r>
      <w:proofErr w:type="spellEnd"/>
      <w:r w:rsidR="00CD553F" w:rsidRPr="00463EEB">
        <w:rPr>
          <w:sz w:val="28"/>
          <w:szCs w:val="28"/>
          <w:lang w:val="uk-UA"/>
        </w:rPr>
        <w:t xml:space="preserve">, </w:t>
      </w:r>
      <w:r w:rsidR="00CD553F"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="00CD553F"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="00CD553F" w:rsidRPr="00463EEB">
        <w:rPr>
          <w:sz w:val="28"/>
          <w:szCs w:val="28"/>
          <w:lang w:val="uk-UA"/>
        </w:rPr>
        <w:t xml:space="preserve">, </w:t>
      </w:r>
      <w:r w:rsidR="00BA2836" w:rsidRPr="00463EEB">
        <w:rPr>
          <w:sz w:val="28"/>
          <w:szCs w:val="28"/>
          <w:lang w:val="uk-UA"/>
        </w:rPr>
        <w:t xml:space="preserve">директор комунального підприємства «Ковельський центр медичної реабілітації та паліативної допомоги» Волинської обласної ради </w:t>
      </w:r>
      <w:r w:rsidR="00BA2836" w:rsidRPr="00463EEB">
        <w:rPr>
          <w:b/>
          <w:bCs/>
          <w:sz w:val="28"/>
          <w:szCs w:val="28"/>
          <w:lang w:val="uk-UA"/>
        </w:rPr>
        <w:t xml:space="preserve">Наталія </w:t>
      </w:r>
      <w:proofErr w:type="spellStart"/>
      <w:r w:rsidR="00BA2836" w:rsidRPr="00463EEB">
        <w:rPr>
          <w:b/>
          <w:bCs/>
          <w:sz w:val="28"/>
          <w:szCs w:val="28"/>
          <w:lang w:val="uk-UA"/>
        </w:rPr>
        <w:t>Віслогузова</w:t>
      </w:r>
      <w:proofErr w:type="spellEnd"/>
      <w:r w:rsidRPr="00463EEB">
        <w:rPr>
          <w:sz w:val="28"/>
          <w:szCs w:val="28"/>
        </w:rPr>
        <w:t>.</w:t>
      </w:r>
    </w:p>
    <w:p w:rsidR="0015747C" w:rsidRPr="00463EEB" w:rsidRDefault="0015747C" w:rsidP="00463EEB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463EEB">
        <w:rPr>
          <w:b/>
          <w:bCs/>
          <w:sz w:val="28"/>
          <w:szCs w:val="28"/>
        </w:rPr>
        <w:tab/>
      </w:r>
      <w:r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запропонувала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такі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висновки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постійної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комісії</w:t>
      </w:r>
      <w:proofErr w:type="spellEnd"/>
      <w:r w:rsidRPr="00463EEB">
        <w:rPr>
          <w:sz w:val="28"/>
          <w:szCs w:val="28"/>
        </w:rPr>
        <w:t>:</w:t>
      </w:r>
    </w:p>
    <w:p w:rsidR="00106C10" w:rsidRPr="00463EEB" w:rsidRDefault="00106C10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1. Інформацію заступника начальника відділу з питань управління об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</w:rPr>
        <w:t>єктами</w:t>
      </w:r>
      <w:proofErr w:type="spellEnd"/>
      <w:r w:rsidRPr="00463EEB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106C10" w:rsidRPr="00463EEB" w:rsidRDefault="00106C10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 w:rsidRPr="00463EEB">
        <w:rPr>
          <w:sz w:val="28"/>
          <w:szCs w:val="28"/>
        </w:rPr>
        <w:t>Недопаду</w:t>
      </w:r>
      <w:proofErr w:type="spellEnd"/>
      <w:r w:rsidRPr="00463EEB">
        <w:rPr>
          <w:sz w:val="28"/>
          <w:szCs w:val="28"/>
        </w:rPr>
        <w:t xml:space="preserve"> в установленому порядку укласти додаткову угоду до контракту з </w:t>
      </w:r>
      <w:proofErr w:type="spellStart"/>
      <w:r w:rsidRPr="00463EEB">
        <w:rPr>
          <w:sz w:val="28"/>
          <w:szCs w:val="28"/>
        </w:rPr>
        <w:t>Віслогузовою</w:t>
      </w:r>
      <w:proofErr w:type="spellEnd"/>
      <w:r w:rsidRPr="00463EEB">
        <w:rPr>
          <w:sz w:val="28"/>
          <w:szCs w:val="28"/>
        </w:rPr>
        <w:t xml:space="preserve"> Наталією Вікторівною, директором комунального підприємства «Ковельський центр медичної реабілітації та паліативної допомоги» Волинської обласної ради, </w:t>
      </w:r>
      <w:proofErr w:type="spellStart"/>
      <w:r w:rsidRPr="00463EEB">
        <w:rPr>
          <w:sz w:val="28"/>
          <w:szCs w:val="28"/>
          <w:lang w:val="en-US"/>
        </w:rPr>
        <w:t>про</w:t>
      </w:r>
      <w:proofErr w:type="spellEnd"/>
      <w:r w:rsidRPr="00463EEB">
        <w:rPr>
          <w:sz w:val="28"/>
          <w:szCs w:val="28"/>
          <w:lang w:val="en-US"/>
        </w:rPr>
        <w:t xml:space="preserve"> </w:t>
      </w:r>
      <w:proofErr w:type="spellStart"/>
      <w:r w:rsidRPr="00463EEB">
        <w:rPr>
          <w:sz w:val="28"/>
          <w:szCs w:val="28"/>
          <w:lang w:val="en-US"/>
        </w:rPr>
        <w:t>продовження</w:t>
      </w:r>
      <w:proofErr w:type="spellEnd"/>
      <w:r w:rsidRPr="00463EEB">
        <w:rPr>
          <w:sz w:val="28"/>
          <w:szCs w:val="28"/>
          <w:lang w:val="en-US"/>
        </w:rPr>
        <w:t xml:space="preserve"> </w:t>
      </w:r>
      <w:r w:rsidRPr="00463EEB">
        <w:rPr>
          <w:sz w:val="28"/>
          <w:szCs w:val="28"/>
        </w:rPr>
        <w:t>терміну</w:t>
      </w:r>
      <w:r w:rsidRPr="00463EEB">
        <w:rPr>
          <w:sz w:val="28"/>
          <w:szCs w:val="28"/>
          <w:lang w:val="en-US"/>
        </w:rPr>
        <w:t xml:space="preserve"> </w:t>
      </w:r>
      <w:r w:rsidRPr="00463EEB">
        <w:rPr>
          <w:sz w:val="28"/>
          <w:szCs w:val="28"/>
        </w:rPr>
        <w:t xml:space="preserve">його </w:t>
      </w:r>
      <w:proofErr w:type="spellStart"/>
      <w:r w:rsidRPr="00463EEB">
        <w:rPr>
          <w:sz w:val="28"/>
          <w:szCs w:val="28"/>
          <w:lang w:val="en-US"/>
        </w:rPr>
        <w:t>дії</w:t>
      </w:r>
      <w:proofErr w:type="spellEnd"/>
      <w:r w:rsidRPr="00463EEB">
        <w:rPr>
          <w:b/>
          <w:bCs/>
          <w:sz w:val="28"/>
          <w:szCs w:val="28"/>
          <w:lang w:val="en-US"/>
        </w:rPr>
        <w:t xml:space="preserve"> </w:t>
      </w:r>
      <w:r w:rsidRPr="00463EEB">
        <w:rPr>
          <w:sz w:val="28"/>
          <w:szCs w:val="28"/>
        </w:rPr>
        <w:t>строком на 5 років.</w:t>
      </w:r>
    </w:p>
    <w:p w:rsidR="0015747C" w:rsidRPr="00463EEB" w:rsidRDefault="0015747C" w:rsidP="00463EEB">
      <w:pPr>
        <w:spacing w:line="276" w:lineRule="auto"/>
        <w:ind w:firstLine="708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(Підтримано (</w:t>
      </w:r>
      <w:r w:rsidRPr="00463EEB">
        <w:rPr>
          <w:b/>
          <w:bCs/>
          <w:sz w:val="28"/>
          <w:szCs w:val="28"/>
        </w:rPr>
        <w:t>«ЗА»</w:t>
      </w:r>
      <w:r w:rsidRPr="00463EEB">
        <w:rPr>
          <w:sz w:val="28"/>
          <w:szCs w:val="28"/>
        </w:rPr>
        <w:t xml:space="preserve"> – </w:t>
      </w:r>
      <w:r w:rsidR="00106C10" w:rsidRPr="00463EEB">
        <w:rPr>
          <w:sz w:val="28"/>
          <w:szCs w:val="28"/>
        </w:rPr>
        <w:t>5</w:t>
      </w:r>
      <w:r w:rsidRPr="00463EEB">
        <w:rPr>
          <w:sz w:val="28"/>
          <w:szCs w:val="28"/>
        </w:rPr>
        <w:t xml:space="preserve"> осіб (Ірина </w:t>
      </w:r>
      <w:proofErr w:type="spellStart"/>
      <w:r w:rsidRPr="00463EEB">
        <w:rPr>
          <w:sz w:val="28"/>
          <w:szCs w:val="28"/>
        </w:rPr>
        <w:t>Горавська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 Юрій,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 Світлана, Олійник Віктор,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 xml:space="preserve"> Анатолій), 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</w:t>
      </w:r>
      <w:r w:rsidR="00106C10" w:rsidRPr="00463EEB">
        <w:rPr>
          <w:sz w:val="28"/>
          <w:szCs w:val="28"/>
        </w:rPr>
        <w:br/>
      </w:r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spacing w:val="-12"/>
          <w:sz w:val="28"/>
          <w:szCs w:val="28"/>
        </w:rPr>
        <w:t xml:space="preserve">. </w:t>
      </w:r>
    </w:p>
    <w:p w:rsidR="0015747C" w:rsidRPr="00463EEB" w:rsidRDefault="0015747C" w:rsidP="00463EEB">
      <w:pPr>
        <w:spacing w:after="240" w:line="276" w:lineRule="auto"/>
        <w:ind w:firstLine="708"/>
        <w:jc w:val="both"/>
        <w:rPr>
          <w:spacing w:val="-12"/>
          <w:sz w:val="28"/>
          <w:szCs w:val="28"/>
        </w:rPr>
      </w:pPr>
      <w:r w:rsidRPr="00463EEB">
        <w:rPr>
          <w:b/>
          <w:bCs/>
          <w:spacing w:val="-12"/>
          <w:sz w:val="28"/>
          <w:szCs w:val="28"/>
          <w:u w:val="single"/>
        </w:rPr>
        <w:t>Вирішили:</w:t>
      </w:r>
      <w:r w:rsidRPr="00463EEB">
        <w:rPr>
          <w:spacing w:val="-12"/>
          <w:sz w:val="28"/>
          <w:szCs w:val="28"/>
        </w:rPr>
        <w:t xml:space="preserve"> Рішення (висновки) № </w:t>
      </w:r>
      <w:r w:rsidR="00662DE4" w:rsidRPr="00463EEB">
        <w:rPr>
          <w:spacing w:val="-12"/>
          <w:sz w:val="28"/>
          <w:szCs w:val="28"/>
        </w:rPr>
        <w:t>51</w:t>
      </w:r>
      <w:r w:rsidRPr="00463EEB">
        <w:rPr>
          <w:spacing w:val="-12"/>
          <w:sz w:val="28"/>
          <w:szCs w:val="28"/>
        </w:rPr>
        <w:t>/</w:t>
      </w:r>
      <w:r w:rsidR="00C316FB" w:rsidRPr="00463EEB">
        <w:rPr>
          <w:spacing w:val="-12"/>
          <w:sz w:val="28"/>
          <w:szCs w:val="28"/>
        </w:rPr>
        <w:t>2</w:t>
      </w:r>
      <w:r w:rsidRPr="00463EEB">
        <w:rPr>
          <w:spacing w:val="-12"/>
          <w:sz w:val="28"/>
          <w:szCs w:val="28"/>
        </w:rPr>
        <w:t xml:space="preserve"> додається. </w:t>
      </w:r>
    </w:p>
    <w:p w:rsidR="00B2499C" w:rsidRPr="00463EEB" w:rsidRDefault="00B2499C" w:rsidP="00463EEB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463EEB">
        <w:rPr>
          <w:b/>
          <w:bCs/>
          <w:sz w:val="28"/>
          <w:szCs w:val="28"/>
          <w:u w:val="single"/>
        </w:rPr>
        <w:t>Слухали</w:t>
      </w:r>
      <w:proofErr w:type="spellEnd"/>
      <w:r w:rsidRPr="00463EEB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463EEB">
        <w:rPr>
          <w:b/>
          <w:bCs/>
          <w:sz w:val="28"/>
          <w:szCs w:val="28"/>
          <w:lang w:val="uk-UA"/>
        </w:rPr>
        <w:t xml:space="preserve"> «</w:t>
      </w:r>
      <w:r w:rsidR="00AF11D0" w:rsidRPr="00463EEB">
        <w:rPr>
          <w:b/>
          <w:bCs/>
          <w:sz w:val="28"/>
          <w:szCs w:val="28"/>
          <w:lang w:val="uk-UA"/>
        </w:rPr>
        <w:t>Про керівника Горохівського психоневрологічного інтернату</w:t>
      </w:r>
      <w:r w:rsidRPr="00463EEB">
        <w:rPr>
          <w:b/>
          <w:bCs/>
          <w:sz w:val="28"/>
          <w:szCs w:val="28"/>
          <w:lang w:val="uk-UA"/>
        </w:rPr>
        <w:t>»:</w:t>
      </w:r>
      <w:r w:rsidRPr="00463EEB">
        <w:rPr>
          <w:b/>
          <w:bCs/>
          <w:sz w:val="28"/>
          <w:szCs w:val="28"/>
        </w:rPr>
        <w:t xml:space="preserve">  </w:t>
      </w:r>
    </w:p>
    <w:p w:rsidR="009F6397" w:rsidRPr="00463EEB" w:rsidRDefault="009F6397" w:rsidP="00463EEB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b/>
          <w:bCs/>
          <w:iCs/>
          <w:sz w:val="28"/>
          <w:szCs w:val="28"/>
          <w:lang w:val="uk-UA"/>
        </w:rPr>
        <w:lastRenderedPageBreak/>
        <w:t>Ірину Смірнову</w:t>
      </w:r>
      <w:r w:rsidRPr="00463EEB">
        <w:rPr>
          <w:iCs/>
          <w:sz w:val="28"/>
          <w:szCs w:val="28"/>
          <w:lang w:val="uk-UA"/>
        </w:rPr>
        <w:t>,</w:t>
      </w:r>
      <w:r w:rsidRPr="00463EEB">
        <w:rPr>
          <w:b/>
          <w:bCs/>
          <w:iCs/>
          <w:sz w:val="28"/>
          <w:szCs w:val="28"/>
          <w:lang w:val="uk-UA"/>
        </w:rPr>
        <w:t xml:space="preserve"> </w:t>
      </w:r>
      <w:r w:rsidRPr="00463EEB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  <w:lang w:val="uk-UA"/>
        </w:rPr>
        <w:t>єктами</w:t>
      </w:r>
      <w:proofErr w:type="spellEnd"/>
      <w:r w:rsidRPr="00463EEB"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ради, яка поінформувала членів комісії</w:t>
      </w:r>
      <w:r w:rsidRPr="00463EEB">
        <w:rPr>
          <w:sz w:val="28"/>
          <w:szCs w:val="28"/>
          <w:lang w:val="uk-UA"/>
        </w:rPr>
        <w:t xml:space="preserve"> </w:t>
      </w:r>
      <w:r w:rsidR="00E87E0C" w:rsidRPr="00463EEB">
        <w:rPr>
          <w:sz w:val="28"/>
          <w:szCs w:val="28"/>
          <w:lang w:val="uk-UA"/>
        </w:rPr>
        <w:t>про закінчення 16 вересня 2025 року контракту з директором Горохівського психоневрологічного інтернату (надалі – ПНІ) Ковальчук Юлією Олександрівною. Доповідач внесла пропозицію продовжити термін дії контракту з директором ПНІ Ковальчук Ю. О. строком на 5 років (лист: вхідний № 3116/55/1-25 від 28 серпня 2025 року)</w:t>
      </w:r>
    </w:p>
    <w:p w:rsidR="00B2499C" w:rsidRPr="00463EEB" w:rsidRDefault="00B2499C" w:rsidP="00463EEB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463EEB">
        <w:rPr>
          <w:b/>
          <w:bCs/>
          <w:sz w:val="28"/>
          <w:szCs w:val="28"/>
        </w:rPr>
        <w:t xml:space="preserve">В </w:t>
      </w:r>
      <w:proofErr w:type="spellStart"/>
      <w:r w:rsidRPr="00463EEB">
        <w:rPr>
          <w:b/>
          <w:bCs/>
          <w:sz w:val="28"/>
          <w:szCs w:val="28"/>
        </w:rPr>
        <w:t>обговоренні</w:t>
      </w:r>
      <w:proofErr w:type="spellEnd"/>
      <w:r w:rsidRPr="00463EEB">
        <w:rPr>
          <w:b/>
          <w:bCs/>
          <w:sz w:val="28"/>
          <w:szCs w:val="28"/>
        </w:rPr>
        <w:t xml:space="preserve"> </w:t>
      </w:r>
      <w:proofErr w:type="spellStart"/>
      <w:r w:rsidRPr="00463EEB">
        <w:rPr>
          <w:b/>
          <w:bCs/>
          <w:sz w:val="28"/>
          <w:szCs w:val="28"/>
        </w:rPr>
        <w:t>питання</w:t>
      </w:r>
      <w:proofErr w:type="spellEnd"/>
      <w:r w:rsidRPr="00463EEB">
        <w:rPr>
          <w:b/>
          <w:bCs/>
          <w:sz w:val="28"/>
          <w:szCs w:val="28"/>
        </w:rPr>
        <w:t xml:space="preserve"> </w:t>
      </w:r>
      <w:proofErr w:type="spellStart"/>
      <w:r w:rsidRPr="00463EEB">
        <w:rPr>
          <w:b/>
          <w:bCs/>
          <w:sz w:val="28"/>
          <w:szCs w:val="28"/>
        </w:rPr>
        <w:t>взя</w:t>
      </w:r>
      <w:r w:rsidR="00457655" w:rsidRPr="00463EEB">
        <w:rPr>
          <w:b/>
          <w:bCs/>
          <w:sz w:val="28"/>
          <w:szCs w:val="28"/>
          <w:lang w:val="uk-UA"/>
        </w:rPr>
        <w:t>ли</w:t>
      </w:r>
      <w:proofErr w:type="spellEnd"/>
      <w:r w:rsidRPr="00463EEB">
        <w:rPr>
          <w:b/>
          <w:bCs/>
          <w:sz w:val="28"/>
          <w:szCs w:val="28"/>
        </w:rPr>
        <w:t xml:space="preserve"> участь </w:t>
      </w:r>
      <w:r w:rsidRPr="00463EEB">
        <w:rPr>
          <w:sz w:val="28"/>
          <w:szCs w:val="28"/>
        </w:rPr>
        <w:t xml:space="preserve">заступник </w:t>
      </w:r>
      <w:proofErr w:type="spellStart"/>
      <w:r w:rsidRPr="00463EEB">
        <w:rPr>
          <w:sz w:val="28"/>
          <w:szCs w:val="28"/>
        </w:rPr>
        <w:t>голови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Волинської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обласної</w:t>
      </w:r>
      <w:proofErr w:type="spellEnd"/>
      <w:r w:rsidRPr="00463EEB">
        <w:rPr>
          <w:sz w:val="28"/>
          <w:szCs w:val="28"/>
        </w:rPr>
        <w:t xml:space="preserve"> ради </w:t>
      </w:r>
      <w:proofErr w:type="spellStart"/>
      <w:r w:rsidRPr="00463EEB">
        <w:rPr>
          <w:b/>
          <w:bCs/>
          <w:sz w:val="28"/>
          <w:szCs w:val="28"/>
        </w:rPr>
        <w:t>Григорій</w:t>
      </w:r>
      <w:proofErr w:type="spellEnd"/>
      <w:r w:rsidRPr="00463EEB">
        <w:rPr>
          <w:b/>
          <w:bCs/>
          <w:sz w:val="28"/>
          <w:szCs w:val="28"/>
        </w:rPr>
        <w:t xml:space="preserve"> </w:t>
      </w:r>
      <w:proofErr w:type="spellStart"/>
      <w:r w:rsidRPr="00463EEB">
        <w:rPr>
          <w:b/>
          <w:bCs/>
          <w:sz w:val="28"/>
          <w:szCs w:val="28"/>
        </w:rPr>
        <w:t>Пустовіт</w:t>
      </w:r>
      <w:proofErr w:type="spellEnd"/>
      <w:r w:rsidR="00CF51ED" w:rsidRPr="00463EEB">
        <w:rPr>
          <w:sz w:val="28"/>
          <w:szCs w:val="28"/>
          <w:lang w:val="uk-UA"/>
        </w:rPr>
        <w:t>,</w:t>
      </w:r>
      <w:r w:rsidR="00CF51ED" w:rsidRPr="00463EEB">
        <w:rPr>
          <w:b/>
          <w:bCs/>
          <w:sz w:val="28"/>
          <w:szCs w:val="28"/>
          <w:lang w:val="uk-UA"/>
        </w:rPr>
        <w:t xml:space="preserve"> </w:t>
      </w:r>
      <w:r w:rsidR="00CF51ED" w:rsidRPr="00463EEB">
        <w:rPr>
          <w:sz w:val="28"/>
          <w:szCs w:val="28"/>
          <w:lang w:val="uk-UA"/>
        </w:rPr>
        <w:t xml:space="preserve">депутати Волинської обласної ради – члени постійної комісії </w:t>
      </w:r>
      <w:r w:rsidR="008B28D1" w:rsidRPr="00463EEB">
        <w:rPr>
          <w:sz w:val="28"/>
          <w:szCs w:val="28"/>
          <w:lang w:val="uk-UA"/>
        </w:rPr>
        <w:t xml:space="preserve">з питань соціального захисту населення, охорони </w:t>
      </w:r>
      <w:proofErr w:type="spellStart"/>
      <w:r w:rsidR="008B28D1" w:rsidRPr="00463EEB">
        <w:rPr>
          <w:sz w:val="28"/>
          <w:szCs w:val="28"/>
          <w:lang w:val="uk-UA"/>
        </w:rPr>
        <w:t>здоров</w:t>
      </w:r>
      <w:proofErr w:type="spellEnd"/>
      <w:r w:rsidR="008B28D1" w:rsidRPr="00463EEB">
        <w:rPr>
          <w:sz w:val="28"/>
          <w:szCs w:val="28"/>
          <w:lang w:val="en-US"/>
        </w:rPr>
        <w:t>’</w:t>
      </w:r>
      <w:r w:rsidR="008B28D1" w:rsidRPr="00463EEB">
        <w:rPr>
          <w:sz w:val="28"/>
          <w:szCs w:val="28"/>
          <w:lang w:val="uk-UA"/>
        </w:rPr>
        <w:t>я, материнства та дитинства</w:t>
      </w:r>
      <w:r w:rsidR="008B28D1" w:rsidRPr="00463EEB">
        <w:rPr>
          <w:b/>
          <w:bCs/>
          <w:sz w:val="28"/>
          <w:szCs w:val="28"/>
          <w:lang w:val="uk-UA"/>
        </w:rPr>
        <w:t xml:space="preserve"> </w:t>
      </w:r>
      <w:r w:rsidR="00CF51ED" w:rsidRPr="00463EEB">
        <w:rPr>
          <w:b/>
          <w:bCs/>
          <w:sz w:val="28"/>
          <w:szCs w:val="28"/>
          <w:lang w:val="uk-UA"/>
        </w:rPr>
        <w:t xml:space="preserve">Юрій </w:t>
      </w:r>
      <w:proofErr w:type="spellStart"/>
      <w:r w:rsidR="00CF51ED" w:rsidRPr="00463EEB">
        <w:rPr>
          <w:b/>
          <w:bCs/>
          <w:sz w:val="28"/>
          <w:szCs w:val="28"/>
          <w:lang w:val="uk-UA"/>
        </w:rPr>
        <w:t>Валецький</w:t>
      </w:r>
      <w:proofErr w:type="spellEnd"/>
      <w:r w:rsidR="00CF51ED" w:rsidRPr="00463EEB">
        <w:rPr>
          <w:sz w:val="28"/>
          <w:szCs w:val="28"/>
          <w:lang w:val="uk-UA"/>
        </w:rPr>
        <w:t xml:space="preserve">, </w:t>
      </w:r>
      <w:r w:rsidR="00CF51ED"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="00CF51ED"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="00CF51ED" w:rsidRPr="00463EEB">
        <w:rPr>
          <w:sz w:val="28"/>
          <w:szCs w:val="28"/>
          <w:lang w:val="uk-UA"/>
        </w:rPr>
        <w:t>, директор</w:t>
      </w:r>
      <w:r w:rsidR="00CF51ED" w:rsidRPr="00463EEB">
        <w:rPr>
          <w:sz w:val="28"/>
          <w:szCs w:val="28"/>
          <w:lang w:val="uk-UA"/>
        </w:rPr>
        <w:t xml:space="preserve"> Горохівського психоневрологічного інтернату </w:t>
      </w:r>
      <w:r w:rsidR="00CF51ED" w:rsidRPr="00463EEB">
        <w:rPr>
          <w:b/>
          <w:bCs/>
          <w:sz w:val="28"/>
          <w:szCs w:val="28"/>
          <w:lang w:val="uk-UA"/>
        </w:rPr>
        <w:t>Юлія Ковальчук</w:t>
      </w:r>
      <w:r w:rsidR="00CF51ED" w:rsidRPr="00463EEB">
        <w:rPr>
          <w:sz w:val="28"/>
          <w:szCs w:val="28"/>
          <w:lang w:val="uk-UA"/>
        </w:rPr>
        <w:t>.</w:t>
      </w:r>
    </w:p>
    <w:p w:rsidR="00B2499C" w:rsidRPr="00463EEB" w:rsidRDefault="00B2499C" w:rsidP="00463EEB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463EEB">
        <w:rPr>
          <w:b/>
          <w:bCs/>
          <w:sz w:val="28"/>
          <w:szCs w:val="28"/>
        </w:rPr>
        <w:tab/>
      </w:r>
      <w:r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запропонувала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такі</w:t>
      </w:r>
      <w:proofErr w:type="spellEnd"/>
      <w:r w:rsidRPr="00463EEB">
        <w:rPr>
          <w:sz w:val="28"/>
          <w:szCs w:val="28"/>
        </w:rPr>
        <w:t xml:space="preserve"> </w:t>
      </w:r>
      <w:r w:rsidR="00E96131" w:rsidRPr="00463EEB">
        <w:rPr>
          <w:sz w:val="28"/>
          <w:szCs w:val="28"/>
          <w:lang w:val="uk-UA"/>
        </w:rPr>
        <w:t>висновки</w:t>
      </w:r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постійної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комісії</w:t>
      </w:r>
      <w:proofErr w:type="spellEnd"/>
      <w:r w:rsidRPr="00463EEB">
        <w:rPr>
          <w:sz w:val="28"/>
          <w:szCs w:val="28"/>
        </w:rPr>
        <w:t>:</w:t>
      </w:r>
    </w:p>
    <w:p w:rsidR="00E96131" w:rsidRPr="00463EEB" w:rsidRDefault="00E96131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1. Інформацію заступника начальника відділу з питань управління об</w:t>
      </w:r>
      <w:r w:rsidRPr="00463EEB">
        <w:rPr>
          <w:sz w:val="28"/>
          <w:szCs w:val="28"/>
          <w:lang w:val="en-US"/>
        </w:rPr>
        <w:t>’</w:t>
      </w:r>
      <w:proofErr w:type="spellStart"/>
      <w:r w:rsidRPr="00463EEB">
        <w:rPr>
          <w:sz w:val="28"/>
          <w:szCs w:val="28"/>
        </w:rPr>
        <w:t>єктами</w:t>
      </w:r>
      <w:proofErr w:type="spellEnd"/>
      <w:r w:rsidRPr="00463EEB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E96131" w:rsidRPr="00463EEB" w:rsidRDefault="00E96131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 w:rsidRPr="00463EEB">
        <w:rPr>
          <w:sz w:val="28"/>
          <w:szCs w:val="28"/>
        </w:rPr>
        <w:t>Недопаду</w:t>
      </w:r>
      <w:proofErr w:type="spellEnd"/>
      <w:r w:rsidRPr="00463EEB">
        <w:rPr>
          <w:sz w:val="28"/>
          <w:szCs w:val="28"/>
        </w:rPr>
        <w:t xml:space="preserve"> в установленому порядку укласти додаткову угоду до контракту з Ковальчук Юлією Олександрівною, директором Горохівського психоневрологічного інтернату, </w:t>
      </w:r>
      <w:proofErr w:type="spellStart"/>
      <w:r w:rsidRPr="00463EEB">
        <w:rPr>
          <w:sz w:val="28"/>
          <w:szCs w:val="28"/>
          <w:lang w:val="en-US"/>
        </w:rPr>
        <w:t>про</w:t>
      </w:r>
      <w:proofErr w:type="spellEnd"/>
      <w:r w:rsidRPr="00463EEB">
        <w:rPr>
          <w:sz w:val="28"/>
          <w:szCs w:val="28"/>
          <w:lang w:val="en-US"/>
        </w:rPr>
        <w:t xml:space="preserve"> </w:t>
      </w:r>
      <w:proofErr w:type="spellStart"/>
      <w:r w:rsidRPr="00463EEB">
        <w:rPr>
          <w:sz w:val="28"/>
          <w:szCs w:val="28"/>
          <w:lang w:val="en-US"/>
        </w:rPr>
        <w:t>продовження</w:t>
      </w:r>
      <w:proofErr w:type="spellEnd"/>
      <w:r w:rsidRPr="00463EEB">
        <w:rPr>
          <w:sz w:val="28"/>
          <w:szCs w:val="28"/>
          <w:lang w:val="en-US"/>
        </w:rPr>
        <w:t xml:space="preserve"> </w:t>
      </w:r>
      <w:r w:rsidRPr="00463EEB">
        <w:rPr>
          <w:sz w:val="28"/>
          <w:szCs w:val="28"/>
        </w:rPr>
        <w:t>терміну його</w:t>
      </w:r>
      <w:r w:rsidRPr="00463EEB">
        <w:rPr>
          <w:sz w:val="28"/>
          <w:szCs w:val="28"/>
          <w:lang w:val="en-US"/>
        </w:rPr>
        <w:t xml:space="preserve"> </w:t>
      </w:r>
      <w:proofErr w:type="spellStart"/>
      <w:r w:rsidRPr="00463EEB">
        <w:rPr>
          <w:sz w:val="28"/>
          <w:szCs w:val="28"/>
          <w:lang w:val="en-US"/>
        </w:rPr>
        <w:t>дії</w:t>
      </w:r>
      <w:proofErr w:type="spellEnd"/>
      <w:r w:rsidRPr="00463EEB">
        <w:rPr>
          <w:b/>
          <w:bCs/>
          <w:sz w:val="28"/>
          <w:szCs w:val="28"/>
          <w:lang w:val="en-US"/>
        </w:rPr>
        <w:t xml:space="preserve"> </w:t>
      </w:r>
      <w:r w:rsidRPr="00463EEB">
        <w:rPr>
          <w:sz w:val="28"/>
          <w:szCs w:val="28"/>
        </w:rPr>
        <w:t>строком на 5 років.</w:t>
      </w:r>
    </w:p>
    <w:p w:rsidR="00B2499C" w:rsidRPr="00463EEB" w:rsidRDefault="00B2499C" w:rsidP="00463EEB">
      <w:pPr>
        <w:spacing w:line="276" w:lineRule="auto"/>
        <w:ind w:firstLine="708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(Підтримано (</w:t>
      </w:r>
      <w:r w:rsidRPr="00463EEB">
        <w:rPr>
          <w:b/>
          <w:bCs/>
          <w:sz w:val="28"/>
          <w:szCs w:val="28"/>
        </w:rPr>
        <w:t>«ЗА»</w:t>
      </w:r>
      <w:r w:rsidRPr="00463EEB">
        <w:rPr>
          <w:sz w:val="28"/>
          <w:szCs w:val="28"/>
        </w:rPr>
        <w:t xml:space="preserve"> – </w:t>
      </w:r>
      <w:r w:rsidR="00380FF2" w:rsidRPr="00463EEB">
        <w:rPr>
          <w:sz w:val="28"/>
          <w:szCs w:val="28"/>
        </w:rPr>
        <w:t>5</w:t>
      </w:r>
      <w:r w:rsidRPr="00463EEB">
        <w:rPr>
          <w:sz w:val="28"/>
          <w:szCs w:val="28"/>
        </w:rPr>
        <w:t xml:space="preserve"> осіб (Ірина </w:t>
      </w:r>
      <w:proofErr w:type="spellStart"/>
      <w:r w:rsidRPr="00463EEB">
        <w:rPr>
          <w:sz w:val="28"/>
          <w:szCs w:val="28"/>
        </w:rPr>
        <w:t>Горавська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 Юрій,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 Світлана, Олійник Віктор,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 xml:space="preserve"> Анатолій), 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 </w:t>
      </w:r>
      <w:r w:rsidR="00380FF2" w:rsidRPr="00463EEB">
        <w:rPr>
          <w:sz w:val="28"/>
          <w:szCs w:val="28"/>
        </w:rPr>
        <w:br/>
      </w:r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spacing w:val="-12"/>
          <w:sz w:val="28"/>
          <w:szCs w:val="28"/>
        </w:rPr>
        <w:t xml:space="preserve">. </w:t>
      </w:r>
    </w:p>
    <w:p w:rsidR="00B2499C" w:rsidRPr="00463EEB" w:rsidRDefault="00B2499C" w:rsidP="00463EEB">
      <w:pPr>
        <w:spacing w:after="240" w:line="276" w:lineRule="auto"/>
        <w:ind w:firstLine="708"/>
        <w:jc w:val="both"/>
        <w:rPr>
          <w:spacing w:val="-12"/>
          <w:sz w:val="28"/>
          <w:szCs w:val="28"/>
        </w:rPr>
      </w:pPr>
      <w:r w:rsidRPr="00463EEB">
        <w:rPr>
          <w:b/>
          <w:bCs/>
          <w:spacing w:val="-12"/>
          <w:sz w:val="28"/>
          <w:szCs w:val="28"/>
          <w:u w:val="single"/>
        </w:rPr>
        <w:t>Вирішили:</w:t>
      </w:r>
      <w:r w:rsidRPr="00463EEB">
        <w:rPr>
          <w:spacing w:val="-12"/>
          <w:sz w:val="28"/>
          <w:szCs w:val="28"/>
        </w:rPr>
        <w:t> Рішення (</w:t>
      </w:r>
      <w:r w:rsidR="00E96131" w:rsidRPr="00463EEB">
        <w:rPr>
          <w:spacing w:val="-12"/>
          <w:sz w:val="28"/>
          <w:szCs w:val="28"/>
        </w:rPr>
        <w:t>висновки</w:t>
      </w:r>
      <w:r w:rsidRPr="00463EEB">
        <w:rPr>
          <w:spacing w:val="-12"/>
          <w:sz w:val="28"/>
          <w:szCs w:val="28"/>
        </w:rPr>
        <w:t xml:space="preserve">) № </w:t>
      </w:r>
      <w:r w:rsidR="00F27A47" w:rsidRPr="00463EEB">
        <w:rPr>
          <w:spacing w:val="-12"/>
          <w:sz w:val="28"/>
          <w:szCs w:val="28"/>
        </w:rPr>
        <w:t>51</w:t>
      </w:r>
      <w:r w:rsidRPr="00463EEB">
        <w:rPr>
          <w:spacing w:val="-12"/>
          <w:sz w:val="28"/>
          <w:szCs w:val="28"/>
        </w:rPr>
        <w:t>/</w:t>
      </w:r>
      <w:r w:rsidR="002F4980" w:rsidRPr="00463EEB">
        <w:rPr>
          <w:spacing w:val="-12"/>
          <w:sz w:val="28"/>
          <w:szCs w:val="28"/>
        </w:rPr>
        <w:t>3</w:t>
      </w:r>
      <w:r w:rsidRPr="00463EEB">
        <w:rPr>
          <w:spacing w:val="-12"/>
          <w:sz w:val="28"/>
          <w:szCs w:val="28"/>
        </w:rPr>
        <w:t xml:space="preserve"> додається. </w:t>
      </w:r>
    </w:p>
    <w:p w:rsidR="00F248F2" w:rsidRPr="00463EEB" w:rsidRDefault="00F248F2" w:rsidP="00463EEB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463EEB">
        <w:rPr>
          <w:b/>
          <w:bCs/>
          <w:sz w:val="28"/>
          <w:szCs w:val="28"/>
          <w:u w:val="single"/>
        </w:rPr>
        <w:t>Слухали</w:t>
      </w:r>
      <w:proofErr w:type="spellEnd"/>
      <w:r w:rsidRPr="00463EEB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463EEB">
        <w:rPr>
          <w:b/>
          <w:bCs/>
          <w:sz w:val="28"/>
          <w:szCs w:val="28"/>
          <w:lang w:val="uk-UA"/>
        </w:rPr>
        <w:t xml:space="preserve"> «</w:t>
      </w:r>
      <w:r w:rsidR="001D0D8F" w:rsidRPr="00463EEB">
        <w:rPr>
          <w:b/>
          <w:sz w:val="28"/>
          <w:szCs w:val="28"/>
          <w:lang w:val="uk-UA"/>
        </w:rPr>
        <w:t xml:space="preserve">Про вшанування </w:t>
      </w:r>
      <w:proofErr w:type="spellStart"/>
      <w:r w:rsidR="001D0D8F" w:rsidRPr="00463EEB">
        <w:rPr>
          <w:b/>
          <w:sz w:val="28"/>
          <w:szCs w:val="28"/>
          <w:lang w:val="uk-UA"/>
        </w:rPr>
        <w:t>пам</w:t>
      </w:r>
      <w:proofErr w:type="spellEnd"/>
      <w:r w:rsidR="001D0D8F" w:rsidRPr="00463EEB">
        <w:rPr>
          <w:b/>
          <w:sz w:val="28"/>
          <w:szCs w:val="28"/>
          <w:lang w:val="en-US"/>
        </w:rPr>
        <w:t>’</w:t>
      </w:r>
      <w:r w:rsidR="001D0D8F" w:rsidRPr="00463EEB">
        <w:rPr>
          <w:b/>
          <w:sz w:val="28"/>
          <w:szCs w:val="28"/>
          <w:lang w:val="uk-UA"/>
        </w:rPr>
        <w:t>яті загиблих медиків</w:t>
      </w:r>
      <w:r w:rsidRPr="00463EEB">
        <w:rPr>
          <w:b/>
          <w:bCs/>
          <w:sz w:val="28"/>
          <w:szCs w:val="28"/>
          <w:lang w:val="uk-UA"/>
        </w:rPr>
        <w:t>»:</w:t>
      </w:r>
      <w:r w:rsidRPr="00463EEB">
        <w:rPr>
          <w:b/>
          <w:bCs/>
          <w:sz w:val="28"/>
          <w:szCs w:val="28"/>
        </w:rPr>
        <w:t xml:space="preserve">  </w:t>
      </w:r>
    </w:p>
    <w:p w:rsidR="00F248F2" w:rsidRPr="00463EEB" w:rsidRDefault="00F248F2" w:rsidP="00463EEB">
      <w:pPr>
        <w:pStyle w:val="af3"/>
        <w:spacing w:before="0" w:beforeAutospacing="0" w:after="0" w:afterAutospacing="0" w:line="276" w:lineRule="auto"/>
        <w:ind w:firstLine="708"/>
        <w:jc w:val="both"/>
        <w:rPr>
          <w:rStyle w:val="ad"/>
          <w:b w:val="0"/>
          <w:bCs w:val="0"/>
          <w:sz w:val="28"/>
          <w:szCs w:val="28"/>
          <w:lang w:val="uk-UA"/>
        </w:rPr>
      </w:pPr>
      <w:r w:rsidRPr="00463EEB">
        <w:rPr>
          <w:sz w:val="28"/>
          <w:szCs w:val="28"/>
        </w:rPr>
        <w:t>1.</w:t>
      </w:r>
      <w:r w:rsidRPr="00463EEB">
        <w:rPr>
          <w:b/>
          <w:bCs/>
          <w:sz w:val="28"/>
          <w:szCs w:val="28"/>
        </w:rPr>
        <w:t xml:space="preserve"> </w:t>
      </w:r>
      <w:r w:rsidR="008B28D1" w:rsidRPr="00463EEB">
        <w:rPr>
          <w:b/>
          <w:bCs/>
          <w:iCs/>
          <w:sz w:val="28"/>
          <w:szCs w:val="28"/>
          <w:lang w:val="uk-UA"/>
        </w:rPr>
        <w:t xml:space="preserve">Юрія </w:t>
      </w:r>
      <w:proofErr w:type="spellStart"/>
      <w:r w:rsidR="008B28D1" w:rsidRPr="00463EEB">
        <w:rPr>
          <w:b/>
          <w:bCs/>
          <w:iCs/>
          <w:sz w:val="28"/>
          <w:szCs w:val="28"/>
          <w:lang w:val="uk-UA"/>
        </w:rPr>
        <w:t>Валецького</w:t>
      </w:r>
      <w:proofErr w:type="spellEnd"/>
      <w:r w:rsidR="008B28D1" w:rsidRPr="00463EEB">
        <w:rPr>
          <w:iCs/>
          <w:sz w:val="28"/>
          <w:szCs w:val="28"/>
          <w:lang w:val="uk-UA"/>
        </w:rPr>
        <w:t>,</w:t>
      </w:r>
      <w:r w:rsidR="008B28D1" w:rsidRPr="00463EEB">
        <w:rPr>
          <w:b/>
          <w:bCs/>
          <w:iCs/>
          <w:sz w:val="28"/>
          <w:szCs w:val="28"/>
          <w:lang w:val="uk-UA"/>
        </w:rPr>
        <w:t xml:space="preserve"> </w:t>
      </w:r>
      <w:r w:rsidR="008B28D1" w:rsidRPr="00463EEB">
        <w:rPr>
          <w:iCs/>
          <w:sz w:val="28"/>
          <w:szCs w:val="28"/>
          <w:lang w:val="uk-UA"/>
        </w:rPr>
        <w:t xml:space="preserve">депутата Волинської обласної ради </w:t>
      </w:r>
      <w:r w:rsidR="008B28D1" w:rsidRPr="00463EEB">
        <w:rPr>
          <w:sz w:val="28"/>
          <w:szCs w:val="28"/>
          <w:lang w:val="uk-UA"/>
        </w:rPr>
        <w:t>–</w:t>
      </w:r>
      <w:r w:rsidR="008B28D1" w:rsidRPr="00463EEB">
        <w:rPr>
          <w:iCs/>
          <w:sz w:val="28"/>
          <w:szCs w:val="28"/>
          <w:lang w:val="uk-UA"/>
        </w:rPr>
        <w:t xml:space="preserve"> </w:t>
      </w:r>
      <w:r w:rsidR="008B28D1" w:rsidRPr="00463EEB">
        <w:rPr>
          <w:sz w:val="28"/>
          <w:szCs w:val="28"/>
          <w:lang w:val="uk-UA"/>
        </w:rPr>
        <w:t xml:space="preserve">члена постійної комісії з питань соціального захисту населення, охорони </w:t>
      </w:r>
      <w:proofErr w:type="spellStart"/>
      <w:r w:rsidR="008B28D1" w:rsidRPr="00463EEB">
        <w:rPr>
          <w:sz w:val="28"/>
          <w:szCs w:val="28"/>
          <w:lang w:val="uk-UA"/>
        </w:rPr>
        <w:t>здоров</w:t>
      </w:r>
      <w:proofErr w:type="spellEnd"/>
      <w:r w:rsidR="008B28D1" w:rsidRPr="00463EEB">
        <w:rPr>
          <w:sz w:val="28"/>
          <w:szCs w:val="28"/>
          <w:lang w:val="en-US"/>
        </w:rPr>
        <w:t>’</w:t>
      </w:r>
      <w:r w:rsidR="008B28D1" w:rsidRPr="00463EEB">
        <w:rPr>
          <w:sz w:val="28"/>
          <w:szCs w:val="28"/>
          <w:lang w:val="uk-UA"/>
        </w:rPr>
        <w:t>я, материнства та дитинства, про необхідність активізації в регіоні роботи у рамках</w:t>
      </w:r>
      <w:r w:rsidR="008B28D1" w:rsidRPr="00463EEB">
        <w:rPr>
          <w:sz w:val="28"/>
          <w:szCs w:val="28"/>
        </w:rPr>
        <w:t xml:space="preserve"> </w:t>
      </w:r>
      <w:proofErr w:type="spellStart"/>
      <w:r w:rsidR="008B28D1" w:rsidRPr="00463EEB">
        <w:rPr>
          <w:sz w:val="28"/>
          <w:szCs w:val="28"/>
        </w:rPr>
        <w:t>започаткованого</w:t>
      </w:r>
      <w:proofErr w:type="spellEnd"/>
      <w:r w:rsidR="008B28D1" w:rsidRPr="00463EEB">
        <w:rPr>
          <w:sz w:val="28"/>
          <w:szCs w:val="28"/>
        </w:rPr>
        <w:t xml:space="preserve"> </w:t>
      </w:r>
      <w:r w:rsidR="008B28D1" w:rsidRPr="00463EEB">
        <w:rPr>
          <w:sz w:val="28"/>
          <w:szCs w:val="28"/>
          <w:lang w:val="uk-UA"/>
        </w:rPr>
        <w:t>Поважною радою громадської ініціативи «</w:t>
      </w:r>
      <w:r w:rsidR="008B28D1" w:rsidRPr="00463EEB">
        <w:rPr>
          <w:sz w:val="28"/>
          <w:szCs w:val="28"/>
        </w:rPr>
        <w:t>Орден Святого Пантелеймона</w:t>
      </w:r>
      <w:r w:rsidR="008B28D1" w:rsidRPr="00463EEB">
        <w:rPr>
          <w:sz w:val="28"/>
          <w:szCs w:val="28"/>
          <w:lang w:val="uk-UA"/>
        </w:rPr>
        <w:t>»</w:t>
      </w:r>
      <w:r w:rsidR="008B28D1" w:rsidRPr="00463EEB">
        <w:rPr>
          <w:sz w:val="28"/>
          <w:szCs w:val="28"/>
        </w:rPr>
        <w:t xml:space="preserve"> </w:t>
      </w:r>
      <w:proofErr w:type="spellStart"/>
      <w:r w:rsidR="008B28D1" w:rsidRPr="00463EEB">
        <w:rPr>
          <w:sz w:val="28"/>
          <w:szCs w:val="28"/>
        </w:rPr>
        <w:t>проєкту</w:t>
      </w:r>
      <w:proofErr w:type="spellEnd"/>
      <w:r w:rsidR="008B28D1" w:rsidRPr="00463EEB">
        <w:rPr>
          <w:sz w:val="28"/>
          <w:szCs w:val="28"/>
        </w:rPr>
        <w:t xml:space="preserve"> </w:t>
      </w:r>
      <w:r w:rsidR="008B28D1" w:rsidRPr="00463EEB">
        <w:rPr>
          <w:sz w:val="28"/>
          <w:szCs w:val="28"/>
          <w:lang w:val="uk-UA"/>
        </w:rPr>
        <w:t xml:space="preserve">щодо створення Книги </w:t>
      </w:r>
      <w:proofErr w:type="spellStart"/>
      <w:r w:rsidR="008B28D1" w:rsidRPr="00463EEB">
        <w:rPr>
          <w:sz w:val="28"/>
          <w:szCs w:val="28"/>
          <w:lang w:val="uk-UA"/>
        </w:rPr>
        <w:t>Пам</w:t>
      </w:r>
      <w:proofErr w:type="spellEnd"/>
      <w:r w:rsidR="008B28D1" w:rsidRPr="00463EEB">
        <w:rPr>
          <w:sz w:val="28"/>
          <w:szCs w:val="28"/>
          <w:lang w:val="en-US"/>
        </w:rPr>
        <w:t>’</w:t>
      </w:r>
      <w:r w:rsidR="008B28D1" w:rsidRPr="00463EEB">
        <w:rPr>
          <w:sz w:val="28"/>
          <w:szCs w:val="28"/>
          <w:lang w:val="uk-UA"/>
        </w:rPr>
        <w:t>яті загиблих медиків України</w:t>
      </w:r>
      <w:r w:rsidR="008B28D1" w:rsidRPr="00463EEB">
        <w:rPr>
          <w:sz w:val="28"/>
          <w:szCs w:val="28"/>
        </w:rPr>
        <w:t xml:space="preserve">, </w:t>
      </w:r>
      <w:r w:rsidR="008B28D1" w:rsidRPr="00463EEB">
        <w:rPr>
          <w:sz w:val="28"/>
          <w:szCs w:val="28"/>
          <w:lang w:val="uk-UA"/>
        </w:rPr>
        <w:t xml:space="preserve">а також стосовно звернення до органів місцевого самоврядування, профільного структурного підрозділу Волинської обласної державної адміністрації про сприяння у зборі інформації, починаючи з 2014 року, про загиблих медиків з Волинської області, які загинули у період проведення </w:t>
      </w:r>
      <w:r w:rsidR="008B28D1" w:rsidRPr="00463EEB">
        <w:rPr>
          <w:spacing w:val="-14"/>
          <w:sz w:val="28"/>
          <w:szCs w:val="28"/>
          <w:lang w:val="uk-UA"/>
        </w:rPr>
        <w:t>антитерористичної операції, операції об’єднаних сил та</w:t>
      </w:r>
      <w:r w:rsidR="008B28D1" w:rsidRPr="00463EEB">
        <w:rPr>
          <w:sz w:val="28"/>
          <w:szCs w:val="28"/>
          <w:lang w:val="uk-UA"/>
        </w:rPr>
        <w:t xml:space="preserve"> під час </w:t>
      </w:r>
      <w:proofErr w:type="spellStart"/>
      <w:r w:rsidR="008B28D1" w:rsidRPr="00463EEB">
        <w:rPr>
          <w:sz w:val="28"/>
          <w:szCs w:val="28"/>
          <w:lang w:val="uk-UA"/>
        </w:rPr>
        <w:t>повномаштабного</w:t>
      </w:r>
      <w:proofErr w:type="spellEnd"/>
      <w:r w:rsidR="008B28D1" w:rsidRPr="00463EEB">
        <w:rPr>
          <w:sz w:val="28"/>
          <w:szCs w:val="28"/>
          <w:lang w:val="uk-UA"/>
        </w:rPr>
        <w:t xml:space="preserve"> вторгнення російської федерації</w:t>
      </w:r>
      <w:r w:rsidR="008B28D1" w:rsidRPr="00463EEB">
        <w:rPr>
          <w:sz w:val="28"/>
          <w:szCs w:val="28"/>
        </w:rPr>
        <w:t xml:space="preserve"> в </w:t>
      </w:r>
      <w:proofErr w:type="spellStart"/>
      <w:r w:rsidR="008B28D1" w:rsidRPr="00463EEB">
        <w:rPr>
          <w:sz w:val="28"/>
          <w:szCs w:val="28"/>
        </w:rPr>
        <w:t>Україну</w:t>
      </w:r>
      <w:proofErr w:type="spellEnd"/>
      <w:r w:rsidRPr="00463EEB">
        <w:rPr>
          <w:rStyle w:val="ad"/>
          <w:b w:val="0"/>
          <w:bCs w:val="0"/>
          <w:sz w:val="28"/>
          <w:szCs w:val="28"/>
          <w:lang w:val="uk-UA"/>
        </w:rPr>
        <w:t xml:space="preserve">. </w:t>
      </w:r>
    </w:p>
    <w:p w:rsidR="00F248F2" w:rsidRPr="00463EEB" w:rsidRDefault="00F248F2" w:rsidP="00463EEB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463EEB">
        <w:rPr>
          <w:b/>
          <w:bCs/>
          <w:sz w:val="28"/>
          <w:szCs w:val="28"/>
        </w:rPr>
        <w:tab/>
      </w:r>
      <w:r w:rsidRPr="00463EEB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Pr="00463EEB">
        <w:rPr>
          <w:b/>
          <w:bCs/>
          <w:sz w:val="28"/>
          <w:szCs w:val="28"/>
          <w:lang w:val="uk-UA"/>
        </w:rPr>
        <w:t>Горавська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запропонувала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такі</w:t>
      </w:r>
      <w:proofErr w:type="spellEnd"/>
      <w:r w:rsidRPr="00463EEB">
        <w:rPr>
          <w:sz w:val="28"/>
          <w:szCs w:val="28"/>
        </w:rPr>
        <w:t xml:space="preserve"> </w:t>
      </w:r>
      <w:r w:rsidRPr="00463EEB">
        <w:rPr>
          <w:sz w:val="28"/>
          <w:szCs w:val="28"/>
          <w:lang w:val="uk-UA"/>
        </w:rPr>
        <w:t>рекомендації</w:t>
      </w:r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постійної</w:t>
      </w:r>
      <w:proofErr w:type="spellEnd"/>
      <w:r w:rsidRPr="00463EEB">
        <w:rPr>
          <w:sz w:val="28"/>
          <w:szCs w:val="28"/>
        </w:rPr>
        <w:t xml:space="preserve"> </w:t>
      </w:r>
      <w:proofErr w:type="spellStart"/>
      <w:r w:rsidRPr="00463EEB">
        <w:rPr>
          <w:sz w:val="28"/>
          <w:szCs w:val="28"/>
        </w:rPr>
        <w:t>комісії</w:t>
      </w:r>
      <w:proofErr w:type="spellEnd"/>
      <w:r w:rsidRPr="00463EEB">
        <w:rPr>
          <w:sz w:val="28"/>
          <w:szCs w:val="28"/>
        </w:rPr>
        <w:t>: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1. Підтримати пропозицію депутата Волинської обласної ради </w:t>
      </w:r>
      <w:r w:rsidRPr="00463EEB">
        <w:rPr>
          <w:sz w:val="28"/>
          <w:szCs w:val="28"/>
        </w:rPr>
        <w:br/>
      </w:r>
      <w:proofErr w:type="spellStart"/>
      <w:r w:rsidRPr="00463EEB">
        <w:rPr>
          <w:sz w:val="28"/>
          <w:szCs w:val="28"/>
        </w:rPr>
        <w:t>Валецького</w:t>
      </w:r>
      <w:proofErr w:type="spellEnd"/>
      <w:r w:rsidRPr="00463EEB">
        <w:rPr>
          <w:sz w:val="28"/>
          <w:szCs w:val="28"/>
        </w:rPr>
        <w:t xml:space="preserve"> Ю. М.</w:t>
      </w:r>
    </w:p>
    <w:p w:rsidR="00B625E2" w:rsidRDefault="00B625E2" w:rsidP="00463EEB">
      <w:pPr>
        <w:spacing w:line="276" w:lineRule="auto"/>
        <w:ind w:firstLine="709"/>
        <w:jc w:val="both"/>
        <w:rPr>
          <w:sz w:val="28"/>
          <w:szCs w:val="28"/>
        </w:rPr>
      </w:pP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lastRenderedPageBreak/>
        <w:t>2. Рекомендувати: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1) Сільським, селищним, міським радам: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організувати роботу зі збору інформації, починаючи з 2014 року, про загиблих медиків з територіальної громади, які загинули у період проведення </w:t>
      </w:r>
      <w:r w:rsidRPr="00463EEB">
        <w:rPr>
          <w:spacing w:val="-14"/>
          <w:sz w:val="28"/>
          <w:szCs w:val="28"/>
          <w:lang w:eastAsia="ru-RU"/>
        </w:rPr>
        <w:t>антитерористичної операції, операції об’єднаних сил та</w:t>
      </w:r>
      <w:r w:rsidRPr="00463EEB">
        <w:rPr>
          <w:sz w:val="28"/>
          <w:szCs w:val="28"/>
        </w:rPr>
        <w:t xml:space="preserve"> під час </w:t>
      </w:r>
      <w:proofErr w:type="spellStart"/>
      <w:r w:rsidRPr="00463EEB">
        <w:rPr>
          <w:sz w:val="28"/>
          <w:szCs w:val="28"/>
        </w:rPr>
        <w:t>повномаштабного</w:t>
      </w:r>
      <w:proofErr w:type="spellEnd"/>
      <w:r w:rsidRPr="00463EEB">
        <w:rPr>
          <w:sz w:val="28"/>
          <w:szCs w:val="28"/>
        </w:rPr>
        <w:t xml:space="preserve"> вторгнення російської федерації в Україну;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забезпечити до 15 листопада 2025 року надання управлінню охорони </w:t>
      </w:r>
      <w:proofErr w:type="spellStart"/>
      <w:r w:rsidRPr="00463EEB">
        <w:rPr>
          <w:sz w:val="28"/>
          <w:szCs w:val="28"/>
        </w:rPr>
        <w:t>здоров</w:t>
      </w:r>
      <w:proofErr w:type="spellEnd"/>
      <w:r w:rsidRPr="00463EEB">
        <w:rPr>
          <w:sz w:val="28"/>
          <w:szCs w:val="28"/>
          <w:lang w:val="en-US"/>
        </w:rPr>
        <w:t>’</w:t>
      </w:r>
      <w:r w:rsidRPr="00463EEB">
        <w:rPr>
          <w:sz w:val="28"/>
          <w:szCs w:val="28"/>
        </w:rPr>
        <w:t>я Волинської обласної державної адміністрації інформації про загиблих медиків з числа мешканців громади (згідно із запропонованою формою, що додається) та, у разі необхідності, – подальше інформування із зазначеного питання.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2) Управлінню охорони </w:t>
      </w:r>
      <w:proofErr w:type="spellStart"/>
      <w:r w:rsidRPr="00463EEB">
        <w:rPr>
          <w:sz w:val="28"/>
          <w:szCs w:val="28"/>
        </w:rPr>
        <w:t>здоров</w:t>
      </w:r>
      <w:proofErr w:type="spellEnd"/>
      <w:r w:rsidRPr="00463EEB">
        <w:rPr>
          <w:sz w:val="28"/>
          <w:szCs w:val="28"/>
          <w:lang w:val="en-US"/>
        </w:rPr>
        <w:t>’</w:t>
      </w:r>
      <w:r w:rsidRPr="00463EEB">
        <w:rPr>
          <w:sz w:val="28"/>
          <w:szCs w:val="28"/>
        </w:rPr>
        <w:t>я Волинської обласної державної адміністрації: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 xml:space="preserve">залучити до збору інформації про загиблих медиків з Волинської області заклади охорони </w:t>
      </w:r>
      <w:proofErr w:type="spellStart"/>
      <w:r w:rsidRPr="00463EEB">
        <w:rPr>
          <w:sz w:val="28"/>
          <w:szCs w:val="28"/>
        </w:rPr>
        <w:t>здоров</w:t>
      </w:r>
      <w:proofErr w:type="spellEnd"/>
      <w:r w:rsidRPr="00463EEB">
        <w:rPr>
          <w:sz w:val="28"/>
          <w:szCs w:val="28"/>
          <w:lang w:val="en-US"/>
        </w:rPr>
        <w:t>’</w:t>
      </w:r>
      <w:r w:rsidRPr="00463EEB">
        <w:rPr>
          <w:sz w:val="28"/>
          <w:szCs w:val="28"/>
        </w:rPr>
        <w:t>я регіону, незалежно від форми власності та відомчого підпорядкування (надалі – ЗОЗ);</w:t>
      </w:r>
    </w:p>
    <w:p w:rsidR="000F179F" w:rsidRPr="00463EEB" w:rsidRDefault="000F179F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організувати узагальнення отриманої від територіальних громад і ЗОЗ інформації про загиблих медиків з Волинської області, а також подальше її надання Національній науковій медичній бібліотеці України.</w:t>
      </w:r>
    </w:p>
    <w:p w:rsidR="00F248F2" w:rsidRPr="00463EEB" w:rsidRDefault="00F248F2" w:rsidP="00463EEB">
      <w:pPr>
        <w:spacing w:line="276" w:lineRule="auto"/>
        <w:ind w:firstLine="709"/>
        <w:jc w:val="both"/>
        <w:rPr>
          <w:sz w:val="28"/>
          <w:szCs w:val="28"/>
        </w:rPr>
      </w:pPr>
      <w:r w:rsidRPr="00463EEB">
        <w:rPr>
          <w:sz w:val="28"/>
          <w:szCs w:val="28"/>
        </w:rPr>
        <w:t>(Підтримано (</w:t>
      </w:r>
      <w:r w:rsidRPr="00463EEB">
        <w:rPr>
          <w:b/>
          <w:bCs/>
          <w:sz w:val="28"/>
          <w:szCs w:val="28"/>
        </w:rPr>
        <w:t>«ЗА»</w:t>
      </w:r>
      <w:r w:rsidRPr="00463EEB">
        <w:rPr>
          <w:sz w:val="28"/>
          <w:szCs w:val="28"/>
        </w:rPr>
        <w:t xml:space="preserve"> – </w:t>
      </w:r>
      <w:r w:rsidR="001D753B" w:rsidRPr="00463EEB">
        <w:rPr>
          <w:sz w:val="28"/>
          <w:szCs w:val="28"/>
        </w:rPr>
        <w:t>5</w:t>
      </w:r>
      <w:r w:rsidRPr="00463EEB">
        <w:rPr>
          <w:sz w:val="28"/>
          <w:szCs w:val="28"/>
        </w:rPr>
        <w:t xml:space="preserve"> осіб (Ірина </w:t>
      </w:r>
      <w:proofErr w:type="spellStart"/>
      <w:r w:rsidRPr="00463EEB">
        <w:rPr>
          <w:sz w:val="28"/>
          <w:szCs w:val="28"/>
        </w:rPr>
        <w:t>Горавська</w:t>
      </w:r>
      <w:proofErr w:type="spellEnd"/>
      <w:r w:rsidRPr="00463EEB">
        <w:rPr>
          <w:sz w:val="28"/>
          <w:szCs w:val="28"/>
        </w:rPr>
        <w:t xml:space="preserve">, </w:t>
      </w:r>
      <w:proofErr w:type="spellStart"/>
      <w:r w:rsidRPr="00463EEB">
        <w:rPr>
          <w:sz w:val="28"/>
          <w:szCs w:val="28"/>
        </w:rPr>
        <w:t>Валецький</w:t>
      </w:r>
      <w:proofErr w:type="spellEnd"/>
      <w:r w:rsidRPr="00463EEB">
        <w:rPr>
          <w:sz w:val="28"/>
          <w:szCs w:val="28"/>
        </w:rPr>
        <w:t xml:space="preserve"> Юрій, </w:t>
      </w:r>
      <w:proofErr w:type="spellStart"/>
      <w:r w:rsidRPr="00463EEB">
        <w:rPr>
          <w:sz w:val="28"/>
          <w:szCs w:val="28"/>
        </w:rPr>
        <w:t>Крецу</w:t>
      </w:r>
      <w:proofErr w:type="spellEnd"/>
      <w:r w:rsidRPr="00463EEB">
        <w:rPr>
          <w:sz w:val="28"/>
          <w:szCs w:val="28"/>
        </w:rPr>
        <w:t xml:space="preserve"> Світлана, Олійник Віктор, </w:t>
      </w:r>
      <w:proofErr w:type="spellStart"/>
      <w:r w:rsidRPr="00463EEB">
        <w:rPr>
          <w:sz w:val="28"/>
          <w:szCs w:val="28"/>
        </w:rPr>
        <w:t>Філюк</w:t>
      </w:r>
      <w:proofErr w:type="spellEnd"/>
      <w:r w:rsidRPr="00463EEB">
        <w:rPr>
          <w:sz w:val="28"/>
          <w:szCs w:val="28"/>
        </w:rPr>
        <w:t xml:space="preserve"> Анатолій), </w:t>
      </w:r>
      <w:r w:rsidRPr="00463EEB">
        <w:rPr>
          <w:b/>
          <w:bCs/>
          <w:sz w:val="28"/>
          <w:szCs w:val="28"/>
        </w:rPr>
        <w:t>«ПРОТИ»</w:t>
      </w:r>
      <w:r w:rsidRPr="00463EEB">
        <w:rPr>
          <w:sz w:val="28"/>
          <w:szCs w:val="28"/>
        </w:rPr>
        <w:t xml:space="preserve"> – 0, </w:t>
      </w:r>
      <w:r w:rsidR="00B625E2">
        <w:rPr>
          <w:sz w:val="28"/>
          <w:szCs w:val="28"/>
        </w:rPr>
        <w:br/>
      </w:r>
      <w:bookmarkStart w:id="0" w:name="_GoBack"/>
      <w:bookmarkEnd w:id="0"/>
      <w:r w:rsidRPr="00463EEB">
        <w:rPr>
          <w:b/>
          <w:bCs/>
          <w:sz w:val="28"/>
          <w:szCs w:val="28"/>
        </w:rPr>
        <w:t>«УТРИМАЛИСЯ»</w:t>
      </w:r>
      <w:r w:rsidRPr="00463EEB">
        <w:rPr>
          <w:sz w:val="28"/>
          <w:szCs w:val="28"/>
        </w:rPr>
        <w:t xml:space="preserve"> – 0)</w:t>
      </w:r>
      <w:r w:rsidRPr="00463EEB">
        <w:rPr>
          <w:spacing w:val="-12"/>
          <w:sz w:val="28"/>
          <w:szCs w:val="28"/>
        </w:rPr>
        <w:t xml:space="preserve">. </w:t>
      </w:r>
    </w:p>
    <w:p w:rsidR="00F248F2" w:rsidRPr="00463EEB" w:rsidRDefault="00F248F2" w:rsidP="00463EEB">
      <w:pPr>
        <w:spacing w:after="240" w:line="276" w:lineRule="auto"/>
        <w:ind w:firstLine="708"/>
        <w:jc w:val="both"/>
        <w:rPr>
          <w:spacing w:val="-12"/>
          <w:sz w:val="28"/>
          <w:szCs w:val="28"/>
        </w:rPr>
      </w:pPr>
      <w:r w:rsidRPr="00463EEB">
        <w:rPr>
          <w:b/>
          <w:bCs/>
          <w:spacing w:val="-12"/>
          <w:sz w:val="28"/>
          <w:szCs w:val="28"/>
          <w:u w:val="single"/>
        </w:rPr>
        <w:t>Вирішили:</w:t>
      </w:r>
      <w:r w:rsidRPr="00463EEB">
        <w:rPr>
          <w:spacing w:val="-12"/>
          <w:sz w:val="28"/>
          <w:szCs w:val="28"/>
        </w:rPr>
        <w:t xml:space="preserve"> Рішення (рекомендації) № </w:t>
      </w:r>
      <w:r w:rsidR="001D753B" w:rsidRPr="00463EEB">
        <w:rPr>
          <w:spacing w:val="-12"/>
          <w:sz w:val="28"/>
          <w:szCs w:val="28"/>
        </w:rPr>
        <w:t>51</w:t>
      </w:r>
      <w:r w:rsidRPr="00463EEB">
        <w:rPr>
          <w:spacing w:val="-12"/>
          <w:sz w:val="28"/>
          <w:szCs w:val="28"/>
        </w:rPr>
        <w:t>/</w:t>
      </w:r>
      <w:r w:rsidR="007D39B3" w:rsidRPr="00463EEB">
        <w:rPr>
          <w:spacing w:val="-12"/>
          <w:sz w:val="28"/>
          <w:szCs w:val="28"/>
        </w:rPr>
        <w:t>4</w:t>
      </w:r>
      <w:r w:rsidRPr="00463EEB">
        <w:rPr>
          <w:spacing w:val="-12"/>
          <w:sz w:val="28"/>
          <w:szCs w:val="28"/>
        </w:rPr>
        <w:t xml:space="preserve"> додається. </w:t>
      </w:r>
    </w:p>
    <w:p w:rsidR="00677285" w:rsidRPr="00463EEB" w:rsidRDefault="00677285" w:rsidP="00463EEB">
      <w:pPr>
        <w:pStyle w:val="a5"/>
        <w:tabs>
          <w:tab w:val="left" w:pos="0"/>
        </w:tabs>
        <w:spacing w:after="0" w:line="276" w:lineRule="auto"/>
        <w:jc w:val="both"/>
        <w:rPr>
          <w:b/>
          <w:sz w:val="28"/>
          <w:szCs w:val="28"/>
        </w:rPr>
      </w:pPr>
      <w:r w:rsidRPr="00463EEB">
        <w:rPr>
          <w:b/>
          <w:sz w:val="28"/>
          <w:szCs w:val="28"/>
        </w:rPr>
        <w:t>Голова</w:t>
      </w:r>
      <w:r w:rsidR="00747F60" w:rsidRPr="00463EEB">
        <w:rPr>
          <w:b/>
          <w:sz w:val="28"/>
          <w:szCs w:val="28"/>
          <w:lang w:val="uk-UA"/>
        </w:rPr>
        <w:t xml:space="preserve"> </w:t>
      </w:r>
      <w:proofErr w:type="spellStart"/>
      <w:r w:rsidRPr="00463EEB">
        <w:rPr>
          <w:b/>
          <w:sz w:val="28"/>
          <w:szCs w:val="28"/>
        </w:rPr>
        <w:t>комісії</w:t>
      </w:r>
      <w:proofErr w:type="spellEnd"/>
      <w:r w:rsidRPr="00463EEB">
        <w:rPr>
          <w:b/>
          <w:sz w:val="28"/>
          <w:szCs w:val="28"/>
        </w:rPr>
        <w:tab/>
      </w:r>
      <w:r w:rsidRPr="00463EEB">
        <w:rPr>
          <w:b/>
          <w:sz w:val="28"/>
          <w:szCs w:val="28"/>
          <w:lang w:val="uk-UA"/>
        </w:rPr>
        <w:t xml:space="preserve">       </w:t>
      </w:r>
      <w:r w:rsidR="00747F60" w:rsidRPr="00463EEB">
        <w:rPr>
          <w:b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463EEB">
        <w:rPr>
          <w:b/>
          <w:sz w:val="28"/>
          <w:szCs w:val="28"/>
        </w:rPr>
        <w:t>Ірина</w:t>
      </w:r>
      <w:proofErr w:type="spellEnd"/>
      <w:r w:rsidR="00747F60" w:rsidRPr="00463EEB">
        <w:rPr>
          <w:b/>
          <w:sz w:val="28"/>
          <w:szCs w:val="28"/>
          <w:lang w:val="uk-UA"/>
        </w:rPr>
        <w:t xml:space="preserve"> </w:t>
      </w:r>
      <w:r w:rsidRPr="00463EEB">
        <w:rPr>
          <w:b/>
          <w:sz w:val="28"/>
          <w:szCs w:val="28"/>
        </w:rPr>
        <w:t>ГОРАВСЬКА</w:t>
      </w:r>
    </w:p>
    <w:p w:rsidR="00677285" w:rsidRPr="00463EEB" w:rsidRDefault="00677285" w:rsidP="00463EEB">
      <w:pPr>
        <w:pStyle w:val="23"/>
        <w:tabs>
          <w:tab w:val="left" w:pos="6804"/>
        </w:tabs>
        <w:spacing w:before="240" w:line="276" w:lineRule="auto"/>
        <w:rPr>
          <w:b/>
          <w:sz w:val="28"/>
          <w:szCs w:val="28"/>
        </w:rPr>
      </w:pPr>
      <w:r w:rsidRPr="00463EEB">
        <w:rPr>
          <w:b/>
          <w:sz w:val="28"/>
          <w:szCs w:val="28"/>
        </w:rPr>
        <w:t>Секретар комісії</w:t>
      </w:r>
      <w:r w:rsidRPr="00463EEB">
        <w:rPr>
          <w:b/>
          <w:sz w:val="28"/>
          <w:szCs w:val="28"/>
        </w:rPr>
        <w:tab/>
        <w:t xml:space="preserve">          Анатолій ФІЛЮК</w:t>
      </w:r>
    </w:p>
    <w:sectPr w:rsidR="00677285" w:rsidRPr="00463EEB" w:rsidSect="00BC7616">
      <w:footerReference w:type="default" r:id="rId10"/>
      <w:pgSz w:w="11906" w:h="16838"/>
      <w:pgMar w:top="709" w:right="566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42" w:rsidRDefault="00594642" w:rsidP="00D64F8C">
      <w:r>
        <w:separator/>
      </w:r>
    </w:p>
  </w:endnote>
  <w:endnote w:type="continuationSeparator" w:id="0">
    <w:p w:rsidR="00594642" w:rsidRDefault="00594642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42" w:rsidRDefault="00594642" w:rsidP="00D64F8C">
      <w:r>
        <w:separator/>
      </w:r>
    </w:p>
  </w:footnote>
  <w:footnote w:type="continuationSeparator" w:id="0">
    <w:p w:rsidR="00594642" w:rsidRDefault="00594642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6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E48"/>
    <w:rsid w:val="0000383F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58E"/>
    <w:rsid w:val="000F280D"/>
    <w:rsid w:val="000F350A"/>
    <w:rsid w:val="000F3915"/>
    <w:rsid w:val="000F3E5F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601"/>
    <w:rsid w:val="004342E9"/>
    <w:rsid w:val="004343E4"/>
    <w:rsid w:val="004346A8"/>
    <w:rsid w:val="00434D7A"/>
    <w:rsid w:val="0043515D"/>
    <w:rsid w:val="00435476"/>
    <w:rsid w:val="004360D1"/>
    <w:rsid w:val="004362B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DC2"/>
    <w:rsid w:val="004A3256"/>
    <w:rsid w:val="004A3D7D"/>
    <w:rsid w:val="004A492B"/>
    <w:rsid w:val="004A4F3F"/>
    <w:rsid w:val="004A50C2"/>
    <w:rsid w:val="004A56FF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E7B"/>
    <w:rsid w:val="004F5F0C"/>
    <w:rsid w:val="004F64F9"/>
    <w:rsid w:val="004F6D00"/>
    <w:rsid w:val="00500019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82"/>
    <w:rsid w:val="00557D4B"/>
    <w:rsid w:val="00560152"/>
    <w:rsid w:val="00560A61"/>
    <w:rsid w:val="00562339"/>
    <w:rsid w:val="00563A02"/>
    <w:rsid w:val="00565D86"/>
    <w:rsid w:val="00566473"/>
    <w:rsid w:val="00566687"/>
    <w:rsid w:val="00566819"/>
    <w:rsid w:val="00566E4C"/>
    <w:rsid w:val="00567036"/>
    <w:rsid w:val="005700E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17F"/>
    <w:rsid w:val="005C3988"/>
    <w:rsid w:val="005C39C6"/>
    <w:rsid w:val="005C3A6C"/>
    <w:rsid w:val="005C3C6C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44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501EA"/>
    <w:rsid w:val="00850273"/>
    <w:rsid w:val="00850365"/>
    <w:rsid w:val="00850556"/>
    <w:rsid w:val="00850630"/>
    <w:rsid w:val="008506C2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1BD"/>
    <w:rsid w:val="008874EC"/>
    <w:rsid w:val="008906E5"/>
    <w:rsid w:val="00890BC4"/>
    <w:rsid w:val="008916B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32"/>
    <w:rsid w:val="00985FAA"/>
    <w:rsid w:val="00986869"/>
    <w:rsid w:val="00986A3A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5"/>
    <w:rsid w:val="00990BF2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3FC1"/>
    <w:rsid w:val="00BC4880"/>
    <w:rsid w:val="00BC4EAB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F5D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7FD2"/>
    <w:rsid w:val="00D401A8"/>
    <w:rsid w:val="00D40908"/>
    <w:rsid w:val="00D40A8A"/>
    <w:rsid w:val="00D410BD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33C"/>
    <w:rsid w:val="00D71447"/>
    <w:rsid w:val="00D714C8"/>
    <w:rsid w:val="00D7153C"/>
    <w:rsid w:val="00D7194A"/>
    <w:rsid w:val="00D71CF1"/>
    <w:rsid w:val="00D7222E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91C"/>
    <w:rsid w:val="00F243C1"/>
    <w:rsid w:val="00F246FE"/>
    <w:rsid w:val="00F248F2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20D123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D6C99-C962-47DF-A2E2-C5A164A0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5</Pages>
  <Words>6707</Words>
  <Characters>3824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280</cp:revision>
  <cp:lastPrinted>2025-02-20T09:07:00Z</cp:lastPrinted>
  <dcterms:created xsi:type="dcterms:W3CDTF">2024-09-17T12:15:00Z</dcterms:created>
  <dcterms:modified xsi:type="dcterms:W3CDTF">2025-09-22T09:40:00Z</dcterms:modified>
</cp:coreProperties>
</file>