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47B" w:rsidRPr="008C6AB7" w:rsidRDefault="0020047B" w:rsidP="008C6AB7">
      <w:pPr>
        <w:spacing w:after="0" w:line="240" w:lineRule="auto"/>
        <w:jc w:val="right"/>
        <w:rPr>
          <w:rFonts w:ascii="Times New Roman" w:hAnsi="Times New Roman"/>
          <w:sz w:val="28"/>
          <w:szCs w:val="28"/>
        </w:rPr>
      </w:pPr>
      <w:r w:rsidRPr="008F2582">
        <w:rPr>
          <w:rFonts w:ascii="Times New Roman" w:hAnsi="Times New Roman"/>
          <w:sz w:val="28"/>
          <w:szCs w:val="28"/>
        </w:rPr>
        <w:t xml:space="preserve">                                                                      </w:t>
      </w:r>
      <w:r w:rsidR="000A7704" w:rsidRPr="00722FC0">
        <w:rPr>
          <w:rFonts w:ascii="Times New Roman" w:hAnsi="Times New Roman"/>
          <w:sz w:val="28"/>
          <w:szCs w:val="28"/>
        </w:rPr>
        <w:t xml:space="preserve">          </w:t>
      </w:r>
      <w:r w:rsidRPr="008C6AB7">
        <w:rPr>
          <w:rFonts w:ascii="Times New Roman" w:hAnsi="Times New Roman"/>
          <w:sz w:val="28"/>
          <w:szCs w:val="28"/>
        </w:rPr>
        <w:t xml:space="preserve">Додаток </w:t>
      </w:r>
    </w:p>
    <w:p w:rsidR="0020047B" w:rsidRPr="008C6AB7" w:rsidRDefault="0020047B" w:rsidP="008C6AB7">
      <w:pPr>
        <w:spacing w:after="0" w:line="240" w:lineRule="auto"/>
        <w:ind w:firstLine="720"/>
        <w:jc w:val="right"/>
        <w:rPr>
          <w:rFonts w:ascii="Times New Roman" w:hAnsi="Times New Roman"/>
          <w:sz w:val="28"/>
          <w:szCs w:val="28"/>
        </w:rPr>
      </w:pPr>
      <w:r w:rsidRPr="008C6AB7">
        <w:rPr>
          <w:rFonts w:ascii="Times New Roman" w:hAnsi="Times New Roman"/>
          <w:sz w:val="28"/>
          <w:szCs w:val="28"/>
        </w:rPr>
        <w:t xml:space="preserve">                                                                      до рішення обласної ради</w:t>
      </w:r>
    </w:p>
    <w:p w:rsidR="0020047B" w:rsidRPr="008C6AB7" w:rsidRDefault="0020047B" w:rsidP="008C6AB7">
      <w:pPr>
        <w:spacing w:line="240" w:lineRule="auto"/>
        <w:ind w:firstLine="720"/>
        <w:jc w:val="right"/>
        <w:rPr>
          <w:rFonts w:ascii="Times New Roman" w:hAnsi="Times New Roman"/>
          <w:sz w:val="28"/>
          <w:szCs w:val="28"/>
        </w:rPr>
      </w:pPr>
      <w:r w:rsidRPr="008C6AB7">
        <w:rPr>
          <w:rFonts w:ascii="Times New Roman" w:hAnsi="Times New Roman"/>
          <w:sz w:val="28"/>
          <w:szCs w:val="28"/>
        </w:rPr>
        <w:t xml:space="preserve">                                                                      </w:t>
      </w:r>
      <w:r w:rsidR="004E5D2B" w:rsidRPr="008C6AB7">
        <w:rPr>
          <w:rFonts w:ascii="Times New Roman" w:hAnsi="Times New Roman"/>
          <w:sz w:val="28"/>
          <w:szCs w:val="28"/>
        </w:rPr>
        <w:t>_____________</w:t>
      </w:r>
      <w:r w:rsidRPr="008C6AB7">
        <w:rPr>
          <w:rFonts w:ascii="Times New Roman" w:hAnsi="Times New Roman"/>
          <w:sz w:val="28"/>
          <w:szCs w:val="28"/>
        </w:rPr>
        <w:t xml:space="preserve"> №</w:t>
      </w:r>
      <w:r w:rsidR="00AC01D9" w:rsidRPr="008C6AB7">
        <w:rPr>
          <w:rFonts w:ascii="Times New Roman" w:hAnsi="Times New Roman"/>
          <w:sz w:val="28"/>
          <w:szCs w:val="28"/>
        </w:rPr>
        <w:t xml:space="preserve"> </w:t>
      </w:r>
      <w:r w:rsidR="004E5D2B" w:rsidRPr="008C6AB7">
        <w:rPr>
          <w:rFonts w:ascii="Times New Roman" w:hAnsi="Times New Roman"/>
          <w:sz w:val="28"/>
          <w:szCs w:val="28"/>
        </w:rPr>
        <w:t>_______</w:t>
      </w:r>
    </w:p>
    <w:p w:rsidR="00D23871" w:rsidRPr="008C6AB7" w:rsidRDefault="00D23871" w:rsidP="008C6AB7">
      <w:pPr>
        <w:widowControl w:val="0"/>
        <w:autoSpaceDE w:val="0"/>
        <w:autoSpaceDN w:val="0"/>
        <w:adjustRightInd w:val="0"/>
        <w:spacing w:line="240" w:lineRule="auto"/>
        <w:jc w:val="center"/>
        <w:rPr>
          <w:rFonts w:ascii="Times New Roman" w:hAnsi="Times New Roman"/>
          <w:b/>
          <w:sz w:val="28"/>
          <w:szCs w:val="28"/>
        </w:rPr>
      </w:pPr>
      <w:r w:rsidRPr="008C6AB7">
        <w:rPr>
          <w:rFonts w:ascii="Times New Roman" w:hAnsi="Times New Roman"/>
          <w:b/>
          <w:sz w:val="28"/>
          <w:szCs w:val="28"/>
        </w:rPr>
        <w:t>Шановн</w:t>
      </w:r>
      <w:r w:rsidR="00717423" w:rsidRPr="008C6AB7">
        <w:rPr>
          <w:rFonts w:ascii="Times New Roman" w:hAnsi="Times New Roman"/>
          <w:b/>
          <w:sz w:val="28"/>
          <w:szCs w:val="28"/>
        </w:rPr>
        <w:t>е</w:t>
      </w:r>
      <w:r w:rsidRPr="008C6AB7">
        <w:rPr>
          <w:rFonts w:ascii="Times New Roman" w:hAnsi="Times New Roman"/>
          <w:b/>
          <w:sz w:val="28"/>
          <w:szCs w:val="28"/>
        </w:rPr>
        <w:t xml:space="preserve"> </w:t>
      </w:r>
      <w:r w:rsidR="00380E8A" w:rsidRPr="008C6AB7">
        <w:rPr>
          <w:rFonts w:ascii="Times New Roman" w:hAnsi="Times New Roman"/>
          <w:b/>
          <w:sz w:val="28"/>
          <w:szCs w:val="28"/>
        </w:rPr>
        <w:t>товариство</w:t>
      </w:r>
      <w:r w:rsidRPr="008C6AB7">
        <w:rPr>
          <w:rFonts w:ascii="Times New Roman" w:hAnsi="Times New Roman"/>
          <w:b/>
          <w:sz w:val="28"/>
          <w:szCs w:val="28"/>
        </w:rPr>
        <w:t>!</w:t>
      </w:r>
    </w:p>
    <w:p w:rsidR="0057157D" w:rsidRPr="008C6AB7" w:rsidRDefault="00F17E87" w:rsidP="008C6AB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C6AB7">
        <w:rPr>
          <w:rFonts w:ascii="Times New Roman" w:hAnsi="Times New Roman"/>
          <w:b/>
          <w:sz w:val="28"/>
          <w:szCs w:val="28"/>
        </w:rPr>
        <w:tab/>
      </w:r>
      <w:r w:rsidR="0057157D" w:rsidRPr="008C6AB7">
        <w:rPr>
          <w:rFonts w:ascii="Times New Roman" w:eastAsia="Times New Roman" w:hAnsi="Times New Roman"/>
          <w:sz w:val="28"/>
          <w:szCs w:val="28"/>
          <w:lang w:eastAsia="ru-RU"/>
        </w:rPr>
        <w:t xml:space="preserve">Відповідно до статті 55 Закону України «Про місцеве самоврядування в Україні», </w:t>
      </w:r>
      <w:r w:rsidRPr="008C6AB7">
        <w:rPr>
          <w:rFonts w:ascii="Times New Roman" w:eastAsia="Times New Roman" w:hAnsi="Times New Roman"/>
          <w:sz w:val="28"/>
          <w:szCs w:val="28"/>
          <w:lang w:eastAsia="ru-RU"/>
        </w:rPr>
        <w:t xml:space="preserve">пропоную вам звіт </w:t>
      </w:r>
      <w:r w:rsidR="0001357C">
        <w:rPr>
          <w:rFonts w:ascii="Times New Roman" w:eastAsia="Times New Roman" w:hAnsi="Times New Roman"/>
          <w:sz w:val="28"/>
          <w:szCs w:val="28"/>
          <w:lang w:eastAsia="ru-RU"/>
        </w:rPr>
        <w:t xml:space="preserve">про </w:t>
      </w:r>
      <w:r w:rsidRPr="008C6AB7">
        <w:rPr>
          <w:rFonts w:ascii="Times New Roman" w:eastAsia="Times New Roman" w:hAnsi="Times New Roman"/>
          <w:sz w:val="28"/>
          <w:szCs w:val="28"/>
          <w:lang w:eastAsia="ru-RU"/>
        </w:rPr>
        <w:t xml:space="preserve">роботу у 2024 році, зокрема </w:t>
      </w:r>
      <w:r w:rsidR="0057157D" w:rsidRPr="008C6AB7">
        <w:rPr>
          <w:rStyle w:val="rvts0"/>
          <w:rFonts w:ascii="Times New Roman" w:hAnsi="Times New Roman"/>
          <w:sz w:val="28"/>
          <w:szCs w:val="28"/>
        </w:rPr>
        <w:t>про свою діяльність</w:t>
      </w:r>
      <w:r w:rsidR="00934C3A" w:rsidRPr="008C6AB7">
        <w:rPr>
          <w:rStyle w:val="rvts0"/>
          <w:rFonts w:ascii="Times New Roman" w:hAnsi="Times New Roman"/>
          <w:sz w:val="28"/>
          <w:szCs w:val="28"/>
        </w:rPr>
        <w:t xml:space="preserve"> як голови обласної ради</w:t>
      </w:r>
      <w:r w:rsidR="0057157D" w:rsidRPr="008C6AB7">
        <w:rPr>
          <w:rStyle w:val="rvts0"/>
          <w:rFonts w:ascii="Times New Roman" w:hAnsi="Times New Roman"/>
          <w:sz w:val="28"/>
          <w:szCs w:val="28"/>
        </w:rPr>
        <w:t xml:space="preserve">, виконання </w:t>
      </w:r>
      <w:hyperlink r:id="rId8" w:tgtFrame="_blank" w:history="1">
        <w:r w:rsidR="0057157D" w:rsidRPr="008C6AB7">
          <w:rPr>
            <w:rStyle w:val="a3"/>
            <w:rFonts w:ascii="Times New Roman" w:hAnsi="Times New Roman"/>
            <w:color w:val="auto"/>
            <w:sz w:val="28"/>
            <w:szCs w:val="28"/>
            <w:u w:val="none"/>
          </w:rPr>
          <w:t>Закону України «Про доступ до публічної інформації</w:t>
        </w:r>
      </w:hyperlink>
      <w:r w:rsidR="0057157D" w:rsidRPr="008C6AB7">
        <w:rPr>
          <w:rStyle w:val="rvts0"/>
          <w:rFonts w:ascii="Times New Roman" w:hAnsi="Times New Roman"/>
          <w:sz w:val="28"/>
          <w:szCs w:val="28"/>
        </w:rPr>
        <w:t>», здійснення державної регуляторної політики виконавчим апаратом обласної ради</w:t>
      </w:r>
      <w:r w:rsidR="00953594" w:rsidRPr="008C6AB7">
        <w:rPr>
          <w:rStyle w:val="rvts0"/>
          <w:rFonts w:ascii="Times New Roman" w:hAnsi="Times New Roman"/>
          <w:sz w:val="28"/>
          <w:szCs w:val="28"/>
        </w:rPr>
        <w:t xml:space="preserve"> тощо</w:t>
      </w:r>
      <w:r w:rsidR="0057157D" w:rsidRPr="008C6AB7">
        <w:rPr>
          <w:rFonts w:ascii="Times New Roman" w:eastAsia="Times New Roman" w:hAnsi="Times New Roman"/>
          <w:sz w:val="28"/>
          <w:szCs w:val="28"/>
          <w:lang w:eastAsia="ru-RU"/>
        </w:rPr>
        <w:t>.</w:t>
      </w:r>
      <w:r w:rsidR="00934C3A" w:rsidRPr="008C6AB7">
        <w:rPr>
          <w:rFonts w:ascii="Times New Roman" w:eastAsia="Times New Roman" w:hAnsi="Times New Roman"/>
          <w:sz w:val="28"/>
          <w:szCs w:val="28"/>
          <w:lang w:eastAsia="ru-RU"/>
        </w:rPr>
        <w:t xml:space="preserve"> </w:t>
      </w:r>
    </w:p>
    <w:p w:rsidR="0081128D" w:rsidRPr="008C6AB7" w:rsidRDefault="002154DB" w:rsidP="008C6AB7">
      <w:pPr>
        <w:spacing w:after="0" w:line="240" w:lineRule="auto"/>
        <w:jc w:val="both"/>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ab/>
      </w:r>
      <w:r w:rsidR="00934C3A" w:rsidRPr="008C6AB7">
        <w:rPr>
          <w:rFonts w:ascii="Times New Roman" w:eastAsia="Times New Roman" w:hAnsi="Times New Roman"/>
          <w:sz w:val="28"/>
          <w:szCs w:val="28"/>
          <w:lang w:eastAsia="ru-RU"/>
        </w:rPr>
        <w:t>Чинним законодавством України передбачені відповідні повноваження голови обласної ради</w:t>
      </w:r>
      <w:r w:rsidR="009E32DF" w:rsidRPr="008C6AB7">
        <w:rPr>
          <w:rFonts w:ascii="Times New Roman" w:eastAsia="Times New Roman" w:hAnsi="Times New Roman"/>
          <w:sz w:val="28"/>
          <w:szCs w:val="28"/>
          <w:lang w:eastAsia="ru-RU"/>
        </w:rPr>
        <w:t>.</w:t>
      </w:r>
      <w:r w:rsidR="00934C3A" w:rsidRPr="008C6AB7">
        <w:rPr>
          <w:rFonts w:ascii="Times New Roman" w:eastAsia="Times New Roman" w:hAnsi="Times New Roman"/>
          <w:sz w:val="28"/>
          <w:szCs w:val="28"/>
          <w:lang w:eastAsia="ru-RU"/>
        </w:rPr>
        <w:t xml:space="preserve"> </w:t>
      </w:r>
      <w:r w:rsidR="009E32DF" w:rsidRPr="008C6AB7">
        <w:rPr>
          <w:rFonts w:ascii="Times New Roman" w:eastAsia="Times New Roman" w:hAnsi="Times New Roman"/>
          <w:sz w:val="28"/>
          <w:szCs w:val="28"/>
          <w:lang w:eastAsia="ru-RU"/>
        </w:rPr>
        <w:t xml:space="preserve">Основний їх обсяг стосується </w:t>
      </w:r>
      <w:r w:rsidR="0081128D" w:rsidRPr="008C6AB7">
        <w:rPr>
          <w:rFonts w:ascii="Times New Roman" w:eastAsia="Times New Roman" w:hAnsi="Times New Roman"/>
          <w:sz w:val="28"/>
          <w:szCs w:val="28"/>
          <w:lang w:eastAsia="ru-RU"/>
        </w:rPr>
        <w:t>таких аспектів діяльності:</w:t>
      </w:r>
    </w:p>
    <w:p w:rsidR="0081128D" w:rsidRPr="008C6AB7" w:rsidRDefault="009E32DF" w:rsidP="008C6AB7">
      <w:pPr>
        <w:spacing w:after="0" w:line="240" w:lineRule="auto"/>
        <w:ind w:firstLine="708"/>
        <w:jc w:val="both"/>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організаці</w:t>
      </w:r>
      <w:r w:rsidR="00BC67A6" w:rsidRPr="008C6AB7">
        <w:rPr>
          <w:rFonts w:ascii="Times New Roman" w:eastAsia="Times New Roman" w:hAnsi="Times New Roman"/>
          <w:sz w:val="28"/>
          <w:szCs w:val="28"/>
          <w:lang w:eastAsia="ru-RU"/>
        </w:rPr>
        <w:t>я</w:t>
      </w:r>
      <w:r w:rsidRPr="008C6AB7">
        <w:rPr>
          <w:rFonts w:ascii="Times New Roman" w:eastAsia="Times New Roman" w:hAnsi="Times New Roman"/>
          <w:sz w:val="28"/>
          <w:szCs w:val="28"/>
          <w:lang w:eastAsia="ru-RU"/>
        </w:rPr>
        <w:t xml:space="preserve"> роботи сесій обласної ради та проведення пленарних засідань сесій;</w:t>
      </w:r>
    </w:p>
    <w:p w:rsidR="0081128D" w:rsidRPr="008C6AB7" w:rsidRDefault="009E32DF" w:rsidP="008C6AB7">
      <w:pPr>
        <w:spacing w:after="0" w:line="240" w:lineRule="auto"/>
        <w:ind w:firstLine="708"/>
        <w:jc w:val="both"/>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координаці</w:t>
      </w:r>
      <w:r w:rsidR="0081128D" w:rsidRPr="008C6AB7">
        <w:rPr>
          <w:rFonts w:ascii="Times New Roman" w:eastAsia="Times New Roman" w:hAnsi="Times New Roman"/>
          <w:sz w:val="28"/>
          <w:szCs w:val="28"/>
          <w:lang w:eastAsia="ru-RU"/>
        </w:rPr>
        <w:t>я</w:t>
      </w:r>
      <w:r w:rsidRPr="008C6AB7">
        <w:rPr>
          <w:rFonts w:ascii="Times New Roman" w:eastAsia="Times New Roman" w:hAnsi="Times New Roman"/>
          <w:sz w:val="28"/>
          <w:szCs w:val="28"/>
          <w:lang w:eastAsia="ru-RU"/>
        </w:rPr>
        <w:t xml:space="preserve"> діяльності постійних комісій ради, сприяння в організації виконання їх висновків і рекомендацій;</w:t>
      </w:r>
    </w:p>
    <w:p w:rsidR="0081128D" w:rsidRPr="008C6AB7" w:rsidRDefault="009E32DF" w:rsidP="008C6AB7">
      <w:pPr>
        <w:spacing w:after="0" w:line="240" w:lineRule="auto"/>
        <w:ind w:firstLine="708"/>
        <w:jc w:val="both"/>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забезпечення гласності у роботі ради;</w:t>
      </w:r>
    </w:p>
    <w:p w:rsidR="0081128D" w:rsidRPr="008C6AB7" w:rsidRDefault="009E32DF" w:rsidP="008C6AB7">
      <w:pPr>
        <w:spacing w:after="0" w:line="240" w:lineRule="auto"/>
        <w:ind w:firstLine="708"/>
        <w:jc w:val="both"/>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сприяння у здійсненні депутатами своїх повноважень;</w:t>
      </w:r>
    </w:p>
    <w:p w:rsidR="00BC67A6" w:rsidRPr="008C6AB7" w:rsidRDefault="009E32DF" w:rsidP="008C6AB7">
      <w:pPr>
        <w:spacing w:after="0" w:line="240" w:lineRule="auto"/>
        <w:ind w:firstLine="708"/>
        <w:jc w:val="both"/>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представлення ради у відносинах з державними органами, іншими</w:t>
      </w:r>
      <w:r w:rsidR="0081128D" w:rsidRPr="008C6AB7">
        <w:rPr>
          <w:rFonts w:ascii="Times New Roman" w:eastAsia="Times New Roman" w:hAnsi="Times New Roman"/>
          <w:sz w:val="28"/>
          <w:szCs w:val="28"/>
          <w:lang w:eastAsia="ru-RU"/>
        </w:rPr>
        <w:t xml:space="preserve"> </w:t>
      </w:r>
      <w:r w:rsidRPr="008C6AB7">
        <w:rPr>
          <w:rFonts w:ascii="Times New Roman" w:eastAsia="Times New Roman" w:hAnsi="Times New Roman"/>
          <w:sz w:val="28"/>
          <w:szCs w:val="28"/>
          <w:lang w:eastAsia="ru-RU"/>
        </w:rPr>
        <w:t>органами місцевого самоврядування, об</w:t>
      </w:r>
      <w:r w:rsidR="0081128D" w:rsidRPr="008C6AB7">
        <w:rPr>
          <w:rFonts w:ascii="Times New Roman" w:hAnsi="Times New Roman"/>
          <w:sz w:val="26"/>
          <w:szCs w:val="26"/>
        </w:rPr>
        <w:t>’</w:t>
      </w:r>
      <w:r w:rsidRPr="008C6AB7">
        <w:rPr>
          <w:rFonts w:ascii="Times New Roman" w:eastAsia="Times New Roman" w:hAnsi="Times New Roman"/>
          <w:sz w:val="28"/>
          <w:szCs w:val="28"/>
          <w:lang w:eastAsia="ru-RU"/>
        </w:rPr>
        <w:t>єднаннями громадян, трудовими</w:t>
      </w:r>
      <w:r w:rsidR="0081128D" w:rsidRPr="008C6AB7">
        <w:rPr>
          <w:rFonts w:ascii="Times New Roman" w:eastAsia="Times New Roman" w:hAnsi="Times New Roman"/>
          <w:sz w:val="28"/>
          <w:szCs w:val="28"/>
          <w:lang w:eastAsia="ru-RU"/>
        </w:rPr>
        <w:t xml:space="preserve"> </w:t>
      </w:r>
      <w:r w:rsidRPr="008C6AB7">
        <w:rPr>
          <w:rFonts w:ascii="Times New Roman" w:eastAsia="Times New Roman" w:hAnsi="Times New Roman"/>
          <w:sz w:val="28"/>
          <w:szCs w:val="28"/>
          <w:lang w:eastAsia="ru-RU"/>
        </w:rPr>
        <w:t>колективами, адміністрацією підприємств, установ, організацій і громадянами, а</w:t>
      </w:r>
      <w:r w:rsidR="0081128D" w:rsidRPr="008C6AB7">
        <w:rPr>
          <w:rFonts w:ascii="Times New Roman" w:eastAsia="Times New Roman" w:hAnsi="Times New Roman"/>
          <w:sz w:val="28"/>
          <w:szCs w:val="28"/>
          <w:lang w:eastAsia="ru-RU"/>
        </w:rPr>
        <w:t xml:space="preserve"> </w:t>
      </w:r>
      <w:r w:rsidRPr="008C6AB7">
        <w:rPr>
          <w:rFonts w:ascii="Times New Roman" w:eastAsia="Times New Roman" w:hAnsi="Times New Roman"/>
          <w:sz w:val="28"/>
          <w:szCs w:val="28"/>
          <w:lang w:eastAsia="ru-RU"/>
        </w:rPr>
        <w:t>також у зовнішніх відносинах відповідно до законодавства;</w:t>
      </w:r>
    </w:p>
    <w:p w:rsidR="00BC67A6" w:rsidRPr="008C6AB7" w:rsidRDefault="0081128D" w:rsidP="008C6AB7">
      <w:pPr>
        <w:spacing w:after="0" w:line="240" w:lineRule="auto"/>
        <w:ind w:firstLine="708"/>
        <w:jc w:val="both"/>
        <w:rPr>
          <w:rFonts w:ascii="Times New Roman" w:hAnsi="Times New Roman"/>
          <w:sz w:val="28"/>
          <w:szCs w:val="28"/>
        </w:rPr>
      </w:pPr>
      <w:r w:rsidRPr="008C6AB7">
        <w:rPr>
          <w:rFonts w:ascii="Times New Roman" w:eastAsia="Times New Roman" w:hAnsi="Times New Roman"/>
          <w:sz w:val="28"/>
          <w:szCs w:val="28"/>
          <w:lang w:eastAsia="ru-RU"/>
        </w:rPr>
        <w:t xml:space="preserve">здійснення </w:t>
      </w:r>
      <w:r w:rsidRPr="008C6AB7">
        <w:rPr>
          <w:rFonts w:ascii="Times New Roman" w:hAnsi="Times New Roman"/>
          <w:sz w:val="28"/>
          <w:szCs w:val="28"/>
        </w:rPr>
        <w:t>керівництва виконавчим апаратом ради;</w:t>
      </w:r>
    </w:p>
    <w:p w:rsidR="00934C3A" w:rsidRPr="008C6AB7" w:rsidRDefault="009E32DF" w:rsidP="008C6AB7">
      <w:pPr>
        <w:spacing w:after="0" w:line="240" w:lineRule="auto"/>
        <w:ind w:firstLine="708"/>
        <w:jc w:val="both"/>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виконання доручених радою повноважень</w:t>
      </w:r>
      <w:r w:rsidR="00BC67A6" w:rsidRPr="008C6AB7">
        <w:rPr>
          <w:rFonts w:ascii="Times New Roman" w:eastAsia="Times New Roman" w:hAnsi="Times New Roman"/>
          <w:sz w:val="28"/>
          <w:szCs w:val="28"/>
          <w:lang w:eastAsia="ru-RU"/>
        </w:rPr>
        <w:t xml:space="preserve"> тощо</w:t>
      </w:r>
      <w:r w:rsidRPr="008C6AB7">
        <w:rPr>
          <w:rFonts w:ascii="Times New Roman" w:eastAsia="Times New Roman" w:hAnsi="Times New Roman"/>
          <w:sz w:val="28"/>
          <w:szCs w:val="28"/>
          <w:lang w:eastAsia="ru-RU"/>
        </w:rPr>
        <w:t xml:space="preserve">. </w:t>
      </w:r>
    </w:p>
    <w:p w:rsidR="00934C3A" w:rsidRPr="008C6AB7" w:rsidRDefault="0081255F" w:rsidP="008C6AB7">
      <w:pPr>
        <w:spacing w:after="0" w:line="240" w:lineRule="auto"/>
        <w:jc w:val="both"/>
        <w:rPr>
          <w:rFonts w:ascii="Times New Roman" w:eastAsia="Times New Roman" w:hAnsi="Times New Roman"/>
          <w:sz w:val="28"/>
          <w:szCs w:val="28"/>
          <w:lang w:eastAsia="ru-RU"/>
        </w:rPr>
      </w:pPr>
      <w:bookmarkStart w:id="0" w:name="n880"/>
      <w:bookmarkStart w:id="1" w:name="n884"/>
      <w:bookmarkEnd w:id="0"/>
      <w:bookmarkEnd w:id="1"/>
      <w:r w:rsidRPr="008C6AB7">
        <w:rPr>
          <w:rFonts w:ascii="Times New Roman" w:eastAsia="Times New Roman" w:hAnsi="Times New Roman"/>
          <w:sz w:val="28"/>
          <w:szCs w:val="28"/>
          <w:lang w:eastAsia="ru-RU"/>
        </w:rPr>
        <w:tab/>
      </w:r>
      <w:r w:rsidR="00065770" w:rsidRPr="008C6AB7">
        <w:rPr>
          <w:rFonts w:ascii="Times New Roman" w:eastAsia="Times New Roman" w:hAnsi="Times New Roman"/>
          <w:sz w:val="28"/>
          <w:szCs w:val="28"/>
          <w:lang w:eastAsia="ru-RU"/>
        </w:rPr>
        <w:t xml:space="preserve">Я свідомий того, що </w:t>
      </w:r>
      <w:r w:rsidR="00065770" w:rsidRPr="008C6AB7">
        <w:rPr>
          <w:rFonts w:ascii="Times New Roman" w:hAnsi="Times New Roman"/>
          <w:sz w:val="28"/>
          <w:szCs w:val="28"/>
        </w:rPr>
        <w:t xml:space="preserve">результативність роботи найвищого представницького органу в регіоні напряму залежить від </w:t>
      </w:r>
      <w:r w:rsidR="00065770" w:rsidRPr="008C6AB7">
        <w:rPr>
          <w:rFonts w:ascii="Times New Roman" w:eastAsia="Times New Roman" w:hAnsi="Times New Roman"/>
          <w:sz w:val="28"/>
          <w:szCs w:val="28"/>
          <w:lang w:eastAsia="ru-RU"/>
        </w:rPr>
        <w:t xml:space="preserve">ефективної взаємодії мене як голови обласної ради з депутатським корпусом в цілому і кожним депутатом зокрема. </w:t>
      </w:r>
      <w:r w:rsidR="00A57EC7" w:rsidRPr="008C6AB7">
        <w:rPr>
          <w:rFonts w:ascii="Times New Roman" w:eastAsia="Times New Roman" w:hAnsi="Times New Roman"/>
          <w:sz w:val="28"/>
          <w:szCs w:val="28"/>
          <w:lang w:eastAsia="ru-RU"/>
        </w:rPr>
        <w:t>Тому мій</w:t>
      </w:r>
      <w:r w:rsidR="00CB03A8" w:rsidRPr="008C6AB7">
        <w:rPr>
          <w:rFonts w:ascii="Times New Roman" w:eastAsia="Times New Roman" w:hAnsi="Times New Roman"/>
          <w:sz w:val="28"/>
          <w:szCs w:val="28"/>
          <w:lang w:eastAsia="ru-RU"/>
        </w:rPr>
        <w:t xml:space="preserve"> звіт буде </w:t>
      </w:r>
      <w:r w:rsidR="00CB03A8" w:rsidRPr="008C6AB7">
        <w:rPr>
          <w:rFonts w:ascii="Times New Roman" w:hAnsi="Times New Roman"/>
          <w:sz w:val="28"/>
          <w:szCs w:val="28"/>
        </w:rPr>
        <w:t>про нашу спільну роботу минул</w:t>
      </w:r>
      <w:r w:rsidR="00065770" w:rsidRPr="008C6AB7">
        <w:rPr>
          <w:rFonts w:ascii="Times New Roman" w:hAnsi="Times New Roman"/>
          <w:sz w:val="28"/>
          <w:szCs w:val="28"/>
        </w:rPr>
        <w:t>о</w:t>
      </w:r>
      <w:r w:rsidR="000723CF">
        <w:rPr>
          <w:rFonts w:ascii="Times New Roman" w:hAnsi="Times New Roman"/>
          <w:sz w:val="28"/>
          <w:szCs w:val="28"/>
        </w:rPr>
        <w:t>го</w:t>
      </w:r>
      <w:r w:rsidR="00CB03A8" w:rsidRPr="008C6AB7">
        <w:rPr>
          <w:rFonts w:ascii="Times New Roman" w:hAnsi="Times New Roman"/>
          <w:sz w:val="28"/>
          <w:szCs w:val="28"/>
        </w:rPr>
        <w:t xml:space="preserve"> р</w:t>
      </w:r>
      <w:r w:rsidR="00065770" w:rsidRPr="008C6AB7">
        <w:rPr>
          <w:rFonts w:ascii="Times New Roman" w:hAnsi="Times New Roman"/>
          <w:sz w:val="28"/>
          <w:szCs w:val="28"/>
        </w:rPr>
        <w:t>о</w:t>
      </w:r>
      <w:r w:rsidR="000723CF">
        <w:rPr>
          <w:rFonts w:ascii="Times New Roman" w:hAnsi="Times New Roman"/>
          <w:sz w:val="28"/>
          <w:szCs w:val="28"/>
        </w:rPr>
        <w:t>ку</w:t>
      </w:r>
      <w:r w:rsidR="00065770" w:rsidRPr="008C6AB7">
        <w:rPr>
          <w:rFonts w:ascii="Times New Roman" w:hAnsi="Times New Roman"/>
          <w:sz w:val="28"/>
          <w:szCs w:val="28"/>
        </w:rPr>
        <w:t xml:space="preserve">. </w:t>
      </w:r>
    </w:p>
    <w:p w:rsidR="006D39FA" w:rsidRPr="008C6AB7" w:rsidRDefault="00E16569" w:rsidP="008C6AB7">
      <w:pPr>
        <w:tabs>
          <w:tab w:val="left" w:pos="0"/>
        </w:tabs>
        <w:spacing w:after="0" w:line="240" w:lineRule="auto"/>
        <w:jc w:val="both"/>
        <w:rPr>
          <w:rFonts w:ascii="Times New Roman" w:hAnsi="Times New Roman"/>
          <w:sz w:val="28"/>
          <w:szCs w:val="28"/>
        </w:rPr>
      </w:pPr>
      <w:r w:rsidRPr="008C6AB7">
        <w:rPr>
          <w:rFonts w:ascii="Times New Roman" w:hAnsi="Times New Roman"/>
          <w:lang w:eastAsia="uk-UA"/>
        </w:rPr>
        <w:tab/>
      </w:r>
      <w:r w:rsidR="00B81942" w:rsidRPr="008C6AB7">
        <w:rPr>
          <w:rFonts w:ascii="Times New Roman" w:hAnsi="Times New Roman"/>
          <w:sz w:val="28"/>
          <w:szCs w:val="28"/>
          <w:lang w:eastAsia="uk-UA"/>
        </w:rPr>
        <w:t>У</w:t>
      </w:r>
      <w:r w:rsidRPr="008C6AB7">
        <w:rPr>
          <w:rFonts w:ascii="Times New Roman" w:hAnsi="Times New Roman"/>
          <w:sz w:val="28"/>
          <w:szCs w:val="28"/>
        </w:rPr>
        <w:t xml:space="preserve">продовж четвертого року своєї діяльності Волинська обласна рада </w:t>
      </w:r>
      <w:r w:rsidR="007F59E2">
        <w:rPr>
          <w:rFonts w:ascii="Times New Roman" w:hAnsi="Times New Roman"/>
          <w:sz w:val="28"/>
          <w:szCs w:val="28"/>
        </w:rPr>
        <w:t xml:space="preserve">восьмого скликання </w:t>
      </w:r>
      <w:r w:rsidRPr="008C6AB7">
        <w:rPr>
          <w:rFonts w:ascii="Times New Roman" w:hAnsi="Times New Roman"/>
          <w:sz w:val="28"/>
          <w:szCs w:val="28"/>
        </w:rPr>
        <w:t xml:space="preserve">конкретними справами підтвердила </w:t>
      </w:r>
      <w:r w:rsidR="0000074C" w:rsidRPr="008C6AB7">
        <w:rPr>
          <w:rFonts w:ascii="Times New Roman" w:hAnsi="Times New Roman"/>
          <w:sz w:val="28"/>
          <w:szCs w:val="28"/>
        </w:rPr>
        <w:t>високий</w:t>
      </w:r>
      <w:r w:rsidRPr="008C6AB7">
        <w:rPr>
          <w:rFonts w:ascii="Times New Roman" w:hAnsi="Times New Roman"/>
          <w:sz w:val="28"/>
          <w:szCs w:val="28"/>
        </w:rPr>
        <w:t xml:space="preserve"> рівень компетентності та професіоналізму.</w:t>
      </w:r>
      <w:r w:rsidR="0001357C">
        <w:rPr>
          <w:rFonts w:ascii="Times New Roman" w:hAnsi="Times New Roman"/>
          <w:sz w:val="28"/>
          <w:szCs w:val="28"/>
        </w:rPr>
        <w:t xml:space="preserve"> </w:t>
      </w:r>
      <w:r w:rsidR="007440EA" w:rsidRPr="008C6AB7">
        <w:rPr>
          <w:rFonts w:ascii="Times New Roman" w:hAnsi="Times New Roman"/>
          <w:sz w:val="28"/>
          <w:szCs w:val="28"/>
        </w:rPr>
        <w:t xml:space="preserve">Попри </w:t>
      </w:r>
      <w:r w:rsidR="00A3567C" w:rsidRPr="008C6AB7">
        <w:rPr>
          <w:rFonts w:ascii="Times New Roman" w:hAnsi="Times New Roman"/>
          <w:sz w:val="28"/>
          <w:szCs w:val="28"/>
        </w:rPr>
        <w:t>роботу</w:t>
      </w:r>
      <w:r w:rsidR="007440EA" w:rsidRPr="008C6AB7">
        <w:rPr>
          <w:rFonts w:ascii="Times New Roman" w:hAnsi="Times New Roman"/>
          <w:sz w:val="28"/>
          <w:szCs w:val="28"/>
        </w:rPr>
        <w:t xml:space="preserve"> в умовах дії воєнного стану в Україні, обмеженість </w:t>
      </w:r>
      <w:r w:rsidR="006D39FA" w:rsidRPr="008C6AB7">
        <w:rPr>
          <w:rFonts w:ascii="Times New Roman" w:hAnsi="Times New Roman"/>
          <w:sz w:val="28"/>
          <w:szCs w:val="28"/>
        </w:rPr>
        <w:t xml:space="preserve">у здійсненні </w:t>
      </w:r>
      <w:r w:rsidR="007440EA" w:rsidRPr="008C6AB7">
        <w:rPr>
          <w:rFonts w:ascii="Times New Roman" w:hAnsi="Times New Roman"/>
          <w:sz w:val="28"/>
          <w:szCs w:val="28"/>
        </w:rPr>
        <w:t>повноважен</w:t>
      </w:r>
      <w:r w:rsidR="006D39FA" w:rsidRPr="008C6AB7">
        <w:rPr>
          <w:rFonts w:ascii="Times New Roman" w:hAnsi="Times New Roman"/>
          <w:sz w:val="28"/>
          <w:szCs w:val="28"/>
        </w:rPr>
        <w:t>ь</w:t>
      </w:r>
      <w:r w:rsidR="007440EA" w:rsidRPr="008C6AB7">
        <w:rPr>
          <w:rFonts w:ascii="Times New Roman" w:hAnsi="Times New Roman"/>
          <w:sz w:val="28"/>
          <w:szCs w:val="28"/>
        </w:rPr>
        <w:t xml:space="preserve"> щодо затвердження </w:t>
      </w:r>
      <w:r w:rsidR="008F6D6C" w:rsidRPr="008C6AB7">
        <w:rPr>
          <w:rFonts w:ascii="Times New Roman" w:hAnsi="Times New Roman"/>
          <w:sz w:val="28"/>
          <w:szCs w:val="28"/>
        </w:rPr>
        <w:t xml:space="preserve">бюджету та </w:t>
      </w:r>
      <w:r w:rsidR="007440EA" w:rsidRPr="008C6AB7">
        <w:rPr>
          <w:rFonts w:ascii="Times New Roman" w:hAnsi="Times New Roman"/>
          <w:sz w:val="28"/>
          <w:szCs w:val="28"/>
        </w:rPr>
        <w:t>регіональних програм, обласна рада зберегла свою дієз</w:t>
      </w:r>
      <w:r w:rsidR="008F6D6C" w:rsidRPr="008C6AB7">
        <w:rPr>
          <w:rFonts w:ascii="Times New Roman" w:hAnsi="Times New Roman"/>
          <w:sz w:val="28"/>
          <w:szCs w:val="28"/>
        </w:rPr>
        <w:t>д</w:t>
      </w:r>
      <w:r w:rsidR="007440EA" w:rsidRPr="008C6AB7">
        <w:rPr>
          <w:rFonts w:ascii="Times New Roman" w:hAnsi="Times New Roman"/>
          <w:sz w:val="28"/>
          <w:szCs w:val="28"/>
        </w:rPr>
        <w:t xml:space="preserve">атність, </w:t>
      </w:r>
      <w:r w:rsidR="00A3567C" w:rsidRPr="008C6AB7">
        <w:rPr>
          <w:rFonts w:ascii="Times New Roman" w:hAnsi="Times New Roman"/>
          <w:sz w:val="28"/>
          <w:szCs w:val="28"/>
        </w:rPr>
        <w:t>працює над пошуком нових підходів та шляхів вирішення проблемних питань нашої області</w:t>
      </w:r>
      <w:r w:rsidR="008F6D6C" w:rsidRPr="008C6AB7">
        <w:rPr>
          <w:rFonts w:ascii="Times New Roman" w:hAnsi="Times New Roman"/>
          <w:sz w:val="28"/>
          <w:szCs w:val="28"/>
        </w:rPr>
        <w:t>.</w:t>
      </w:r>
      <w:r w:rsidR="00E1014B" w:rsidRPr="008C6AB7">
        <w:rPr>
          <w:rFonts w:ascii="Times New Roman" w:hAnsi="Times New Roman"/>
          <w:sz w:val="28"/>
          <w:szCs w:val="28"/>
        </w:rPr>
        <w:t xml:space="preserve"> </w:t>
      </w:r>
    </w:p>
    <w:p w:rsidR="00E16569" w:rsidRPr="008C6AB7" w:rsidRDefault="006D39FA" w:rsidP="008C6AB7">
      <w:pPr>
        <w:tabs>
          <w:tab w:val="left" w:pos="0"/>
        </w:tabs>
        <w:spacing w:after="120" w:line="240" w:lineRule="auto"/>
        <w:jc w:val="both"/>
        <w:rPr>
          <w:rFonts w:ascii="Times New Roman" w:hAnsi="Times New Roman"/>
          <w:sz w:val="28"/>
          <w:szCs w:val="28"/>
        </w:rPr>
      </w:pPr>
      <w:r w:rsidRPr="008C6AB7">
        <w:rPr>
          <w:rFonts w:ascii="Times New Roman" w:hAnsi="Times New Roman"/>
          <w:sz w:val="28"/>
          <w:szCs w:val="28"/>
        </w:rPr>
        <w:tab/>
      </w:r>
      <w:r w:rsidR="00EC5893" w:rsidRPr="008C6AB7">
        <w:rPr>
          <w:rFonts w:ascii="Times New Roman" w:hAnsi="Times New Roman"/>
          <w:sz w:val="28"/>
          <w:szCs w:val="28"/>
          <w:lang w:eastAsia="uk-UA"/>
        </w:rPr>
        <w:t xml:space="preserve">Дякую усім </w:t>
      </w:r>
      <w:r w:rsidR="000439BA" w:rsidRPr="008C6AB7">
        <w:rPr>
          <w:rFonts w:ascii="Times New Roman" w:hAnsi="Times New Roman"/>
          <w:sz w:val="28"/>
          <w:szCs w:val="28"/>
          <w:lang w:eastAsia="uk-UA"/>
        </w:rPr>
        <w:t>вам</w:t>
      </w:r>
      <w:r w:rsidR="00EC5893" w:rsidRPr="008C6AB7">
        <w:rPr>
          <w:rFonts w:ascii="Times New Roman" w:hAnsi="Times New Roman"/>
          <w:sz w:val="28"/>
          <w:szCs w:val="28"/>
          <w:lang w:eastAsia="uk-UA"/>
        </w:rPr>
        <w:t xml:space="preserve"> за спільну роботу! </w:t>
      </w:r>
      <w:r w:rsidR="000439BA" w:rsidRPr="008C6AB7">
        <w:rPr>
          <w:rFonts w:ascii="Times New Roman" w:hAnsi="Times New Roman"/>
          <w:sz w:val="28"/>
          <w:szCs w:val="28"/>
          <w:lang w:eastAsia="uk-UA"/>
        </w:rPr>
        <w:t xml:space="preserve">Депутатський корпус </w:t>
      </w:r>
      <w:r w:rsidRPr="008C6AB7">
        <w:rPr>
          <w:rFonts w:ascii="Times New Roman" w:hAnsi="Times New Roman"/>
          <w:sz w:val="28"/>
          <w:szCs w:val="28"/>
          <w:lang w:eastAsia="uk-UA"/>
        </w:rPr>
        <w:t xml:space="preserve">обласної </w:t>
      </w:r>
      <w:r w:rsidR="000439BA" w:rsidRPr="008C6AB7">
        <w:rPr>
          <w:rFonts w:ascii="Times New Roman" w:hAnsi="Times New Roman"/>
          <w:sz w:val="28"/>
          <w:szCs w:val="28"/>
          <w:lang w:eastAsia="uk-UA"/>
        </w:rPr>
        <w:t>ради і надалі</w:t>
      </w:r>
      <w:r w:rsidR="00EC5893" w:rsidRPr="008C6AB7">
        <w:rPr>
          <w:rFonts w:ascii="Times New Roman" w:hAnsi="Times New Roman"/>
          <w:sz w:val="28"/>
          <w:szCs w:val="28"/>
          <w:lang w:eastAsia="uk-UA"/>
        </w:rPr>
        <w:t xml:space="preserve"> має залишатися згуртованим, консолідованим та об’єднаним.</w:t>
      </w:r>
    </w:p>
    <w:p w:rsidR="00FD125C" w:rsidRPr="008C6AB7" w:rsidRDefault="00E16569" w:rsidP="004129DD">
      <w:pPr>
        <w:tabs>
          <w:tab w:val="left" w:pos="1134"/>
        </w:tabs>
        <w:spacing w:line="240" w:lineRule="auto"/>
        <w:jc w:val="both"/>
        <w:rPr>
          <w:rFonts w:ascii="Times New Roman" w:hAnsi="Times New Roman"/>
          <w:b/>
          <w:sz w:val="28"/>
          <w:szCs w:val="28"/>
        </w:rPr>
      </w:pPr>
      <w:r w:rsidRPr="008C6AB7">
        <w:rPr>
          <w:rFonts w:ascii="Times New Roman" w:hAnsi="Times New Roman"/>
          <w:sz w:val="28"/>
          <w:szCs w:val="28"/>
        </w:rPr>
        <w:tab/>
      </w:r>
      <w:r w:rsidR="00C01C68" w:rsidRPr="008C6AB7">
        <w:rPr>
          <w:rFonts w:ascii="Times New Roman" w:hAnsi="Times New Roman"/>
          <w:b/>
          <w:sz w:val="28"/>
          <w:szCs w:val="28"/>
        </w:rPr>
        <w:t>Депутатський корпус ради</w:t>
      </w:r>
      <w:r w:rsidR="00CA53C8" w:rsidRPr="008C6AB7">
        <w:rPr>
          <w:rFonts w:ascii="Times New Roman" w:hAnsi="Times New Roman"/>
          <w:b/>
          <w:sz w:val="28"/>
          <w:szCs w:val="28"/>
        </w:rPr>
        <w:t>: склад,</w:t>
      </w:r>
      <w:r w:rsidR="00C01C68" w:rsidRPr="008C6AB7">
        <w:rPr>
          <w:rFonts w:ascii="Times New Roman" w:hAnsi="Times New Roman"/>
          <w:b/>
          <w:sz w:val="28"/>
          <w:szCs w:val="28"/>
        </w:rPr>
        <w:t xml:space="preserve"> фракції та групи</w:t>
      </w:r>
    </w:p>
    <w:p w:rsidR="002E7A0C" w:rsidRPr="008C6AB7" w:rsidRDefault="002E7A0C" w:rsidP="008C6AB7">
      <w:pPr>
        <w:pStyle w:val="a5"/>
        <w:spacing w:before="0" w:beforeAutospacing="0" w:after="0" w:afterAutospacing="0"/>
        <w:ind w:firstLine="708"/>
        <w:jc w:val="both"/>
        <w:rPr>
          <w:sz w:val="28"/>
          <w:szCs w:val="28"/>
        </w:rPr>
      </w:pPr>
      <w:r w:rsidRPr="008C6AB7">
        <w:rPr>
          <w:sz w:val="28"/>
          <w:szCs w:val="28"/>
        </w:rPr>
        <w:t>До складу Волинської обласної ради входять 64 депутати, які</w:t>
      </w:r>
      <w:r w:rsidR="00C01713" w:rsidRPr="008C6AB7">
        <w:rPr>
          <w:sz w:val="28"/>
          <w:szCs w:val="28"/>
        </w:rPr>
        <w:br/>
      </w:r>
      <w:r w:rsidRPr="008C6AB7">
        <w:rPr>
          <w:sz w:val="28"/>
          <w:szCs w:val="28"/>
        </w:rPr>
        <w:t>25 жовтня 2020 року здобули право виражати та захищати інтереси громад області у найвищому самоврядному органі Волині.</w:t>
      </w:r>
    </w:p>
    <w:p w:rsidR="002E7A0C" w:rsidRPr="008C6AB7" w:rsidRDefault="002E7A0C" w:rsidP="008C6AB7">
      <w:pPr>
        <w:pStyle w:val="a5"/>
        <w:spacing w:before="0" w:beforeAutospacing="0" w:after="0" w:afterAutospacing="0"/>
        <w:ind w:firstLine="708"/>
        <w:jc w:val="both"/>
        <w:rPr>
          <w:sz w:val="28"/>
          <w:szCs w:val="28"/>
        </w:rPr>
      </w:pPr>
      <w:r w:rsidRPr="008C6AB7">
        <w:rPr>
          <w:sz w:val="28"/>
          <w:szCs w:val="28"/>
        </w:rPr>
        <w:t>Депутатський корпус представлений такими політичними силами:</w:t>
      </w:r>
    </w:p>
    <w:p w:rsidR="002E7A0C" w:rsidRPr="008C6AB7" w:rsidRDefault="002E7A0C" w:rsidP="008C6AB7">
      <w:pPr>
        <w:pStyle w:val="a5"/>
        <w:spacing w:before="0" w:beforeAutospacing="0" w:after="0" w:afterAutospacing="0"/>
        <w:ind w:firstLine="708"/>
        <w:jc w:val="both"/>
        <w:rPr>
          <w:sz w:val="28"/>
          <w:szCs w:val="28"/>
        </w:rPr>
      </w:pPr>
      <w:r w:rsidRPr="008C6AB7">
        <w:rPr>
          <w:sz w:val="28"/>
          <w:szCs w:val="28"/>
        </w:rPr>
        <w:lastRenderedPageBreak/>
        <w:t xml:space="preserve">політична партія «За майбутнє» (керівник фракції </w:t>
      </w:r>
      <w:r w:rsidR="00CA53C8" w:rsidRPr="008C6AB7">
        <w:rPr>
          <w:sz w:val="28"/>
          <w:szCs w:val="28"/>
        </w:rPr>
        <w:t xml:space="preserve">– </w:t>
      </w:r>
      <w:r w:rsidRPr="008C6AB7">
        <w:rPr>
          <w:sz w:val="28"/>
          <w:szCs w:val="28"/>
        </w:rPr>
        <w:t xml:space="preserve">Ігор Лех) – </w:t>
      </w:r>
      <w:r w:rsidR="00C01713" w:rsidRPr="008C6AB7">
        <w:rPr>
          <w:sz w:val="28"/>
          <w:szCs w:val="28"/>
        </w:rPr>
        <w:br/>
      </w:r>
      <w:r w:rsidRPr="008C6AB7">
        <w:rPr>
          <w:sz w:val="28"/>
          <w:szCs w:val="28"/>
        </w:rPr>
        <w:t>22 мандат</w:t>
      </w:r>
      <w:r w:rsidR="0079309E" w:rsidRPr="008C6AB7">
        <w:rPr>
          <w:sz w:val="28"/>
          <w:szCs w:val="28"/>
        </w:rPr>
        <w:t>и</w:t>
      </w:r>
      <w:r w:rsidRPr="008C6AB7">
        <w:rPr>
          <w:sz w:val="28"/>
          <w:szCs w:val="28"/>
        </w:rPr>
        <w:t>;</w:t>
      </w:r>
    </w:p>
    <w:p w:rsidR="002E7A0C" w:rsidRPr="008C6AB7" w:rsidRDefault="002E7A0C" w:rsidP="008C6AB7">
      <w:pPr>
        <w:pStyle w:val="a5"/>
        <w:spacing w:before="0" w:beforeAutospacing="0" w:after="0" w:afterAutospacing="0"/>
        <w:ind w:firstLine="708"/>
        <w:jc w:val="both"/>
        <w:rPr>
          <w:sz w:val="28"/>
          <w:szCs w:val="28"/>
        </w:rPr>
      </w:pPr>
      <w:r w:rsidRPr="008C6AB7">
        <w:rPr>
          <w:sz w:val="28"/>
          <w:szCs w:val="28"/>
        </w:rPr>
        <w:t xml:space="preserve">політична партія «Всеукраїнське об’єднання </w:t>
      </w:r>
      <w:r w:rsidR="000B7183">
        <w:rPr>
          <w:sz w:val="28"/>
          <w:szCs w:val="28"/>
          <w:lang w:val="en-US"/>
        </w:rPr>
        <w:t>“</w:t>
      </w:r>
      <w:r w:rsidRPr="008C6AB7">
        <w:rPr>
          <w:sz w:val="28"/>
          <w:szCs w:val="28"/>
        </w:rPr>
        <w:t>Батьківщина</w:t>
      </w:r>
      <w:r w:rsidR="000B7183">
        <w:rPr>
          <w:sz w:val="28"/>
          <w:szCs w:val="28"/>
          <w:lang w:val="en-US"/>
        </w:rPr>
        <w:t>”</w:t>
      </w:r>
      <w:r w:rsidRPr="008C6AB7">
        <w:rPr>
          <w:sz w:val="28"/>
          <w:szCs w:val="28"/>
        </w:rPr>
        <w:t xml:space="preserve">» (керівник фракції </w:t>
      </w:r>
      <w:r w:rsidR="00CA53C8" w:rsidRPr="008C6AB7">
        <w:rPr>
          <w:sz w:val="28"/>
          <w:szCs w:val="28"/>
        </w:rPr>
        <w:t xml:space="preserve">– </w:t>
      </w:r>
      <w:r w:rsidRPr="008C6AB7">
        <w:rPr>
          <w:sz w:val="28"/>
          <w:szCs w:val="28"/>
        </w:rPr>
        <w:t xml:space="preserve">Андрій </w:t>
      </w:r>
      <w:proofErr w:type="spellStart"/>
      <w:r w:rsidRPr="008C6AB7">
        <w:rPr>
          <w:sz w:val="28"/>
          <w:szCs w:val="28"/>
        </w:rPr>
        <w:t>Козюра</w:t>
      </w:r>
      <w:proofErr w:type="spellEnd"/>
      <w:r w:rsidRPr="008C6AB7">
        <w:rPr>
          <w:sz w:val="28"/>
          <w:szCs w:val="28"/>
        </w:rPr>
        <w:t>) – 9 мандатів;</w:t>
      </w:r>
    </w:p>
    <w:p w:rsidR="002E7A0C" w:rsidRPr="008C6AB7" w:rsidRDefault="002E7A0C" w:rsidP="008C6AB7">
      <w:pPr>
        <w:pStyle w:val="a5"/>
        <w:spacing w:before="0" w:beforeAutospacing="0" w:after="0" w:afterAutospacing="0"/>
        <w:ind w:firstLine="708"/>
        <w:jc w:val="both"/>
        <w:rPr>
          <w:sz w:val="28"/>
          <w:szCs w:val="28"/>
        </w:rPr>
      </w:pPr>
      <w:r w:rsidRPr="008C6AB7">
        <w:rPr>
          <w:sz w:val="28"/>
          <w:szCs w:val="28"/>
        </w:rPr>
        <w:t>політична партія «Європейська солідарність» (керівник</w:t>
      </w:r>
      <w:r w:rsidR="0079309E" w:rsidRPr="008C6AB7">
        <w:rPr>
          <w:sz w:val="28"/>
          <w:szCs w:val="28"/>
        </w:rPr>
        <w:t xml:space="preserve"> </w:t>
      </w:r>
      <w:r w:rsidRPr="008C6AB7">
        <w:rPr>
          <w:sz w:val="28"/>
          <w:szCs w:val="28"/>
        </w:rPr>
        <w:t xml:space="preserve">фракції </w:t>
      </w:r>
      <w:r w:rsidR="00CA53C8" w:rsidRPr="008C6AB7">
        <w:rPr>
          <w:sz w:val="28"/>
          <w:szCs w:val="28"/>
        </w:rPr>
        <w:t xml:space="preserve">– </w:t>
      </w:r>
      <w:r w:rsidRPr="008C6AB7">
        <w:rPr>
          <w:sz w:val="28"/>
          <w:szCs w:val="28"/>
        </w:rPr>
        <w:t xml:space="preserve">Юлія </w:t>
      </w:r>
      <w:proofErr w:type="spellStart"/>
      <w:r w:rsidRPr="008C6AB7">
        <w:rPr>
          <w:sz w:val="28"/>
          <w:szCs w:val="28"/>
        </w:rPr>
        <w:t>Вусенко</w:t>
      </w:r>
      <w:proofErr w:type="spellEnd"/>
      <w:r w:rsidRPr="008C6AB7">
        <w:rPr>
          <w:sz w:val="28"/>
          <w:szCs w:val="28"/>
        </w:rPr>
        <w:t>) –</w:t>
      </w:r>
      <w:r w:rsidR="0079309E" w:rsidRPr="008C6AB7">
        <w:rPr>
          <w:sz w:val="28"/>
          <w:szCs w:val="28"/>
        </w:rPr>
        <w:t xml:space="preserve"> </w:t>
      </w:r>
      <w:r w:rsidRPr="008C6AB7">
        <w:rPr>
          <w:sz w:val="28"/>
          <w:szCs w:val="28"/>
        </w:rPr>
        <w:t>9 мандатів;</w:t>
      </w:r>
    </w:p>
    <w:p w:rsidR="002E7A0C" w:rsidRPr="008C6AB7" w:rsidRDefault="002E7A0C" w:rsidP="008C6AB7">
      <w:pPr>
        <w:pStyle w:val="a5"/>
        <w:spacing w:before="0" w:beforeAutospacing="0" w:after="0" w:afterAutospacing="0"/>
        <w:ind w:firstLine="708"/>
        <w:jc w:val="both"/>
        <w:rPr>
          <w:sz w:val="28"/>
          <w:szCs w:val="28"/>
        </w:rPr>
      </w:pPr>
      <w:r w:rsidRPr="008C6AB7">
        <w:rPr>
          <w:sz w:val="28"/>
          <w:szCs w:val="28"/>
        </w:rPr>
        <w:t xml:space="preserve">політична партія «Слуга народу» (керівник фракції </w:t>
      </w:r>
      <w:r w:rsidR="00586DB2" w:rsidRPr="008C6AB7">
        <w:rPr>
          <w:sz w:val="28"/>
          <w:szCs w:val="28"/>
        </w:rPr>
        <w:t xml:space="preserve">– </w:t>
      </w:r>
      <w:r w:rsidRPr="008C6AB7">
        <w:rPr>
          <w:sz w:val="28"/>
          <w:szCs w:val="28"/>
        </w:rPr>
        <w:t>Ігор Лісовський) –</w:t>
      </w:r>
      <w:r w:rsidR="0079309E" w:rsidRPr="008C6AB7">
        <w:rPr>
          <w:sz w:val="28"/>
          <w:szCs w:val="28"/>
        </w:rPr>
        <w:br/>
      </w:r>
      <w:r w:rsidRPr="008C6AB7">
        <w:rPr>
          <w:sz w:val="28"/>
          <w:szCs w:val="28"/>
        </w:rPr>
        <w:t>8 мандатів;</w:t>
      </w:r>
    </w:p>
    <w:p w:rsidR="002E7A0C" w:rsidRPr="008C6AB7" w:rsidRDefault="002E7A0C" w:rsidP="008C6AB7">
      <w:pPr>
        <w:pStyle w:val="a5"/>
        <w:spacing w:before="0" w:beforeAutospacing="0" w:after="0" w:afterAutospacing="0"/>
        <w:ind w:firstLine="708"/>
        <w:jc w:val="both"/>
        <w:rPr>
          <w:sz w:val="28"/>
          <w:szCs w:val="28"/>
        </w:rPr>
      </w:pPr>
      <w:r w:rsidRPr="008C6AB7">
        <w:rPr>
          <w:sz w:val="28"/>
          <w:szCs w:val="28"/>
        </w:rPr>
        <w:t xml:space="preserve">політична партія «Всеукраїнське об’єднання </w:t>
      </w:r>
      <w:r w:rsidR="00E27EC0">
        <w:rPr>
          <w:sz w:val="28"/>
          <w:szCs w:val="28"/>
          <w:lang w:val="en-US"/>
        </w:rPr>
        <w:t>“</w:t>
      </w:r>
      <w:r w:rsidRPr="008C6AB7">
        <w:rPr>
          <w:sz w:val="28"/>
          <w:szCs w:val="28"/>
        </w:rPr>
        <w:t>Свобода</w:t>
      </w:r>
      <w:r w:rsidR="00E27EC0">
        <w:rPr>
          <w:sz w:val="28"/>
          <w:szCs w:val="28"/>
          <w:lang w:val="en-US"/>
        </w:rPr>
        <w:t>”</w:t>
      </w:r>
      <w:r w:rsidRPr="008C6AB7">
        <w:rPr>
          <w:sz w:val="28"/>
          <w:szCs w:val="28"/>
        </w:rPr>
        <w:t>» (керівник</w:t>
      </w:r>
      <w:r w:rsidR="00CA53C8" w:rsidRPr="008C6AB7">
        <w:rPr>
          <w:sz w:val="28"/>
          <w:szCs w:val="28"/>
        </w:rPr>
        <w:br/>
      </w:r>
      <w:r w:rsidRPr="008C6AB7">
        <w:rPr>
          <w:sz w:val="28"/>
          <w:szCs w:val="28"/>
        </w:rPr>
        <w:t xml:space="preserve">фракції </w:t>
      </w:r>
      <w:r w:rsidR="00CA53C8" w:rsidRPr="008C6AB7">
        <w:rPr>
          <w:sz w:val="28"/>
          <w:szCs w:val="28"/>
        </w:rPr>
        <w:t xml:space="preserve">– </w:t>
      </w:r>
      <w:r w:rsidRPr="008C6AB7">
        <w:rPr>
          <w:sz w:val="28"/>
          <w:szCs w:val="28"/>
        </w:rPr>
        <w:t xml:space="preserve">Анатолій </w:t>
      </w:r>
      <w:proofErr w:type="spellStart"/>
      <w:r w:rsidRPr="008C6AB7">
        <w:rPr>
          <w:sz w:val="28"/>
          <w:szCs w:val="28"/>
        </w:rPr>
        <w:t>Вітів</w:t>
      </w:r>
      <w:proofErr w:type="spellEnd"/>
      <w:r w:rsidRPr="008C6AB7">
        <w:rPr>
          <w:sz w:val="28"/>
          <w:szCs w:val="28"/>
        </w:rPr>
        <w:t xml:space="preserve">) – </w:t>
      </w:r>
      <w:r w:rsidR="0079309E" w:rsidRPr="008C6AB7">
        <w:rPr>
          <w:sz w:val="28"/>
          <w:szCs w:val="28"/>
        </w:rPr>
        <w:t>7</w:t>
      </w:r>
      <w:r w:rsidRPr="008C6AB7">
        <w:rPr>
          <w:sz w:val="28"/>
          <w:szCs w:val="28"/>
        </w:rPr>
        <w:t xml:space="preserve"> мандатів;</w:t>
      </w:r>
    </w:p>
    <w:p w:rsidR="002E7A0C" w:rsidRPr="008C6AB7" w:rsidRDefault="002E7A0C" w:rsidP="008C6AB7">
      <w:pPr>
        <w:pStyle w:val="a5"/>
        <w:spacing w:before="0" w:beforeAutospacing="0" w:after="0" w:afterAutospacing="0"/>
        <w:ind w:firstLine="708"/>
        <w:jc w:val="both"/>
        <w:rPr>
          <w:sz w:val="28"/>
          <w:szCs w:val="28"/>
        </w:rPr>
      </w:pPr>
      <w:r w:rsidRPr="008C6AB7">
        <w:rPr>
          <w:sz w:val="28"/>
          <w:szCs w:val="28"/>
        </w:rPr>
        <w:t>політична партія «Аграрн</w:t>
      </w:r>
      <w:r w:rsidR="0079309E" w:rsidRPr="008C6AB7">
        <w:rPr>
          <w:sz w:val="28"/>
          <w:szCs w:val="28"/>
        </w:rPr>
        <w:t>а</w:t>
      </w:r>
      <w:r w:rsidRPr="008C6AB7">
        <w:rPr>
          <w:sz w:val="28"/>
          <w:szCs w:val="28"/>
        </w:rPr>
        <w:t xml:space="preserve"> парті</w:t>
      </w:r>
      <w:r w:rsidR="0079309E" w:rsidRPr="008C6AB7">
        <w:rPr>
          <w:sz w:val="28"/>
          <w:szCs w:val="28"/>
        </w:rPr>
        <w:t>я</w:t>
      </w:r>
      <w:r w:rsidRPr="008C6AB7">
        <w:rPr>
          <w:sz w:val="28"/>
          <w:szCs w:val="28"/>
        </w:rPr>
        <w:t xml:space="preserve"> України» (керівник фракції </w:t>
      </w:r>
      <w:r w:rsidR="00CA53C8" w:rsidRPr="008C6AB7">
        <w:rPr>
          <w:sz w:val="28"/>
          <w:szCs w:val="28"/>
        </w:rPr>
        <w:t xml:space="preserve">– </w:t>
      </w:r>
      <w:r w:rsidRPr="008C6AB7">
        <w:rPr>
          <w:sz w:val="28"/>
          <w:szCs w:val="28"/>
        </w:rPr>
        <w:t xml:space="preserve">Ігор </w:t>
      </w:r>
      <w:proofErr w:type="spellStart"/>
      <w:r w:rsidRPr="008C6AB7">
        <w:rPr>
          <w:sz w:val="28"/>
          <w:szCs w:val="28"/>
        </w:rPr>
        <w:t>Волошенюк</w:t>
      </w:r>
      <w:proofErr w:type="spellEnd"/>
      <w:r w:rsidRPr="008C6AB7">
        <w:rPr>
          <w:sz w:val="28"/>
          <w:szCs w:val="28"/>
        </w:rPr>
        <w:t>) –</w:t>
      </w:r>
      <w:r w:rsidR="0079309E" w:rsidRPr="008C6AB7">
        <w:rPr>
          <w:sz w:val="28"/>
          <w:szCs w:val="28"/>
        </w:rPr>
        <w:t xml:space="preserve"> </w:t>
      </w:r>
      <w:r w:rsidR="00DE0763" w:rsidRPr="008C6AB7">
        <w:rPr>
          <w:sz w:val="28"/>
          <w:szCs w:val="28"/>
        </w:rPr>
        <w:t>5</w:t>
      </w:r>
      <w:r w:rsidRPr="008C6AB7">
        <w:rPr>
          <w:sz w:val="28"/>
          <w:szCs w:val="28"/>
        </w:rPr>
        <w:t xml:space="preserve"> мандатів;</w:t>
      </w:r>
    </w:p>
    <w:p w:rsidR="002E7A0C" w:rsidRPr="008C6AB7" w:rsidRDefault="008E5A8B"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політичн</w:t>
      </w:r>
      <w:r w:rsidR="0079309E" w:rsidRPr="008C6AB7">
        <w:rPr>
          <w:rFonts w:ascii="Times New Roman" w:hAnsi="Times New Roman"/>
          <w:sz w:val="28"/>
          <w:szCs w:val="28"/>
        </w:rPr>
        <w:t>а</w:t>
      </w:r>
      <w:r w:rsidRPr="008C6AB7">
        <w:rPr>
          <w:rFonts w:ascii="Times New Roman" w:hAnsi="Times New Roman"/>
          <w:sz w:val="28"/>
          <w:szCs w:val="28"/>
        </w:rPr>
        <w:t xml:space="preserve"> партія «Сила і Честь» (керівник фракції </w:t>
      </w:r>
      <w:r w:rsidR="00CA53C8" w:rsidRPr="008C6AB7">
        <w:rPr>
          <w:rFonts w:ascii="Times New Roman" w:hAnsi="Times New Roman"/>
          <w:sz w:val="28"/>
          <w:szCs w:val="28"/>
        </w:rPr>
        <w:t xml:space="preserve">– </w:t>
      </w:r>
      <w:r w:rsidRPr="008C6AB7">
        <w:rPr>
          <w:rFonts w:ascii="Times New Roman" w:hAnsi="Times New Roman"/>
          <w:sz w:val="28"/>
          <w:szCs w:val="28"/>
        </w:rPr>
        <w:t xml:space="preserve">Людмила </w:t>
      </w:r>
      <w:r w:rsidR="00EB3FED" w:rsidRPr="008C6AB7">
        <w:rPr>
          <w:rFonts w:ascii="Times New Roman" w:hAnsi="Times New Roman"/>
          <w:sz w:val="28"/>
          <w:szCs w:val="28"/>
        </w:rPr>
        <w:br/>
      </w:r>
      <w:r w:rsidRPr="008C6AB7">
        <w:rPr>
          <w:rFonts w:ascii="Times New Roman" w:hAnsi="Times New Roman"/>
          <w:sz w:val="28"/>
          <w:szCs w:val="28"/>
        </w:rPr>
        <w:t>Стасюк) –</w:t>
      </w:r>
      <w:r w:rsidR="00EB3FED" w:rsidRPr="008C6AB7">
        <w:rPr>
          <w:rFonts w:ascii="Times New Roman" w:hAnsi="Times New Roman"/>
          <w:sz w:val="28"/>
          <w:szCs w:val="28"/>
        </w:rPr>
        <w:t xml:space="preserve"> </w:t>
      </w:r>
      <w:r w:rsidRPr="008C6AB7">
        <w:rPr>
          <w:rFonts w:ascii="Times New Roman" w:hAnsi="Times New Roman"/>
          <w:sz w:val="28"/>
          <w:szCs w:val="28"/>
        </w:rPr>
        <w:t>4 мандати.</w:t>
      </w:r>
    </w:p>
    <w:p w:rsidR="00561029" w:rsidRPr="008C6AB7" w:rsidRDefault="00561029" w:rsidP="008C6AB7">
      <w:pPr>
        <w:pStyle w:val="a5"/>
        <w:spacing w:before="0" w:beforeAutospacing="0" w:after="0" w:afterAutospacing="0"/>
        <w:jc w:val="both"/>
        <w:rPr>
          <w:bCs/>
          <w:sz w:val="28"/>
          <w:szCs w:val="28"/>
        </w:rPr>
      </w:pPr>
      <w:r w:rsidRPr="008C6AB7">
        <w:rPr>
          <w:sz w:val="28"/>
          <w:szCs w:val="28"/>
        </w:rPr>
        <w:tab/>
      </w:r>
      <w:r w:rsidR="002E7A0C" w:rsidRPr="008C6AB7">
        <w:rPr>
          <w:sz w:val="28"/>
          <w:szCs w:val="28"/>
        </w:rPr>
        <w:t xml:space="preserve">В обласній раді сформовані та продовжують працювати </w:t>
      </w:r>
      <w:r w:rsidRPr="008C6AB7">
        <w:rPr>
          <w:sz w:val="28"/>
          <w:szCs w:val="28"/>
        </w:rPr>
        <w:t>7</w:t>
      </w:r>
      <w:r w:rsidR="002E7A0C" w:rsidRPr="008C6AB7">
        <w:rPr>
          <w:sz w:val="28"/>
          <w:szCs w:val="28"/>
        </w:rPr>
        <w:t xml:space="preserve"> депутатських фракцій, склад яких відповідає результатам виборів</w:t>
      </w:r>
      <w:r w:rsidR="00586DB2" w:rsidRPr="008C6AB7">
        <w:rPr>
          <w:sz w:val="28"/>
          <w:szCs w:val="28"/>
        </w:rPr>
        <w:t>.</w:t>
      </w:r>
      <w:r w:rsidRPr="008C6AB7">
        <w:rPr>
          <w:sz w:val="28"/>
          <w:szCs w:val="28"/>
        </w:rPr>
        <w:t xml:space="preserve"> </w:t>
      </w:r>
      <w:r w:rsidR="00586DB2" w:rsidRPr="008C6AB7">
        <w:rPr>
          <w:sz w:val="28"/>
          <w:szCs w:val="28"/>
        </w:rPr>
        <w:t>П</w:t>
      </w:r>
      <w:r w:rsidR="00CA53C8" w:rsidRPr="008C6AB7">
        <w:rPr>
          <w:sz w:val="28"/>
          <w:szCs w:val="28"/>
        </w:rPr>
        <w:t>озафракційних депутатів немає. Функціонують</w:t>
      </w:r>
      <w:r w:rsidRPr="008C6AB7">
        <w:rPr>
          <w:sz w:val="28"/>
          <w:szCs w:val="28"/>
        </w:rPr>
        <w:t xml:space="preserve"> </w:t>
      </w:r>
      <w:r w:rsidR="0098075A">
        <w:rPr>
          <w:sz w:val="28"/>
          <w:szCs w:val="28"/>
        </w:rPr>
        <w:t>дві</w:t>
      </w:r>
      <w:r w:rsidRPr="008C6AB7">
        <w:rPr>
          <w:sz w:val="28"/>
          <w:szCs w:val="28"/>
        </w:rPr>
        <w:t xml:space="preserve"> депутатськ</w:t>
      </w:r>
      <w:r w:rsidR="00E4648F">
        <w:rPr>
          <w:sz w:val="28"/>
          <w:szCs w:val="28"/>
        </w:rPr>
        <w:t>і</w:t>
      </w:r>
      <w:r w:rsidRPr="008C6AB7">
        <w:rPr>
          <w:sz w:val="28"/>
          <w:szCs w:val="28"/>
        </w:rPr>
        <w:t xml:space="preserve"> групи</w:t>
      </w:r>
      <w:r w:rsidR="00CA53C8" w:rsidRPr="008C6AB7">
        <w:rPr>
          <w:sz w:val="28"/>
          <w:szCs w:val="28"/>
        </w:rPr>
        <w:t>: «Рівні можливості для всіх» – 9 осіб</w:t>
      </w:r>
      <w:r w:rsidR="003C4098" w:rsidRPr="008C6AB7">
        <w:rPr>
          <w:sz w:val="28"/>
          <w:szCs w:val="28"/>
        </w:rPr>
        <w:t xml:space="preserve"> (керівник груп</w:t>
      </w:r>
      <w:r w:rsidR="00CA53C8" w:rsidRPr="008C6AB7">
        <w:rPr>
          <w:sz w:val="28"/>
          <w:szCs w:val="28"/>
        </w:rPr>
        <w:t>и</w:t>
      </w:r>
      <w:r w:rsidR="003C4098" w:rsidRPr="008C6AB7">
        <w:rPr>
          <w:sz w:val="28"/>
          <w:szCs w:val="28"/>
        </w:rPr>
        <w:t xml:space="preserve"> </w:t>
      </w:r>
      <w:r w:rsidR="00CA53C8" w:rsidRPr="008C6AB7">
        <w:rPr>
          <w:sz w:val="28"/>
          <w:szCs w:val="28"/>
        </w:rPr>
        <w:t xml:space="preserve">– </w:t>
      </w:r>
      <w:r w:rsidR="003C4098" w:rsidRPr="008C6AB7">
        <w:rPr>
          <w:sz w:val="28"/>
          <w:szCs w:val="28"/>
        </w:rPr>
        <w:t xml:space="preserve">Юлія </w:t>
      </w:r>
      <w:proofErr w:type="spellStart"/>
      <w:r w:rsidR="003C4098" w:rsidRPr="008C6AB7">
        <w:rPr>
          <w:sz w:val="28"/>
          <w:szCs w:val="28"/>
        </w:rPr>
        <w:t>Вусенко</w:t>
      </w:r>
      <w:proofErr w:type="spellEnd"/>
      <w:r w:rsidR="00CA53C8" w:rsidRPr="008C6AB7">
        <w:rPr>
          <w:sz w:val="28"/>
          <w:szCs w:val="28"/>
        </w:rPr>
        <w:t>)</w:t>
      </w:r>
      <w:r w:rsidR="003C4098" w:rsidRPr="008C6AB7">
        <w:rPr>
          <w:sz w:val="28"/>
          <w:szCs w:val="28"/>
        </w:rPr>
        <w:t xml:space="preserve"> та </w:t>
      </w:r>
      <w:r w:rsidR="00CA53C8" w:rsidRPr="008C6AB7">
        <w:rPr>
          <w:sz w:val="28"/>
          <w:szCs w:val="28"/>
        </w:rPr>
        <w:t>«Рівні можливості» – 6 осіб (керівник</w:t>
      </w:r>
      <w:r w:rsidR="00EB3FED" w:rsidRPr="008C6AB7">
        <w:rPr>
          <w:sz w:val="28"/>
          <w:szCs w:val="28"/>
        </w:rPr>
        <w:t xml:space="preserve"> </w:t>
      </w:r>
      <w:r w:rsidR="00CA53C8" w:rsidRPr="008C6AB7">
        <w:rPr>
          <w:sz w:val="28"/>
          <w:szCs w:val="28"/>
        </w:rPr>
        <w:t xml:space="preserve">групи – </w:t>
      </w:r>
      <w:r w:rsidR="003C4098" w:rsidRPr="008C6AB7">
        <w:rPr>
          <w:sz w:val="28"/>
          <w:szCs w:val="28"/>
        </w:rPr>
        <w:t>Оксана Філіпчук)</w:t>
      </w:r>
      <w:r w:rsidRPr="008C6AB7">
        <w:rPr>
          <w:sz w:val="28"/>
          <w:szCs w:val="28"/>
        </w:rPr>
        <w:t>.</w:t>
      </w:r>
    </w:p>
    <w:p w:rsidR="001F414C" w:rsidRPr="008C6AB7" w:rsidRDefault="001F414C"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lang w:eastAsia="ru-RU"/>
        </w:rPr>
        <w:t xml:space="preserve">19 березня 2024 року достроково припинено повноваження депутата Волинської обласної ради </w:t>
      </w:r>
      <w:proofErr w:type="spellStart"/>
      <w:r w:rsidRPr="008C6AB7">
        <w:rPr>
          <w:rFonts w:ascii="Times New Roman" w:hAnsi="Times New Roman"/>
          <w:sz w:val="28"/>
          <w:szCs w:val="28"/>
          <w:lang w:eastAsia="ru-RU"/>
        </w:rPr>
        <w:t>Кошельника</w:t>
      </w:r>
      <w:proofErr w:type="spellEnd"/>
      <w:r w:rsidRPr="008C6AB7">
        <w:rPr>
          <w:rFonts w:ascii="Times New Roman" w:hAnsi="Times New Roman"/>
          <w:sz w:val="28"/>
          <w:szCs w:val="28"/>
          <w:lang w:eastAsia="ru-RU"/>
        </w:rPr>
        <w:t xml:space="preserve"> Валентина Івановича</w:t>
      </w:r>
      <w:r w:rsidR="0065698C" w:rsidRPr="008C6AB7">
        <w:rPr>
          <w:rFonts w:ascii="Times New Roman" w:hAnsi="Times New Roman"/>
          <w:sz w:val="28"/>
          <w:szCs w:val="28"/>
          <w:lang w:eastAsia="ru-RU"/>
        </w:rPr>
        <w:t>,</w:t>
      </w:r>
      <w:r w:rsidRPr="008C6AB7">
        <w:rPr>
          <w:rFonts w:ascii="Times New Roman" w:hAnsi="Times New Roman"/>
          <w:sz w:val="28"/>
          <w:szCs w:val="28"/>
          <w:lang w:eastAsia="ru-RU"/>
        </w:rPr>
        <w:t xml:space="preserve"> у зв’язку з його особистою заявою про складення депутатських повноважень. Замість нього </w:t>
      </w:r>
      <w:r w:rsidRPr="008C6AB7">
        <w:rPr>
          <w:rFonts w:ascii="Times New Roman" w:hAnsi="Times New Roman"/>
          <w:sz w:val="28"/>
          <w:szCs w:val="28"/>
        </w:rPr>
        <w:t>за черговістю кандидата в депутати, включеного до виборчого списку Волинського осередку Політичної партії «За майбутнє»,</w:t>
      </w:r>
      <w:r w:rsidRPr="008C6AB7">
        <w:rPr>
          <w:rFonts w:ascii="Times New Roman" w:hAnsi="Times New Roman"/>
          <w:sz w:val="28"/>
          <w:szCs w:val="28"/>
          <w:lang w:eastAsia="ru-RU"/>
        </w:rPr>
        <w:t xml:space="preserve"> обрано депутатом обласної ради </w:t>
      </w:r>
      <w:r w:rsidRPr="008C6AB7">
        <w:rPr>
          <w:rStyle w:val="a6"/>
          <w:rFonts w:ascii="Times New Roman" w:hAnsi="Times New Roman"/>
          <w:b w:val="0"/>
          <w:bCs w:val="0"/>
          <w:sz w:val="28"/>
          <w:szCs w:val="28"/>
        </w:rPr>
        <w:t xml:space="preserve">Людмилу Панасюк. Відповідне посвідчення вручено новій депутатці </w:t>
      </w:r>
      <w:r w:rsidRPr="008C6AB7">
        <w:rPr>
          <w:rFonts w:ascii="Times New Roman" w:hAnsi="Times New Roman"/>
          <w:sz w:val="28"/>
          <w:szCs w:val="28"/>
          <w:lang w:eastAsia="ru-RU"/>
        </w:rPr>
        <w:t>на сесії обласної ради 23 травня 2024 року</w:t>
      </w:r>
      <w:r w:rsidRPr="008C6AB7">
        <w:rPr>
          <w:rFonts w:ascii="Times New Roman" w:hAnsi="Times New Roman"/>
          <w:sz w:val="28"/>
          <w:szCs w:val="28"/>
        </w:rPr>
        <w:t>.</w:t>
      </w:r>
    </w:p>
    <w:p w:rsidR="00E50B62" w:rsidRPr="008C6AB7" w:rsidRDefault="00176304" w:rsidP="008C6AB7">
      <w:pPr>
        <w:pStyle w:val="a5"/>
        <w:spacing w:before="0" w:beforeAutospacing="0" w:after="0" w:afterAutospacing="0"/>
        <w:ind w:firstLine="708"/>
        <w:jc w:val="both"/>
        <w:rPr>
          <w:sz w:val="28"/>
          <w:szCs w:val="28"/>
        </w:rPr>
      </w:pPr>
      <w:r>
        <w:rPr>
          <w:sz w:val="28"/>
          <w:szCs w:val="28"/>
        </w:rPr>
        <w:t>Чотири</w:t>
      </w:r>
      <w:r w:rsidR="00E50B62" w:rsidRPr="008C6AB7">
        <w:rPr>
          <w:sz w:val="28"/>
          <w:szCs w:val="28"/>
        </w:rPr>
        <w:t xml:space="preserve"> депутати обласної ради (</w:t>
      </w:r>
      <w:r w:rsidR="00C8577D" w:rsidRPr="008C6AB7">
        <w:rPr>
          <w:sz w:val="28"/>
          <w:szCs w:val="28"/>
        </w:rPr>
        <w:t xml:space="preserve">Андрій </w:t>
      </w:r>
      <w:proofErr w:type="spellStart"/>
      <w:r w:rsidR="00C8577D" w:rsidRPr="008C6AB7">
        <w:rPr>
          <w:sz w:val="28"/>
          <w:szCs w:val="28"/>
        </w:rPr>
        <w:t>Козюра</w:t>
      </w:r>
      <w:proofErr w:type="spellEnd"/>
      <w:r w:rsidR="00C8577D" w:rsidRPr="008C6AB7">
        <w:rPr>
          <w:sz w:val="28"/>
          <w:szCs w:val="28"/>
        </w:rPr>
        <w:t xml:space="preserve"> </w:t>
      </w:r>
      <w:r w:rsidR="00E50B62" w:rsidRPr="008C6AB7">
        <w:rPr>
          <w:sz w:val="28"/>
          <w:szCs w:val="28"/>
        </w:rPr>
        <w:t xml:space="preserve">з фракції </w:t>
      </w:r>
      <w:r w:rsidR="00B33A22">
        <w:rPr>
          <w:sz w:val="28"/>
          <w:szCs w:val="28"/>
        </w:rPr>
        <w:t>«</w:t>
      </w:r>
      <w:r w:rsidR="00F23D42" w:rsidRPr="008C6AB7">
        <w:rPr>
          <w:sz w:val="28"/>
          <w:szCs w:val="28"/>
        </w:rPr>
        <w:t xml:space="preserve">Всеукраїнське об’єднання </w:t>
      </w:r>
      <w:r w:rsidR="00B33A22">
        <w:rPr>
          <w:sz w:val="28"/>
          <w:szCs w:val="28"/>
          <w:lang w:val="en-US"/>
        </w:rPr>
        <w:t>“</w:t>
      </w:r>
      <w:r w:rsidR="00F23D42" w:rsidRPr="008C6AB7">
        <w:rPr>
          <w:sz w:val="28"/>
          <w:szCs w:val="28"/>
        </w:rPr>
        <w:t>Батьківщина</w:t>
      </w:r>
      <w:r w:rsidR="00B33A22">
        <w:rPr>
          <w:sz w:val="28"/>
          <w:szCs w:val="28"/>
          <w:lang w:val="en-US"/>
        </w:rPr>
        <w:t>”</w:t>
      </w:r>
      <w:r w:rsidR="00F23D42" w:rsidRPr="008C6AB7">
        <w:rPr>
          <w:sz w:val="28"/>
          <w:szCs w:val="28"/>
        </w:rPr>
        <w:t>»,</w:t>
      </w:r>
      <w:r>
        <w:rPr>
          <w:sz w:val="28"/>
          <w:szCs w:val="28"/>
        </w:rPr>
        <w:t xml:space="preserve"> Олександр </w:t>
      </w:r>
      <w:proofErr w:type="spellStart"/>
      <w:r>
        <w:rPr>
          <w:sz w:val="28"/>
          <w:szCs w:val="28"/>
        </w:rPr>
        <w:t>Тиводар</w:t>
      </w:r>
      <w:proofErr w:type="spellEnd"/>
      <w:r>
        <w:rPr>
          <w:sz w:val="28"/>
          <w:szCs w:val="28"/>
        </w:rPr>
        <w:t xml:space="preserve"> з фракції </w:t>
      </w:r>
      <w:r w:rsidRPr="008C6AB7">
        <w:rPr>
          <w:sz w:val="28"/>
          <w:szCs w:val="28"/>
        </w:rPr>
        <w:t>політичн</w:t>
      </w:r>
      <w:r>
        <w:rPr>
          <w:sz w:val="28"/>
          <w:szCs w:val="28"/>
        </w:rPr>
        <w:t>ої</w:t>
      </w:r>
      <w:r w:rsidRPr="008C6AB7">
        <w:rPr>
          <w:sz w:val="28"/>
          <w:szCs w:val="28"/>
        </w:rPr>
        <w:t xml:space="preserve"> парті</w:t>
      </w:r>
      <w:r>
        <w:rPr>
          <w:sz w:val="28"/>
          <w:szCs w:val="28"/>
        </w:rPr>
        <w:t>ї</w:t>
      </w:r>
      <w:r w:rsidRPr="008C6AB7">
        <w:rPr>
          <w:sz w:val="28"/>
          <w:szCs w:val="28"/>
        </w:rPr>
        <w:t xml:space="preserve"> «За майбутнє»</w:t>
      </w:r>
      <w:r>
        <w:rPr>
          <w:sz w:val="28"/>
          <w:szCs w:val="28"/>
        </w:rPr>
        <w:t>,</w:t>
      </w:r>
      <w:r w:rsidR="00F23D42" w:rsidRPr="008C6AB7">
        <w:rPr>
          <w:sz w:val="28"/>
          <w:szCs w:val="28"/>
        </w:rPr>
        <w:t xml:space="preserve"> </w:t>
      </w:r>
      <w:r w:rsidR="00222D91" w:rsidRPr="008C6AB7">
        <w:rPr>
          <w:sz w:val="28"/>
          <w:szCs w:val="28"/>
        </w:rPr>
        <w:t xml:space="preserve">Олександр </w:t>
      </w:r>
      <w:proofErr w:type="spellStart"/>
      <w:r w:rsidR="00222D91" w:rsidRPr="008C6AB7">
        <w:rPr>
          <w:sz w:val="28"/>
          <w:szCs w:val="28"/>
        </w:rPr>
        <w:t>Пирожик</w:t>
      </w:r>
      <w:proofErr w:type="spellEnd"/>
      <w:r w:rsidR="00222D91" w:rsidRPr="008C6AB7">
        <w:rPr>
          <w:sz w:val="28"/>
          <w:szCs w:val="28"/>
        </w:rPr>
        <w:t xml:space="preserve"> з фракції Всеукраїнськ</w:t>
      </w:r>
      <w:r w:rsidR="00D413EA">
        <w:rPr>
          <w:sz w:val="28"/>
          <w:szCs w:val="28"/>
        </w:rPr>
        <w:t>ого</w:t>
      </w:r>
      <w:r w:rsidR="00222D91" w:rsidRPr="008C6AB7">
        <w:rPr>
          <w:sz w:val="28"/>
          <w:szCs w:val="28"/>
        </w:rPr>
        <w:t xml:space="preserve"> об’єднання </w:t>
      </w:r>
      <w:r w:rsidR="00D7142D">
        <w:rPr>
          <w:sz w:val="28"/>
          <w:szCs w:val="28"/>
        </w:rPr>
        <w:t>«</w:t>
      </w:r>
      <w:r w:rsidR="00222D91" w:rsidRPr="008C6AB7">
        <w:rPr>
          <w:sz w:val="28"/>
          <w:szCs w:val="28"/>
        </w:rPr>
        <w:t>Свобода</w:t>
      </w:r>
      <w:r w:rsidR="00D7142D">
        <w:rPr>
          <w:sz w:val="28"/>
          <w:szCs w:val="28"/>
        </w:rPr>
        <w:t>»</w:t>
      </w:r>
      <w:bookmarkStart w:id="2" w:name="_GoBack"/>
      <w:bookmarkEnd w:id="2"/>
      <w:r w:rsidR="00C0364B" w:rsidRPr="008C6AB7">
        <w:rPr>
          <w:sz w:val="28"/>
          <w:szCs w:val="28"/>
        </w:rPr>
        <w:t xml:space="preserve">, Олександр Радчук з фракції </w:t>
      </w:r>
      <w:r w:rsidR="000E78DE" w:rsidRPr="008C6AB7">
        <w:rPr>
          <w:sz w:val="28"/>
          <w:szCs w:val="28"/>
        </w:rPr>
        <w:t xml:space="preserve">політичної партії </w:t>
      </w:r>
      <w:r w:rsidR="00C0364B" w:rsidRPr="008C6AB7">
        <w:rPr>
          <w:sz w:val="28"/>
          <w:szCs w:val="28"/>
        </w:rPr>
        <w:t>«Європейська солідарність»</w:t>
      </w:r>
      <w:r w:rsidR="00E50B62" w:rsidRPr="008C6AB7">
        <w:rPr>
          <w:sz w:val="28"/>
          <w:szCs w:val="28"/>
        </w:rPr>
        <w:t xml:space="preserve">) </w:t>
      </w:r>
      <w:r w:rsidR="001F6A1C">
        <w:rPr>
          <w:sz w:val="28"/>
          <w:szCs w:val="28"/>
        </w:rPr>
        <w:t>у 2024 році</w:t>
      </w:r>
      <w:r w:rsidR="00C0364B" w:rsidRPr="008C6AB7">
        <w:rPr>
          <w:sz w:val="28"/>
          <w:szCs w:val="28"/>
        </w:rPr>
        <w:t xml:space="preserve"> </w:t>
      </w:r>
      <w:r w:rsidR="003E1942" w:rsidRPr="008C6AB7">
        <w:rPr>
          <w:sz w:val="28"/>
          <w:szCs w:val="28"/>
        </w:rPr>
        <w:t>брали</w:t>
      </w:r>
      <w:r w:rsidR="00E50B62" w:rsidRPr="008C6AB7">
        <w:rPr>
          <w:sz w:val="28"/>
          <w:szCs w:val="28"/>
        </w:rPr>
        <w:t xml:space="preserve"> участь у здійсненні заходів з національної безпеки і оборони, відсічі та стримування збройної агресії російської федерації проти України, захища</w:t>
      </w:r>
      <w:r w:rsidR="000E78DE" w:rsidRPr="008C6AB7">
        <w:rPr>
          <w:sz w:val="28"/>
          <w:szCs w:val="28"/>
        </w:rPr>
        <w:t>ли</w:t>
      </w:r>
      <w:r w:rsidR="00E50B62" w:rsidRPr="008C6AB7">
        <w:rPr>
          <w:sz w:val="28"/>
          <w:szCs w:val="28"/>
        </w:rPr>
        <w:t xml:space="preserve"> територіальну цілісність та суверенітет нашої держави.</w:t>
      </w:r>
      <w:r w:rsidR="00F80419" w:rsidRPr="008C6AB7">
        <w:rPr>
          <w:sz w:val="28"/>
          <w:szCs w:val="28"/>
        </w:rPr>
        <w:t xml:space="preserve"> </w:t>
      </w:r>
      <w:r w:rsidR="005B614B">
        <w:rPr>
          <w:sz w:val="28"/>
          <w:szCs w:val="28"/>
        </w:rPr>
        <w:t xml:space="preserve">Троє з них </w:t>
      </w:r>
      <w:r w:rsidR="00F80419" w:rsidRPr="008C6AB7">
        <w:rPr>
          <w:sz w:val="28"/>
          <w:szCs w:val="28"/>
        </w:rPr>
        <w:t>продовжують це робити і сьогодні.</w:t>
      </w:r>
    </w:p>
    <w:p w:rsidR="002E7A0C" w:rsidRPr="000F325F" w:rsidRDefault="002E7A0C" w:rsidP="008C6AB7">
      <w:pPr>
        <w:pStyle w:val="a5"/>
        <w:spacing w:before="0" w:beforeAutospacing="0" w:after="0" w:afterAutospacing="0"/>
        <w:ind w:firstLine="708"/>
        <w:jc w:val="both"/>
        <w:rPr>
          <w:sz w:val="28"/>
          <w:szCs w:val="28"/>
        </w:rPr>
      </w:pPr>
      <w:r w:rsidRPr="000F325F">
        <w:rPr>
          <w:sz w:val="28"/>
          <w:szCs w:val="28"/>
        </w:rPr>
        <w:t xml:space="preserve">На </w:t>
      </w:r>
      <w:r w:rsidR="00C60F70" w:rsidRPr="000F325F">
        <w:rPr>
          <w:sz w:val="28"/>
          <w:szCs w:val="28"/>
        </w:rPr>
        <w:t>3</w:t>
      </w:r>
      <w:r w:rsidRPr="000F325F">
        <w:rPr>
          <w:sz w:val="28"/>
          <w:szCs w:val="28"/>
        </w:rPr>
        <w:t xml:space="preserve">1 грудня 2024 року склад депутатів </w:t>
      </w:r>
      <w:r w:rsidR="00A76A45" w:rsidRPr="000F325F">
        <w:rPr>
          <w:sz w:val="28"/>
          <w:szCs w:val="28"/>
        </w:rPr>
        <w:t xml:space="preserve">обласної ради </w:t>
      </w:r>
      <w:r w:rsidRPr="000F325F">
        <w:rPr>
          <w:sz w:val="28"/>
          <w:szCs w:val="28"/>
        </w:rPr>
        <w:t xml:space="preserve">за віком </w:t>
      </w:r>
      <w:r w:rsidR="00EB3416" w:rsidRPr="000F325F">
        <w:rPr>
          <w:sz w:val="28"/>
          <w:szCs w:val="28"/>
        </w:rPr>
        <w:t>сформований</w:t>
      </w:r>
      <w:r w:rsidRPr="000F325F">
        <w:rPr>
          <w:sz w:val="28"/>
          <w:szCs w:val="28"/>
        </w:rPr>
        <w:t xml:space="preserve"> таким чином: від 31 до 40 років – </w:t>
      </w:r>
      <w:r w:rsidR="009A698D" w:rsidRPr="000F325F">
        <w:rPr>
          <w:sz w:val="28"/>
          <w:szCs w:val="28"/>
        </w:rPr>
        <w:t>6</w:t>
      </w:r>
      <w:r w:rsidRPr="000F325F">
        <w:rPr>
          <w:sz w:val="28"/>
          <w:szCs w:val="28"/>
        </w:rPr>
        <w:t xml:space="preserve"> депутатів (</w:t>
      </w:r>
      <w:r w:rsidR="005B2DAC" w:rsidRPr="000F325F">
        <w:rPr>
          <w:sz w:val="28"/>
          <w:szCs w:val="28"/>
        </w:rPr>
        <w:t>9,4</w:t>
      </w:r>
      <w:r w:rsidR="00EC7CAE" w:rsidRPr="000F325F">
        <w:rPr>
          <w:sz w:val="28"/>
          <w:szCs w:val="28"/>
        </w:rPr>
        <w:t xml:space="preserve"> %</w:t>
      </w:r>
      <w:r w:rsidR="009A698D" w:rsidRPr="000F325F">
        <w:rPr>
          <w:sz w:val="28"/>
          <w:szCs w:val="28"/>
        </w:rPr>
        <w:t>)</w:t>
      </w:r>
      <w:r w:rsidR="00366EEC" w:rsidRPr="000F325F">
        <w:rPr>
          <w:sz w:val="28"/>
          <w:szCs w:val="28"/>
        </w:rPr>
        <w:t>,</w:t>
      </w:r>
      <w:r w:rsidRPr="000F325F">
        <w:rPr>
          <w:sz w:val="28"/>
          <w:szCs w:val="28"/>
        </w:rPr>
        <w:t xml:space="preserve"> від</w:t>
      </w:r>
      <w:r w:rsidR="000A1A56" w:rsidRPr="000F325F">
        <w:rPr>
          <w:sz w:val="28"/>
          <w:szCs w:val="28"/>
        </w:rPr>
        <w:t xml:space="preserve"> </w:t>
      </w:r>
      <w:r w:rsidRPr="000F325F">
        <w:rPr>
          <w:sz w:val="28"/>
          <w:szCs w:val="28"/>
        </w:rPr>
        <w:t>41 до 50</w:t>
      </w:r>
      <w:r w:rsidR="000A1A56" w:rsidRPr="000F325F">
        <w:rPr>
          <w:sz w:val="28"/>
          <w:szCs w:val="28"/>
        </w:rPr>
        <w:t xml:space="preserve"> </w:t>
      </w:r>
      <w:r w:rsidR="00474E88" w:rsidRPr="000F325F">
        <w:rPr>
          <w:sz w:val="28"/>
          <w:szCs w:val="28"/>
        </w:rPr>
        <w:t xml:space="preserve">років </w:t>
      </w:r>
      <w:r w:rsidRPr="000F325F">
        <w:rPr>
          <w:sz w:val="28"/>
          <w:szCs w:val="28"/>
        </w:rPr>
        <w:t xml:space="preserve">– </w:t>
      </w:r>
      <w:r w:rsidR="00474E88" w:rsidRPr="000F325F">
        <w:rPr>
          <w:sz w:val="28"/>
          <w:szCs w:val="28"/>
        </w:rPr>
        <w:t xml:space="preserve">24 </w:t>
      </w:r>
      <w:r w:rsidRPr="000F325F">
        <w:rPr>
          <w:sz w:val="28"/>
          <w:szCs w:val="28"/>
        </w:rPr>
        <w:t>депутат</w:t>
      </w:r>
      <w:r w:rsidR="00474E88" w:rsidRPr="000F325F">
        <w:rPr>
          <w:sz w:val="28"/>
          <w:szCs w:val="28"/>
        </w:rPr>
        <w:t>и</w:t>
      </w:r>
      <w:r w:rsidR="00EC7CAE" w:rsidRPr="000F325F">
        <w:rPr>
          <w:sz w:val="28"/>
          <w:szCs w:val="28"/>
        </w:rPr>
        <w:t xml:space="preserve"> (</w:t>
      </w:r>
      <w:r w:rsidR="005B2DAC" w:rsidRPr="000F325F">
        <w:rPr>
          <w:sz w:val="28"/>
          <w:szCs w:val="28"/>
        </w:rPr>
        <w:t xml:space="preserve">37,5 </w:t>
      </w:r>
      <w:r w:rsidR="00EC7CAE" w:rsidRPr="000F325F">
        <w:rPr>
          <w:sz w:val="28"/>
          <w:szCs w:val="28"/>
        </w:rPr>
        <w:t>%)</w:t>
      </w:r>
      <w:r w:rsidRPr="000F325F">
        <w:rPr>
          <w:sz w:val="28"/>
          <w:szCs w:val="28"/>
        </w:rPr>
        <w:t xml:space="preserve">, від 51 до 60 </w:t>
      </w:r>
      <w:r w:rsidR="00474E88" w:rsidRPr="000F325F">
        <w:rPr>
          <w:sz w:val="28"/>
          <w:szCs w:val="28"/>
        </w:rPr>
        <w:t xml:space="preserve">років </w:t>
      </w:r>
      <w:r w:rsidRPr="000F325F">
        <w:rPr>
          <w:sz w:val="28"/>
          <w:szCs w:val="28"/>
        </w:rPr>
        <w:t xml:space="preserve">– </w:t>
      </w:r>
      <w:r w:rsidR="00474E88" w:rsidRPr="000F325F">
        <w:rPr>
          <w:sz w:val="28"/>
          <w:szCs w:val="28"/>
        </w:rPr>
        <w:t>24</w:t>
      </w:r>
      <w:r w:rsidRPr="000F325F">
        <w:rPr>
          <w:sz w:val="28"/>
          <w:szCs w:val="28"/>
        </w:rPr>
        <w:t xml:space="preserve"> депутати</w:t>
      </w:r>
      <w:r w:rsidR="00EC7CAE" w:rsidRPr="000F325F">
        <w:rPr>
          <w:sz w:val="28"/>
          <w:szCs w:val="28"/>
        </w:rPr>
        <w:t xml:space="preserve"> (</w:t>
      </w:r>
      <w:r w:rsidR="005B2DAC" w:rsidRPr="000F325F">
        <w:rPr>
          <w:sz w:val="28"/>
          <w:szCs w:val="28"/>
        </w:rPr>
        <w:t xml:space="preserve">37,5 </w:t>
      </w:r>
      <w:r w:rsidR="00EC7CAE" w:rsidRPr="000F325F">
        <w:rPr>
          <w:sz w:val="28"/>
          <w:szCs w:val="28"/>
        </w:rPr>
        <w:t>%)</w:t>
      </w:r>
      <w:r w:rsidRPr="000F325F">
        <w:rPr>
          <w:sz w:val="28"/>
          <w:szCs w:val="28"/>
        </w:rPr>
        <w:t>, від</w:t>
      </w:r>
      <w:r w:rsidR="0098075A" w:rsidRPr="000F325F">
        <w:rPr>
          <w:sz w:val="28"/>
          <w:szCs w:val="28"/>
        </w:rPr>
        <w:t xml:space="preserve"> </w:t>
      </w:r>
      <w:r w:rsidRPr="000F325F">
        <w:rPr>
          <w:sz w:val="28"/>
          <w:szCs w:val="28"/>
        </w:rPr>
        <w:t>61 до 70</w:t>
      </w:r>
      <w:r w:rsidR="005B2DAC" w:rsidRPr="000F325F">
        <w:rPr>
          <w:sz w:val="28"/>
          <w:szCs w:val="28"/>
        </w:rPr>
        <w:t xml:space="preserve"> </w:t>
      </w:r>
      <w:r w:rsidR="00474E88" w:rsidRPr="000F325F">
        <w:rPr>
          <w:sz w:val="28"/>
          <w:szCs w:val="28"/>
        </w:rPr>
        <w:t xml:space="preserve">років </w:t>
      </w:r>
      <w:r w:rsidRPr="000F325F">
        <w:rPr>
          <w:sz w:val="28"/>
          <w:szCs w:val="28"/>
        </w:rPr>
        <w:t xml:space="preserve">– </w:t>
      </w:r>
      <w:r w:rsidR="00474E88" w:rsidRPr="000F325F">
        <w:rPr>
          <w:sz w:val="28"/>
          <w:szCs w:val="28"/>
        </w:rPr>
        <w:t>10</w:t>
      </w:r>
      <w:r w:rsidR="0098075A" w:rsidRPr="000F325F">
        <w:rPr>
          <w:sz w:val="28"/>
          <w:szCs w:val="28"/>
        </w:rPr>
        <w:t xml:space="preserve"> </w:t>
      </w:r>
      <w:r w:rsidRPr="000F325F">
        <w:rPr>
          <w:sz w:val="28"/>
          <w:szCs w:val="28"/>
        </w:rPr>
        <w:t>депутатів</w:t>
      </w:r>
      <w:r w:rsidR="00366EEC" w:rsidRPr="000F325F">
        <w:rPr>
          <w:sz w:val="28"/>
          <w:szCs w:val="28"/>
        </w:rPr>
        <w:t xml:space="preserve"> </w:t>
      </w:r>
      <w:r w:rsidR="00EC7CAE" w:rsidRPr="000F325F">
        <w:rPr>
          <w:sz w:val="28"/>
          <w:szCs w:val="28"/>
        </w:rPr>
        <w:t>(</w:t>
      </w:r>
      <w:r w:rsidR="005B2DAC" w:rsidRPr="000F325F">
        <w:rPr>
          <w:sz w:val="28"/>
          <w:szCs w:val="28"/>
        </w:rPr>
        <w:t xml:space="preserve">15,6 </w:t>
      </w:r>
      <w:r w:rsidR="00EC7CAE" w:rsidRPr="000F325F">
        <w:rPr>
          <w:sz w:val="28"/>
          <w:szCs w:val="28"/>
        </w:rPr>
        <w:t>%)</w:t>
      </w:r>
      <w:r w:rsidR="0098075A" w:rsidRPr="000F325F">
        <w:rPr>
          <w:sz w:val="28"/>
          <w:szCs w:val="28"/>
        </w:rPr>
        <w:t>.</w:t>
      </w:r>
      <w:r w:rsidR="005B2DAC" w:rsidRPr="000F325F">
        <w:rPr>
          <w:sz w:val="28"/>
          <w:szCs w:val="28"/>
        </w:rPr>
        <w:t xml:space="preserve"> </w:t>
      </w:r>
      <w:r w:rsidR="00A76A45" w:rsidRPr="000F325F">
        <w:rPr>
          <w:sz w:val="28"/>
          <w:szCs w:val="28"/>
        </w:rPr>
        <w:t>Співвідношення чоловіків і жінок серед депутатів: чоловіки – 49 осіб</w:t>
      </w:r>
      <w:r w:rsidR="00BB6488" w:rsidRPr="000F325F">
        <w:rPr>
          <w:sz w:val="28"/>
          <w:szCs w:val="28"/>
        </w:rPr>
        <w:t xml:space="preserve"> (76,5 %)</w:t>
      </w:r>
      <w:r w:rsidR="00A76A45" w:rsidRPr="000F325F">
        <w:rPr>
          <w:sz w:val="28"/>
          <w:szCs w:val="28"/>
        </w:rPr>
        <w:t>, жінки – 15 осіб</w:t>
      </w:r>
      <w:r w:rsidR="00BB6488" w:rsidRPr="000F325F">
        <w:rPr>
          <w:sz w:val="28"/>
          <w:szCs w:val="28"/>
        </w:rPr>
        <w:t xml:space="preserve"> (23,5 %)</w:t>
      </w:r>
      <w:r w:rsidR="00A76A45" w:rsidRPr="000F325F">
        <w:rPr>
          <w:sz w:val="28"/>
          <w:szCs w:val="28"/>
        </w:rPr>
        <w:t>.</w:t>
      </w:r>
    </w:p>
    <w:p w:rsidR="008E5018" w:rsidRPr="008C6AB7" w:rsidRDefault="00C872F2" w:rsidP="004129DD">
      <w:pPr>
        <w:spacing w:before="240" w:line="240" w:lineRule="auto"/>
        <w:ind w:firstLine="708"/>
        <w:jc w:val="center"/>
        <w:rPr>
          <w:rFonts w:ascii="Times New Roman" w:hAnsi="Times New Roman"/>
          <w:b/>
          <w:sz w:val="28"/>
          <w:szCs w:val="28"/>
        </w:rPr>
      </w:pPr>
      <w:r w:rsidRPr="008C6AB7">
        <w:rPr>
          <w:rFonts w:ascii="Times New Roman" w:eastAsia="Times New Roman" w:hAnsi="Times New Roman"/>
          <w:b/>
          <w:sz w:val="28"/>
          <w:szCs w:val="28"/>
          <w:lang w:eastAsia="ru-RU"/>
        </w:rPr>
        <w:t xml:space="preserve">Організація та проведення </w:t>
      </w:r>
      <w:r w:rsidR="008E5018" w:rsidRPr="008C6AB7">
        <w:rPr>
          <w:rFonts w:ascii="Times New Roman" w:eastAsia="Times New Roman" w:hAnsi="Times New Roman"/>
          <w:b/>
          <w:sz w:val="28"/>
          <w:szCs w:val="28"/>
          <w:lang w:eastAsia="ru-RU"/>
        </w:rPr>
        <w:t>пленарних засідань</w:t>
      </w:r>
      <w:r w:rsidRPr="008C6AB7">
        <w:rPr>
          <w:rFonts w:ascii="Times New Roman" w:eastAsia="Times New Roman" w:hAnsi="Times New Roman"/>
          <w:b/>
          <w:sz w:val="28"/>
          <w:szCs w:val="28"/>
          <w:lang w:eastAsia="ru-RU"/>
        </w:rPr>
        <w:t xml:space="preserve"> </w:t>
      </w:r>
      <w:r w:rsidR="00DA67DF" w:rsidRPr="008C6AB7">
        <w:rPr>
          <w:rFonts w:ascii="Times New Roman" w:eastAsia="Times New Roman" w:hAnsi="Times New Roman"/>
          <w:b/>
          <w:sz w:val="28"/>
          <w:szCs w:val="28"/>
          <w:lang w:eastAsia="ru-RU"/>
        </w:rPr>
        <w:t>обласної ради</w:t>
      </w:r>
      <w:r w:rsidR="008E5018" w:rsidRPr="008C6AB7">
        <w:rPr>
          <w:rFonts w:ascii="Times New Roman" w:eastAsia="Times New Roman" w:hAnsi="Times New Roman"/>
          <w:b/>
          <w:sz w:val="28"/>
          <w:szCs w:val="28"/>
          <w:lang w:eastAsia="ru-RU"/>
        </w:rPr>
        <w:t xml:space="preserve"> </w:t>
      </w:r>
    </w:p>
    <w:p w:rsidR="002D4F84" w:rsidRPr="008C6AB7" w:rsidRDefault="002D4F84" w:rsidP="008C6AB7">
      <w:pPr>
        <w:spacing w:after="0" w:line="240" w:lineRule="auto"/>
        <w:ind w:firstLine="708"/>
        <w:jc w:val="both"/>
        <w:rPr>
          <w:rStyle w:val="rvts0"/>
          <w:rFonts w:ascii="Times New Roman" w:hAnsi="Times New Roman"/>
          <w:sz w:val="28"/>
          <w:szCs w:val="28"/>
        </w:rPr>
      </w:pPr>
      <w:r w:rsidRPr="008C6AB7">
        <w:rPr>
          <w:rStyle w:val="rvts0"/>
          <w:rFonts w:ascii="Times New Roman" w:hAnsi="Times New Roman"/>
          <w:sz w:val="28"/>
          <w:szCs w:val="28"/>
        </w:rPr>
        <w:t xml:space="preserve">Відповідно до статті 46 Закону України «Про місцеве самоврядування в Україні», обласна рада проводить свою роботу сесійно. Сесія складається з пленарних засідань ради, а також засідань постійних комісій ради. </w:t>
      </w:r>
    </w:p>
    <w:p w:rsidR="00EB7CE6" w:rsidRPr="008C6AB7" w:rsidRDefault="00EB7CE6" w:rsidP="008C6AB7">
      <w:pPr>
        <w:spacing w:after="0" w:line="240" w:lineRule="auto"/>
        <w:ind w:firstLine="708"/>
        <w:jc w:val="both"/>
        <w:rPr>
          <w:rFonts w:ascii="Times New Roman" w:eastAsia="Times New Roman" w:hAnsi="Times New Roman"/>
          <w:sz w:val="28"/>
          <w:szCs w:val="28"/>
          <w:lang w:eastAsia="ru-RU"/>
        </w:rPr>
      </w:pPr>
      <w:r w:rsidRPr="008C6AB7">
        <w:rPr>
          <w:rFonts w:ascii="Times New Roman" w:eastAsia="Times New Roman" w:hAnsi="Times New Roman"/>
          <w:sz w:val="28"/>
          <w:szCs w:val="28"/>
          <w:lang w:eastAsia="uk-UA"/>
        </w:rPr>
        <w:lastRenderedPageBreak/>
        <w:t xml:space="preserve">У період з 01 січня по 31 грудня 2024 року відбулося </w:t>
      </w:r>
      <w:r w:rsidR="00C15369" w:rsidRPr="008C6AB7">
        <w:rPr>
          <w:rFonts w:ascii="Times New Roman" w:eastAsia="Times New Roman" w:hAnsi="Times New Roman"/>
          <w:sz w:val="28"/>
          <w:szCs w:val="28"/>
          <w:lang w:eastAsia="uk-UA"/>
        </w:rPr>
        <w:t>5</w:t>
      </w:r>
      <w:r w:rsidRPr="008C6AB7">
        <w:rPr>
          <w:rFonts w:ascii="Times New Roman" w:eastAsia="Times New Roman" w:hAnsi="Times New Roman"/>
          <w:sz w:val="28"/>
          <w:szCs w:val="28"/>
          <w:lang w:eastAsia="uk-UA"/>
        </w:rPr>
        <w:t xml:space="preserve"> </w:t>
      </w:r>
      <w:r w:rsidR="00A81EA9" w:rsidRPr="008C6AB7">
        <w:rPr>
          <w:rFonts w:ascii="Times New Roman" w:eastAsia="Times New Roman" w:hAnsi="Times New Roman"/>
          <w:sz w:val="28"/>
          <w:szCs w:val="28"/>
          <w:lang w:eastAsia="uk-UA"/>
        </w:rPr>
        <w:t xml:space="preserve">пленарних засідань </w:t>
      </w:r>
      <w:r w:rsidR="00546F00" w:rsidRPr="008C6AB7">
        <w:rPr>
          <w:rFonts w:ascii="Times New Roman" w:eastAsia="Times New Roman" w:hAnsi="Times New Roman"/>
          <w:sz w:val="28"/>
          <w:szCs w:val="28"/>
          <w:lang w:eastAsia="uk-UA"/>
        </w:rPr>
        <w:t xml:space="preserve">сесій </w:t>
      </w:r>
      <w:r w:rsidR="00A81EA9" w:rsidRPr="008C6AB7">
        <w:rPr>
          <w:rFonts w:ascii="Times New Roman" w:eastAsia="Times New Roman" w:hAnsi="Times New Roman"/>
          <w:sz w:val="28"/>
          <w:szCs w:val="28"/>
          <w:lang w:eastAsia="uk-UA"/>
        </w:rPr>
        <w:t>обласної ради: чергових</w:t>
      </w:r>
      <w:r w:rsidRPr="008C6AB7">
        <w:rPr>
          <w:rFonts w:ascii="Times New Roman" w:eastAsia="Times New Roman" w:hAnsi="Times New Roman"/>
          <w:sz w:val="28"/>
          <w:szCs w:val="28"/>
          <w:lang w:eastAsia="uk-UA"/>
        </w:rPr>
        <w:t xml:space="preserve"> </w:t>
      </w:r>
      <w:r w:rsidR="00546F00" w:rsidRPr="008C6AB7">
        <w:rPr>
          <w:rFonts w:ascii="Times New Roman" w:eastAsia="Times New Roman" w:hAnsi="Times New Roman"/>
          <w:sz w:val="28"/>
          <w:szCs w:val="28"/>
          <w:lang w:eastAsia="uk-UA"/>
        </w:rPr>
        <w:t xml:space="preserve">– </w:t>
      </w:r>
      <w:r w:rsidR="00C15369" w:rsidRPr="008C6AB7">
        <w:rPr>
          <w:rFonts w:ascii="Times New Roman" w:eastAsia="Times New Roman" w:hAnsi="Times New Roman"/>
          <w:sz w:val="28"/>
          <w:szCs w:val="28"/>
          <w:lang w:eastAsia="uk-UA"/>
        </w:rPr>
        <w:t>3</w:t>
      </w:r>
      <w:r w:rsidR="00A81EA9" w:rsidRPr="008C6AB7">
        <w:rPr>
          <w:rFonts w:ascii="Times New Roman" w:eastAsia="Times New Roman" w:hAnsi="Times New Roman"/>
          <w:sz w:val="28"/>
          <w:szCs w:val="28"/>
          <w:lang w:eastAsia="uk-UA"/>
        </w:rPr>
        <w:t>,</w:t>
      </w:r>
      <w:r w:rsidR="008E5018" w:rsidRPr="008C6AB7">
        <w:rPr>
          <w:rFonts w:ascii="Times New Roman" w:eastAsia="Times New Roman" w:hAnsi="Times New Roman"/>
          <w:sz w:val="28"/>
          <w:szCs w:val="28"/>
          <w:lang w:eastAsia="uk-UA"/>
        </w:rPr>
        <w:t xml:space="preserve"> </w:t>
      </w:r>
      <w:r w:rsidR="00A81EA9" w:rsidRPr="008C6AB7">
        <w:rPr>
          <w:rFonts w:ascii="Times New Roman" w:eastAsia="Times New Roman" w:hAnsi="Times New Roman"/>
          <w:sz w:val="28"/>
          <w:szCs w:val="28"/>
          <w:lang w:eastAsia="uk-UA"/>
        </w:rPr>
        <w:t>п</w:t>
      </w:r>
      <w:r w:rsidRPr="008C6AB7">
        <w:rPr>
          <w:rFonts w:ascii="Times New Roman" w:eastAsia="Times New Roman" w:hAnsi="Times New Roman"/>
          <w:sz w:val="28"/>
          <w:szCs w:val="28"/>
          <w:lang w:eastAsia="uk-UA"/>
        </w:rPr>
        <w:t>озачергових</w:t>
      </w:r>
      <w:r w:rsidR="00546F00" w:rsidRPr="008C6AB7">
        <w:rPr>
          <w:rFonts w:ascii="Times New Roman" w:eastAsia="Times New Roman" w:hAnsi="Times New Roman"/>
          <w:sz w:val="28"/>
          <w:szCs w:val="28"/>
          <w:lang w:eastAsia="uk-UA"/>
        </w:rPr>
        <w:t xml:space="preserve"> – </w:t>
      </w:r>
      <w:r w:rsidR="00C15369" w:rsidRPr="008C6AB7">
        <w:rPr>
          <w:rFonts w:ascii="Times New Roman" w:eastAsia="Times New Roman" w:hAnsi="Times New Roman"/>
          <w:sz w:val="28"/>
          <w:szCs w:val="28"/>
          <w:lang w:eastAsia="uk-UA"/>
        </w:rPr>
        <w:t>2</w:t>
      </w:r>
      <w:r w:rsidR="00546F00" w:rsidRPr="008C6AB7">
        <w:rPr>
          <w:rFonts w:ascii="Times New Roman" w:eastAsia="Times New Roman" w:hAnsi="Times New Roman"/>
          <w:sz w:val="28"/>
          <w:szCs w:val="28"/>
          <w:lang w:eastAsia="uk-UA"/>
        </w:rPr>
        <w:t>.</w:t>
      </w:r>
      <w:r w:rsidR="00546F00" w:rsidRPr="008C6AB7">
        <w:rPr>
          <w:rFonts w:ascii="Times New Roman" w:eastAsia="Times New Roman" w:hAnsi="Times New Roman"/>
          <w:sz w:val="28"/>
          <w:szCs w:val="28"/>
          <w:lang w:eastAsia="ru-RU"/>
        </w:rPr>
        <w:t xml:space="preserve"> Явка депутатів на сесійні засідання склала </w:t>
      </w:r>
      <w:r w:rsidR="00187464" w:rsidRPr="008C6AB7">
        <w:rPr>
          <w:rFonts w:ascii="Times New Roman" w:eastAsia="Times New Roman" w:hAnsi="Times New Roman"/>
          <w:sz w:val="28"/>
          <w:szCs w:val="28"/>
          <w:lang w:eastAsia="ru-RU"/>
        </w:rPr>
        <w:t>85</w:t>
      </w:r>
      <w:r w:rsidR="00546F00" w:rsidRPr="008C6AB7">
        <w:rPr>
          <w:rFonts w:ascii="Times New Roman" w:eastAsia="Times New Roman" w:hAnsi="Times New Roman"/>
          <w:sz w:val="28"/>
          <w:szCs w:val="28"/>
          <w:lang w:eastAsia="ru-RU"/>
        </w:rPr>
        <w:t xml:space="preserve"> %. Загалом депутатами </w:t>
      </w:r>
      <w:r w:rsidR="00546F00" w:rsidRPr="008C6AB7">
        <w:rPr>
          <w:rFonts w:ascii="Times New Roman" w:hAnsi="Times New Roman"/>
          <w:sz w:val="28"/>
          <w:szCs w:val="28"/>
        </w:rPr>
        <w:t xml:space="preserve">розглянуто </w:t>
      </w:r>
      <w:r w:rsidR="00187464" w:rsidRPr="008C6AB7">
        <w:rPr>
          <w:rFonts w:ascii="Times New Roman" w:hAnsi="Times New Roman"/>
          <w:sz w:val="28"/>
          <w:szCs w:val="28"/>
        </w:rPr>
        <w:t>213</w:t>
      </w:r>
      <w:r w:rsidR="00546F00" w:rsidRPr="008C6AB7">
        <w:rPr>
          <w:rFonts w:ascii="Times New Roman" w:hAnsi="Times New Roman"/>
          <w:sz w:val="28"/>
          <w:szCs w:val="28"/>
        </w:rPr>
        <w:t xml:space="preserve"> питан</w:t>
      </w:r>
      <w:r w:rsidR="00187464" w:rsidRPr="008C6AB7">
        <w:rPr>
          <w:rFonts w:ascii="Times New Roman" w:hAnsi="Times New Roman"/>
          <w:sz w:val="28"/>
          <w:szCs w:val="28"/>
        </w:rPr>
        <w:t>ь</w:t>
      </w:r>
      <w:r w:rsidR="00546F00" w:rsidRPr="008C6AB7">
        <w:rPr>
          <w:rFonts w:ascii="Times New Roman" w:hAnsi="Times New Roman"/>
          <w:sz w:val="28"/>
          <w:szCs w:val="28"/>
        </w:rPr>
        <w:t xml:space="preserve">, підтримано </w:t>
      </w:r>
      <w:r w:rsidR="00187464" w:rsidRPr="008C6AB7">
        <w:rPr>
          <w:rFonts w:ascii="Times New Roman" w:hAnsi="Times New Roman"/>
          <w:sz w:val="28"/>
          <w:szCs w:val="28"/>
        </w:rPr>
        <w:t>33</w:t>
      </w:r>
      <w:r w:rsidR="00546F00" w:rsidRPr="008C6AB7">
        <w:rPr>
          <w:rFonts w:ascii="Times New Roman" w:hAnsi="Times New Roman"/>
          <w:sz w:val="28"/>
          <w:szCs w:val="28"/>
        </w:rPr>
        <w:t xml:space="preserve"> депутатських запити, </w:t>
      </w:r>
      <w:r w:rsidR="00546F00" w:rsidRPr="008C6AB7">
        <w:rPr>
          <w:rFonts w:ascii="Times New Roman" w:eastAsia="Times New Roman" w:hAnsi="Times New Roman"/>
          <w:sz w:val="28"/>
          <w:szCs w:val="28"/>
          <w:lang w:eastAsia="ru-RU"/>
        </w:rPr>
        <w:t>ухвалено</w:t>
      </w:r>
      <w:r w:rsidR="00451C32">
        <w:rPr>
          <w:rFonts w:ascii="Times New Roman" w:eastAsia="Times New Roman" w:hAnsi="Times New Roman"/>
          <w:sz w:val="28"/>
          <w:szCs w:val="28"/>
          <w:lang w:eastAsia="ru-RU"/>
        </w:rPr>
        <w:t xml:space="preserve"> </w:t>
      </w:r>
      <w:r w:rsidR="00187464" w:rsidRPr="008C6AB7">
        <w:rPr>
          <w:rFonts w:ascii="Times New Roman" w:eastAsia="Times New Roman" w:hAnsi="Times New Roman"/>
          <w:sz w:val="28"/>
          <w:szCs w:val="28"/>
          <w:lang w:eastAsia="ru-RU"/>
        </w:rPr>
        <w:t>242</w:t>
      </w:r>
      <w:r w:rsidR="00546F00" w:rsidRPr="008C6AB7">
        <w:rPr>
          <w:rFonts w:ascii="Times New Roman" w:eastAsia="Times New Roman" w:hAnsi="Times New Roman"/>
          <w:sz w:val="28"/>
          <w:szCs w:val="28"/>
          <w:lang w:eastAsia="ru-RU"/>
        </w:rPr>
        <w:t xml:space="preserve"> рішен</w:t>
      </w:r>
      <w:r w:rsidR="00187464" w:rsidRPr="008C6AB7">
        <w:rPr>
          <w:rFonts w:ascii="Times New Roman" w:eastAsia="Times New Roman" w:hAnsi="Times New Roman"/>
          <w:sz w:val="28"/>
          <w:szCs w:val="28"/>
          <w:lang w:eastAsia="ru-RU"/>
        </w:rPr>
        <w:t>ня</w:t>
      </w:r>
      <w:r w:rsidR="00546F00" w:rsidRPr="008C6AB7">
        <w:rPr>
          <w:rFonts w:ascii="Times New Roman" w:eastAsia="Times New Roman" w:hAnsi="Times New Roman"/>
          <w:sz w:val="28"/>
          <w:szCs w:val="28"/>
          <w:lang w:eastAsia="ru-RU"/>
        </w:rPr>
        <w:t>.</w:t>
      </w:r>
    </w:p>
    <w:p w:rsidR="0039261B" w:rsidRPr="00B572F6" w:rsidRDefault="00B572F6" w:rsidP="008C6AB7">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Статистична інформація про</w:t>
      </w:r>
      <w:r w:rsidR="00476700" w:rsidRPr="00B572F6">
        <w:rPr>
          <w:rFonts w:ascii="Times New Roman" w:eastAsia="Times New Roman" w:hAnsi="Times New Roman"/>
          <w:bCs/>
          <w:sz w:val="28"/>
          <w:szCs w:val="28"/>
          <w:lang w:eastAsia="ru-RU"/>
        </w:rPr>
        <w:t xml:space="preserve"> сесі</w:t>
      </w:r>
      <w:r>
        <w:rPr>
          <w:rFonts w:ascii="Times New Roman" w:eastAsia="Times New Roman" w:hAnsi="Times New Roman"/>
          <w:bCs/>
          <w:sz w:val="28"/>
          <w:szCs w:val="28"/>
          <w:lang w:eastAsia="ru-RU"/>
        </w:rPr>
        <w:t>ї</w:t>
      </w:r>
      <w:r w:rsidR="00476700" w:rsidRPr="00B572F6">
        <w:rPr>
          <w:rFonts w:ascii="Times New Roman" w:eastAsia="Times New Roman" w:hAnsi="Times New Roman"/>
          <w:bCs/>
          <w:sz w:val="28"/>
          <w:szCs w:val="28"/>
          <w:lang w:eastAsia="ru-RU"/>
        </w:rPr>
        <w:t xml:space="preserve"> обласної ради</w:t>
      </w:r>
      <w:r>
        <w:rPr>
          <w:rFonts w:ascii="Times New Roman" w:eastAsia="Times New Roman" w:hAnsi="Times New Roman"/>
          <w:bCs/>
          <w:sz w:val="28"/>
          <w:szCs w:val="28"/>
          <w:lang w:eastAsia="ru-RU"/>
        </w:rPr>
        <w:t>:</w:t>
      </w: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6"/>
        <w:gridCol w:w="1134"/>
        <w:gridCol w:w="1417"/>
        <w:gridCol w:w="1418"/>
        <w:gridCol w:w="1134"/>
      </w:tblGrid>
      <w:tr w:rsidR="00451C32" w:rsidRPr="008C6AB7" w:rsidTr="00DC75A9">
        <w:trPr>
          <w:cantSplit/>
          <w:trHeight w:val="2021"/>
        </w:trPr>
        <w:tc>
          <w:tcPr>
            <w:tcW w:w="4366" w:type="dxa"/>
          </w:tcPr>
          <w:p w:rsidR="006F6EB5" w:rsidRPr="008C6AB7" w:rsidRDefault="006F6EB5" w:rsidP="008C6AB7">
            <w:pPr>
              <w:spacing w:after="0" w:line="240" w:lineRule="auto"/>
              <w:rPr>
                <w:rFonts w:ascii="Times New Roman" w:hAnsi="Times New Roman"/>
                <w:sz w:val="28"/>
                <w:szCs w:val="28"/>
              </w:rPr>
            </w:pPr>
            <w:r w:rsidRPr="008C6AB7">
              <w:rPr>
                <w:rFonts w:ascii="Times New Roman" w:hAnsi="Times New Roman"/>
                <w:sz w:val="28"/>
                <w:szCs w:val="28"/>
              </w:rPr>
              <w:t xml:space="preserve">Сесія </w:t>
            </w:r>
          </w:p>
          <w:p w:rsidR="006F6EB5" w:rsidRPr="008C6AB7" w:rsidRDefault="006F6EB5" w:rsidP="008C6AB7">
            <w:pPr>
              <w:spacing w:after="0" w:line="240" w:lineRule="auto"/>
              <w:rPr>
                <w:rFonts w:ascii="Times New Roman" w:hAnsi="Times New Roman"/>
                <w:sz w:val="28"/>
                <w:szCs w:val="28"/>
              </w:rPr>
            </w:pPr>
            <w:r w:rsidRPr="008C6AB7">
              <w:rPr>
                <w:rFonts w:ascii="Times New Roman" w:hAnsi="Times New Roman"/>
                <w:sz w:val="28"/>
                <w:szCs w:val="28"/>
              </w:rPr>
              <w:t xml:space="preserve">(номер засідання, </w:t>
            </w:r>
          </w:p>
          <w:p w:rsidR="006F6EB5" w:rsidRPr="008C6AB7" w:rsidRDefault="006F6EB5" w:rsidP="008C6AB7">
            <w:pPr>
              <w:spacing w:after="0" w:line="240" w:lineRule="auto"/>
              <w:rPr>
                <w:rFonts w:ascii="Times New Roman" w:hAnsi="Times New Roman"/>
                <w:sz w:val="28"/>
                <w:szCs w:val="28"/>
              </w:rPr>
            </w:pPr>
            <w:r w:rsidRPr="008C6AB7">
              <w:rPr>
                <w:rFonts w:ascii="Times New Roman" w:hAnsi="Times New Roman"/>
                <w:sz w:val="28"/>
                <w:szCs w:val="28"/>
              </w:rPr>
              <w:t>дата проведення)</w:t>
            </w:r>
          </w:p>
          <w:p w:rsidR="006F6EB5" w:rsidRPr="008C6AB7" w:rsidRDefault="006F6EB5" w:rsidP="008C6AB7">
            <w:pPr>
              <w:spacing w:after="0" w:line="240" w:lineRule="auto"/>
              <w:rPr>
                <w:rFonts w:ascii="Times New Roman" w:hAnsi="Times New Roman"/>
                <w:sz w:val="28"/>
                <w:szCs w:val="28"/>
              </w:rPr>
            </w:pPr>
          </w:p>
        </w:tc>
        <w:tc>
          <w:tcPr>
            <w:tcW w:w="1134" w:type="dxa"/>
            <w:textDirection w:val="btLr"/>
          </w:tcPr>
          <w:p w:rsidR="006F6EB5" w:rsidRPr="008C6AB7" w:rsidRDefault="006F6EB5" w:rsidP="008C6AB7">
            <w:pPr>
              <w:spacing w:after="0" w:line="240" w:lineRule="auto"/>
              <w:ind w:left="113" w:right="113"/>
              <w:rPr>
                <w:rFonts w:ascii="Times New Roman" w:hAnsi="Times New Roman"/>
                <w:sz w:val="28"/>
                <w:szCs w:val="28"/>
              </w:rPr>
            </w:pPr>
            <w:r w:rsidRPr="008C6AB7">
              <w:rPr>
                <w:rFonts w:ascii="Times New Roman" w:hAnsi="Times New Roman"/>
                <w:sz w:val="28"/>
                <w:szCs w:val="28"/>
              </w:rPr>
              <w:t>Кількість</w:t>
            </w:r>
          </w:p>
          <w:p w:rsidR="006F6EB5" w:rsidRPr="008C6AB7" w:rsidRDefault="006F6EB5" w:rsidP="008C6AB7">
            <w:pPr>
              <w:spacing w:after="0" w:line="240" w:lineRule="auto"/>
              <w:ind w:left="113" w:right="113"/>
              <w:rPr>
                <w:rFonts w:ascii="Times New Roman" w:hAnsi="Times New Roman"/>
                <w:sz w:val="28"/>
                <w:szCs w:val="28"/>
              </w:rPr>
            </w:pPr>
            <w:r w:rsidRPr="008C6AB7">
              <w:rPr>
                <w:rFonts w:ascii="Times New Roman" w:hAnsi="Times New Roman"/>
                <w:sz w:val="28"/>
                <w:szCs w:val="28"/>
              </w:rPr>
              <w:t>розглянутих</w:t>
            </w:r>
          </w:p>
          <w:p w:rsidR="006F6EB5" w:rsidRPr="008C6AB7" w:rsidRDefault="006F6EB5" w:rsidP="008C6AB7">
            <w:pPr>
              <w:spacing w:after="0" w:line="240" w:lineRule="auto"/>
              <w:ind w:left="113" w:right="113"/>
              <w:rPr>
                <w:rFonts w:ascii="Times New Roman" w:hAnsi="Times New Roman"/>
                <w:sz w:val="28"/>
                <w:szCs w:val="28"/>
              </w:rPr>
            </w:pPr>
            <w:r w:rsidRPr="008C6AB7">
              <w:rPr>
                <w:rFonts w:ascii="Times New Roman" w:hAnsi="Times New Roman"/>
                <w:sz w:val="28"/>
                <w:szCs w:val="28"/>
              </w:rPr>
              <w:t>питань</w:t>
            </w:r>
          </w:p>
        </w:tc>
        <w:tc>
          <w:tcPr>
            <w:tcW w:w="1417" w:type="dxa"/>
            <w:textDirection w:val="btLr"/>
          </w:tcPr>
          <w:p w:rsidR="006F6EB5" w:rsidRPr="008C6AB7" w:rsidRDefault="006F6EB5" w:rsidP="008C6AB7">
            <w:pPr>
              <w:spacing w:after="0" w:line="240" w:lineRule="auto"/>
              <w:ind w:left="113" w:right="113"/>
              <w:rPr>
                <w:rFonts w:ascii="Times New Roman" w:hAnsi="Times New Roman"/>
                <w:sz w:val="28"/>
                <w:szCs w:val="28"/>
              </w:rPr>
            </w:pPr>
            <w:r w:rsidRPr="008C6AB7">
              <w:rPr>
                <w:rFonts w:ascii="Times New Roman" w:hAnsi="Times New Roman"/>
                <w:sz w:val="28"/>
                <w:szCs w:val="28"/>
              </w:rPr>
              <w:t>Кількість</w:t>
            </w:r>
          </w:p>
          <w:p w:rsidR="006F6EB5" w:rsidRPr="008C6AB7" w:rsidRDefault="006F6EB5" w:rsidP="008C6AB7">
            <w:pPr>
              <w:spacing w:after="0" w:line="240" w:lineRule="auto"/>
              <w:ind w:left="113" w:right="113"/>
              <w:rPr>
                <w:rFonts w:ascii="Times New Roman" w:hAnsi="Times New Roman"/>
                <w:sz w:val="28"/>
                <w:szCs w:val="28"/>
              </w:rPr>
            </w:pPr>
            <w:r w:rsidRPr="008C6AB7">
              <w:rPr>
                <w:rFonts w:ascii="Times New Roman" w:hAnsi="Times New Roman"/>
                <w:sz w:val="28"/>
                <w:szCs w:val="28"/>
              </w:rPr>
              <w:t xml:space="preserve">підтриманих депутатських запитів </w:t>
            </w:r>
          </w:p>
        </w:tc>
        <w:tc>
          <w:tcPr>
            <w:tcW w:w="1418" w:type="dxa"/>
            <w:textDirection w:val="btLr"/>
          </w:tcPr>
          <w:p w:rsidR="006F6EB5" w:rsidRPr="008C6AB7" w:rsidRDefault="006F6EB5" w:rsidP="008C6AB7">
            <w:pPr>
              <w:spacing w:after="0" w:line="240" w:lineRule="auto"/>
              <w:ind w:left="113" w:right="113"/>
              <w:rPr>
                <w:rFonts w:ascii="Times New Roman" w:hAnsi="Times New Roman"/>
                <w:sz w:val="28"/>
                <w:szCs w:val="28"/>
              </w:rPr>
            </w:pPr>
            <w:r w:rsidRPr="008C6AB7">
              <w:rPr>
                <w:rFonts w:ascii="Times New Roman" w:hAnsi="Times New Roman"/>
                <w:sz w:val="28"/>
                <w:szCs w:val="28"/>
              </w:rPr>
              <w:t>Загальна кількість прийнятих рішень</w:t>
            </w:r>
          </w:p>
        </w:tc>
        <w:tc>
          <w:tcPr>
            <w:tcW w:w="1134" w:type="dxa"/>
            <w:textDirection w:val="btLr"/>
          </w:tcPr>
          <w:p w:rsidR="006F6EB5" w:rsidRPr="008C6AB7" w:rsidRDefault="006F6EB5" w:rsidP="00451C32">
            <w:pPr>
              <w:spacing w:after="0" w:line="240" w:lineRule="auto"/>
              <w:ind w:left="113" w:right="113"/>
              <w:rPr>
                <w:rFonts w:ascii="Times New Roman" w:hAnsi="Times New Roman"/>
                <w:sz w:val="28"/>
                <w:szCs w:val="28"/>
              </w:rPr>
            </w:pPr>
            <w:r w:rsidRPr="008C6AB7">
              <w:rPr>
                <w:rFonts w:ascii="Times New Roman" w:hAnsi="Times New Roman"/>
                <w:sz w:val="28"/>
                <w:szCs w:val="28"/>
              </w:rPr>
              <w:t xml:space="preserve">Явка депутатів (% до </w:t>
            </w:r>
            <w:proofErr w:type="spellStart"/>
            <w:r w:rsidRPr="008C6AB7">
              <w:rPr>
                <w:rFonts w:ascii="Times New Roman" w:hAnsi="Times New Roman"/>
                <w:sz w:val="28"/>
                <w:szCs w:val="28"/>
              </w:rPr>
              <w:t>заг</w:t>
            </w:r>
            <w:proofErr w:type="spellEnd"/>
            <w:r w:rsidRPr="008C6AB7">
              <w:rPr>
                <w:rFonts w:ascii="Times New Roman" w:hAnsi="Times New Roman"/>
                <w:sz w:val="28"/>
                <w:szCs w:val="28"/>
              </w:rPr>
              <w:t xml:space="preserve">-го складу ради) </w:t>
            </w:r>
          </w:p>
        </w:tc>
      </w:tr>
      <w:tr w:rsidR="00451C32" w:rsidRPr="008C6AB7" w:rsidTr="00DC75A9">
        <w:trPr>
          <w:cantSplit/>
          <w:trHeight w:val="464"/>
        </w:trPr>
        <w:tc>
          <w:tcPr>
            <w:tcW w:w="4366" w:type="dxa"/>
          </w:tcPr>
          <w:p w:rsidR="006F6EB5" w:rsidRPr="008C6AB7" w:rsidRDefault="006F6EB5" w:rsidP="008C6AB7">
            <w:pPr>
              <w:spacing w:after="0" w:line="240" w:lineRule="auto"/>
              <w:rPr>
                <w:rFonts w:ascii="Times New Roman" w:hAnsi="Times New Roman"/>
                <w:sz w:val="28"/>
                <w:szCs w:val="28"/>
              </w:rPr>
            </w:pPr>
            <w:r w:rsidRPr="008C6AB7">
              <w:rPr>
                <w:rFonts w:ascii="Times New Roman" w:hAnsi="Times New Roman"/>
                <w:sz w:val="28"/>
                <w:szCs w:val="28"/>
              </w:rPr>
              <w:t>№ 25, 19 березня 2024 року</w:t>
            </w:r>
          </w:p>
        </w:tc>
        <w:tc>
          <w:tcPr>
            <w:tcW w:w="1134" w:type="dxa"/>
          </w:tcPr>
          <w:p w:rsidR="006F6EB5" w:rsidRPr="008C6AB7" w:rsidRDefault="00862666" w:rsidP="008C6AB7">
            <w:pPr>
              <w:spacing w:after="0" w:line="240" w:lineRule="auto"/>
              <w:jc w:val="center"/>
              <w:rPr>
                <w:rFonts w:ascii="Times New Roman" w:hAnsi="Times New Roman"/>
                <w:sz w:val="28"/>
                <w:szCs w:val="28"/>
              </w:rPr>
            </w:pPr>
            <w:r w:rsidRPr="008C6AB7">
              <w:rPr>
                <w:rFonts w:ascii="Times New Roman" w:hAnsi="Times New Roman"/>
                <w:sz w:val="28"/>
                <w:szCs w:val="28"/>
              </w:rPr>
              <w:t>39</w:t>
            </w:r>
          </w:p>
        </w:tc>
        <w:tc>
          <w:tcPr>
            <w:tcW w:w="1417" w:type="dxa"/>
          </w:tcPr>
          <w:p w:rsidR="006F6EB5" w:rsidRPr="008C6AB7" w:rsidRDefault="00862666" w:rsidP="008C6AB7">
            <w:pPr>
              <w:spacing w:after="0" w:line="240" w:lineRule="auto"/>
              <w:jc w:val="center"/>
              <w:rPr>
                <w:rFonts w:ascii="Times New Roman" w:hAnsi="Times New Roman"/>
                <w:sz w:val="28"/>
                <w:szCs w:val="28"/>
              </w:rPr>
            </w:pPr>
            <w:r w:rsidRPr="008C6AB7">
              <w:rPr>
                <w:rFonts w:ascii="Times New Roman" w:hAnsi="Times New Roman"/>
                <w:sz w:val="28"/>
                <w:szCs w:val="28"/>
              </w:rPr>
              <w:t>11</w:t>
            </w:r>
          </w:p>
        </w:tc>
        <w:tc>
          <w:tcPr>
            <w:tcW w:w="1418" w:type="dxa"/>
          </w:tcPr>
          <w:p w:rsidR="006F6EB5" w:rsidRPr="008C6AB7" w:rsidRDefault="00862666" w:rsidP="008C6AB7">
            <w:pPr>
              <w:spacing w:after="0" w:line="240" w:lineRule="auto"/>
              <w:jc w:val="center"/>
              <w:rPr>
                <w:rFonts w:ascii="Times New Roman" w:hAnsi="Times New Roman"/>
                <w:sz w:val="28"/>
                <w:szCs w:val="28"/>
              </w:rPr>
            </w:pPr>
            <w:r w:rsidRPr="008C6AB7">
              <w:rPr>
                <w:rFonts w:ascii="Times New Roman" w:hAnsi="Times New Roman"/>
                <w:sz w:val="28"/>
                <w:szCs w:val="28"/>
              </w:rPr>
              <w:t>49</w:t>
            </w:r>
          </w:p>
        </w:tc>
        <w:tc>
          <w:tcPr>
            <w:tcW w:w="1134" w:type="dxa"/>
          </w:tcPr>
          <w:p w:rsidR="006F6EB5" w:rsidRPr="008C6AB7" w:rsidRDefault="00862666" w:rsidP="008C6AB7">
            <w:pPr>
              <w:spacing w:after="0" w:line="240" w:lineRule="auto"/>
              <w:jc w:val="center"/>
              <w:rPr>
                <w:rFonts w:ascii="Times New Roman" w:hAnsi="Times New Roman"/>
                <w:sz w:val="28"/>
                <w:szCs w:val="28"/>
              </w:rPr>
            </w:pPr>
            <w:r w:rsidRPr="008C6AB7">
              <w:rPr>
                <w:rFonts w:ascii="Times New Roman" w:hAnsi="Times New Roman"/>
                <w:sz w:val="28"/>
                <w:szCs w:val="28"/>
              </w:rPr>
              <w:t>83</w:t>
            </w:r>
          </w:p>
        </w:tc>
      </w:tr>
      <w:tr w:rsidR="00451C32" w:rsidRPr="008C6AB7" w:rsidTr="00DC75A9">
        <w:trPr>
          <w:cantSplit/>
          <w:trHeight w:val="414"/>
        </w:trPr>
        <w:tc>
          <w:tcPr>
            <w:tcW w:w="4366" w:type="dxa"/>
          </w:tcPr>
          <w:p w:rsidR="006F6EB5" w:rsidRPr="008C6AB7" w:rsidRDefault="006F6EB5" w:rsidP="008C6AB7">
            <w:pPr>
              <w:spacing w:after="0" w:line="240" w:lineRule="auto"/>
              <w:rPr>
                <w:rFonts w:ascii="Times New Roman" w:hAnsi="Times New Roman"/>
                <w:sz w:val="28"/>
                <w:szCs w:val="28"/>
              </w:rPr>
            </w:pPr>
            <w:r w:rsidRPr="008C6AB7">
              <w:rPr>
                <w:rFonts w:ascii="Times New Roman" w:hAnsi="Times New Roman"/>
                <w:sz w:val="28"/>
                <w:szCs w:val="28"/>
              </w:rPr>
              <w:t>№ 26, 23 травня 2024 року</w:t>
            </w:r>
          </w:p>
        </w:tc>
        <w:tc>
          <w:tcPr>
            <w:tcW w:w="1134" w:type="dxa"/>
          </w:tcPr>
          <w:p w:rsidR="006F6EB5" w:rsidRPr="008C6AB7" w:rsidRDefault="00862666" w:rsidP="008C6AB7">
            <w:pPr>
              <w:spacing w:after="0" w:line="240" w:lineRule="auto"/>
              <w:jc w:val="center"/>
              <w:rPr>
                <w:rFonts w:ascii="Times New Roman" w:hAnsi="Times New Roman"/>
                <w:sz w:val="28"/>
                <w:szCs w:val="28"/>
              </w:rPr>
            </w:pPr>
            <w:r w:rsidRPr="008C6AB7">
              <w:rPr>
                <w:rFonts w:ascii="Times New Roman" w:hAnsi="Times New Roman"/>
                <w:sz w:val="28"/>
                <w:szCs w:val="28"/>
              </w:rPr>
              <w:t>41</w:t>
            </w:r>
          </w:p>
        </w:tc>
        <w:tc>
          <w:tcPr>
            <w:tcW w:w="1417" w:type="dxa"/>
          </w:tcPr>
          <w:p w:rsidR="006F6EB5" w:rsidRPr="008C6AB7" w:rsidRDefault="00862666" w:rsidP="008C6AB7">
            <w:pPr>
              <w:spacing w:after="0" w:line="240" w:lineRule="auto"/>
              <w:jc w:val="center"/>
              <w:rPr>
                <w:rFonts w:ascii="Times New Roman" w:hAnsi="Times New Roman"/>
                <w:sz w:val="28"/>
                <w:szCs w:val="28"/>
              </w:rPr>
            </w:pPr>
            <w:r w:rsidRPr="008C6AB7">
              <w:rPr>
                <w:rFonts w:ascii="Times New Roman" w:hAnsi="Times New Roman"/>
                <w:sz w:val="28"/>
                <w:szCs w:val="28"/>
              </w:rPr>
              <w:t>6</w:t>
            </w:r>
          </w:p>
        </w:tc>
        <w:tc>
          <w:tcPr>
            <w:tcW w:w="1418" w:type="dxa"/>
          </w:tcPr>
          <w:p w:rsidR="006F6EB5" w:rsidRPr="008C6AB7" w:rsidRDefault="00862666" w:rsidP="008C6AB7">
            <w:pPr>
              <w:spacing w:after="0" w:line="240" w:lineRule="auto"/>
              <w:jc w:val="center"/>
              <w:rPr>
                <w:rFonts w:ascii="Times New Roman" w:hAnsi="Times New Roman"/>
                <w:sz w:val="28"/>
                <w:szCs w:val="28"/>
              </w:rPr>
            </w:pPr>
            <w:r w:rsidRPr="008C6AB7">
              <w:rPr>
                <w:rFonts w:ascii="Times New Roman" w:hAnsi="Times New Roman"/>
                <w:sz w:val="28"/>
                <w:szCs w:val="28"/>
              </w:rPr>
              <w:t>47</w:t>
            </w:r>
          </w:p>
        </w:tc>
        <w:tc>
          <w:tcPr>
            <w:tcW w:w="1134" w:type="dxa"/>
          </w:tcPr>
          <w:p w:rsidR="006F6EB5" w:rsidRPr="008C6AB7" w:rsidRDefault="00862666" w:rsidP="008C6AB7">
            <w:pPr>
              <w:spacing w:after="0" w:line="240" w:lineRule="auto"/>
              <w:jc w:val="center"/>
              <w:rPr>
                <w:rFonts w:ascii="Times New Roman" w:hAnsi="Times New Roman"/>
                <w:sz w:val="28"/>
                <w:szCs w:val="28"/>
              </w:rPr>
            </w:pPr>
            <w:r w:rsidRPr="008C6AB7">
              <w:rPr>
                <w:rFonts w:ascii="Times New Roman" w:hAnsi="Times New Roman"/>
                <w:sz w:val="28"/>
                <w:szCs w:val="28"/>
              </w:rPr>
              <w:t>84</w:t>
            </w:r>
          </w:p>
        </w:tc>
      </w:tr>
      <w:tr w:rsidR="00451C32" w:rsidRPr="008C6AB7" w:rsidTr="00DC75A9">
        <w:trPr>
          <w:cantSplit/>
          <w:trHeight w:val="420"/>
        </w:trPr>
        <w:tc>
          <w:tcPr>
            <w:tcW w:w="4366" w:type="dxa"/>
          </w:tcPr>
          <w:p w:rsidR="006F6EB5" w:rsidRPr="008C6AB7" w:rsidRDefault="006F6EB5" w:rsidP="008C6AB7">
            <w:pPr>
              <w:spacing w:after="0" w:line="240" w:lineRule="auto"/>
              <w:rPr>
                <w:rFonts w:ascii="Times New Roman" w:hAnsi="Times New Roman"/>
                <w:sz w:val="28"/>
                <w:szCs w:val="28"/>
              </w:rPr>
            </w:pPr>
            <w:r w:rsidRPr="008C6AB7">
              <w:rPr>
                <w:rFonts w:ascii="Times New Roman" w:hAnsi="Times New Roman"/>
                <w:sz w:val="28"/>
                <w:szCs w:val="28"/>
              </w:rPr>
              <w:t>№ 27, 12 вересня 2024 року</w:t>
            </w:r>
          </w:p>
        </w:tc>
        <w:tc>
          <w:tcPr>
            <w:tcW w:w="1134" w:type="dxa"/>
          </w:tcPr>
          <w:p w:rsidR="006F6EB5" w:rsidRPr="008C6AB7" w:rsidRDefault="00862666" w:rsidP="008C6AB7">
            <w:pPr>
              <w:spacing w:after="0" w:line="240" w:lineRule="auto"/>
              <w:jc w:val="center"/>
              <w:rPr>
                <w:rFonts w:ascii="Times New Roman" w:hAnsi="Times New Roman"/>
                <w:sz w:val="28"/>
                <w:szCs w:val="28"/>
              </w:rPr>
            </w:pPr>
            <w:r w:rsidRPr="008C6AB7">
              <w:rPr>
                <w:rFonts w:ascii="Times New Roman" w:hAnsi="Times New Roman"/>
                <w:sz w:val="28"/>
                <w:szCs w:val="28"/>
              </w:rPr>
              <w:t>57</w:t>
            </w:r>
          </w:p>
        </w:tc>
        <w:tc>
          <w:tcPr>
            <w:tcW w:w="1417" w:type="dxa"/>
          </w:tcPr>
          <w:p w:rsidR="006F6EB5" w:rsidRPr="008C6AB7" w:rsidRDefault="00862666" w:rsidP="008C6AB7">
            <w:pPr>
              <w:spacing w:after="0" w:line="240" w:lineRule="auto"/>
              <w:jc w:val="center"/>
              <w:rPr>
                <w:rFonts w:ascii="Times New Roman" w:hAnsi="Times New Roman"/>
                <w:sz w:val="28"/>
                <w:szCs w:val="28"/>
              </w:rPr>
            </w:pPr>
            <w:r w:rsidRPr="008C6AB7">
              <w:rPr>
                <w:rFonts w:ascii="Times New Roman" w:hAnsi="Times New Roman"/>
                <w:sz w:val="28"/>
                <w:szCs w:val="28"/>
              </w:rPr>
              <w:t>3</w:t>
            </w:r>
          </w:p>
        </w:tc>
        <w:tc>
          <w:tcPr>
            <w:tcW w:w="1418" w:type="dxa"/>
          </w:tcPr>
          <w:p w:rsidR="006F6EB5" w:rsidRPr="008C6AB7" w:rsidRDefault="00862666" w:rsidP="008C6AB7">
            <w:pPr>
              <w:spacing w:after="0" w:line="240" w:lineRule="auto"/>
              <w:jc w:val="center"/>
              <w:rPr>
                <w:rFonts w:ascii="Times New Roman" w:hAnsi="Times New Roman"/>
                <w:sz w:val="28"/>
                <w:szCs w:val="28"/>
              </w:rPr>
            </w:pPr>
            <w:r w:rsidRPr="008C6AB7">
              <w:rPr>
                <w:rFonts w:ascii="Times New Roman" w:hAnsi="Times New Roman"/>
                <w:sz w:val="28"/>
                <w:szCs w:val="28"/>
              </w:rPr>
              <w:t>58</w:t>
            </w:r>
          </w:p>
        </w:tc>
        <w:tc>
          <w:tcPr>
            <w:tcW w:w="1134" w:type="dxa"/>
          </w:tcPr>
          <w:p w:rsidR="006F6EB5" w:rsidRPr="008C6AB7" w:rsidRDefault="00862666" w:rsidP="008C6AB7">
            <w:pPr>
              <w:spacing w:after="0" w:line="240" w:lineRule="auto"/>
              <w:jc w:val="center"/>
              <w:rPr>
                <w:rFonts w:ascii="Times New Roman" w:hAnsi="Times New Roman"/>
                <w:sz w:val="28"/>
                <w:szCs w:val="28"/>
              </w:rPr>
            </w:pPr>
            <w:r w:rsidRPr="008C6AB7">
              <w:rPr>
                <w:rFonts w:ascii="Times New Roman" w:hAnsi="Times New Roman"/>
                <w:sz w:val="28"/>
                <w:szCs w:val="28"/>
              </w:rPr>
              <w:t>81</w:t>
            </w:r>
          </w:p>
        </w:tc>
      </w:tr>
      <w:tr w:rsidR="00451C32" w:rsidRPr="008C6AB7" w:rsidTr="00DC75A9">
        <w:trPr>
          <w:cantSplit/>
          <w:trHeight w:val="413"/>
        </w:trPr>
        <w:tc>
          <w:tcPr>
            <w:tcW w:w="4366" w:type="dxa"/>
          </w:tcPr>
          <w:p w:rsidR="006F6EB5" w:rsidRPr="008C6AB7" w:rsidRDefault="006F6EB5" w:rsidP="008C6AB7">
            <w:pPr>
              <w:spacing w:after="0" w:line="240" w:lineRule="auto"/>
              <w:rPr>
                <w:rFonts w:ascii="Times New Roman" w:hAnsi="Times New Roman"/>
                <w:sz w:val="28"/>
                <w:szCs w:val="28"/>
              </w:rPr>
            </w:pPr>
            <w:r w:rsidRPr="008C6AB7">
              <w:rPr>
                <w:rFonts w:ascii="Times New Roman" w:hAnsi="Times New Roman"/>
                <w:sz w:val="28"/>
                <w:szCs w:val="28"/>
              </w:rPr>
              <w:t>№ 28, 14 листопада 2024 року</w:t>
            </w:r>
          </w:p>
        </w:tc>
        <w:tc>
          <w:tcPr>
            <w:tcW w:w="1134" w:type="dxa"/>
          </w:tcPr>
          <w:p w:rsidR="006F6EB5" w:rsidRPr="008C6AB7" w:rsidRDefault="00325C65" w:rsidP="008C6AB7">
            <w:pPr>
              <w:spacing w:after="0" w:line="240" w:lineRule="auto"/>
              <w:jc w:val="center"/>
              <w:rPr>
                <w:rFonts w:ascii="Times New Roman" w:hAnsi="Times New Roman"/>
                <w:sz w:val="28"/>
                <w:szCs w:val="28"/>
              </w:rPr>
            </w:pPr>
            <w:r w:rsidRPr="008C6AB7">
              <w:rPr>
                <w:rFonts w:ascii="Times New Roman" w:hAnsi="Times New Roman"/>
                <w:sz w:val="28"/>
                <w:szCs w:val="28"/>
              </w:rPr>
              <w:t>46</w:t>
            </w:r>
          </w:p>
        </w:tc>
        <w:tc>
          <w:tcPr>
            <w:tcW w:w="1417" w:type="dxa"/>
          </w:tcPr>
          <w:p w:rsidR="006F6EB5" w:rsidRPr="008C6AB7" w:rsidRDefault="00325C65" w:rsidP="008C6AB7">
            <w:pPr>
              <w:spacing w:after="0" w:line="240" w:lineRule="auto"/>
              <w:jc w:val="center"/>
              <w:rPr>
                <w:rFonts w:ascii="Times New Roman" w:hAnsi="Times New Roman"/>
                <w:sz w:val="28"/>
                <w:szCs w:val="28"/>
              </w:rPr>
            </w:pPr>
            <w:r w:rsidRPr="008C6AB7">
              <w:rPr>
                <w:rFonts w:ascii="Times New Roman" w:hAnsi="Times New Roman"/>
                <w:sz w:val="28"/>
                <w:szCs w:val="28"/>
              </w:rPr>
              <w:t>7</w:t>
            </w:r>
          </w:p>
        </w:tc>
        <w:tc>
          <w:tcPr>
            <w:tcW w:w="1418" w:type="dxa"/>
          </w:tcPr>
          <w:p w:rsidR="006F6EB5" w:rsidRPr="008C6AB7" w:rsidRDefault="00325C65" w:rsidP="008C6AB7">
            <w:pPr>
              <w:spacing w:after="0" w:line="240" w:lineRule="auto"/>
              <w:jc w:val="center"/>
              <w:rPr>
                <w:rFonts w:ascii="Times New Roman" w:hAnsi="Times New Roman"/>
                <w:sz w:val="28"/>
                <w:szCs w:val="28"/>
              </w:rPr>
            </w:pPr>
            <w:r w:rsidRPr="008C6AB7">
              <w:rPr>
                <w:rFonts w:ascii="Times New Roman" w:hAnsi="Times New Roman"/>
                <w:sz w:val="28"/>
                <w:szCs w:val="28"/>
              </w:rPr>
              <w:t>52</w:t>
            </w:r>
          </w:p>
        </w:tc>
        <w:tc>
          <w:tcPr>
            <w:tcW w:w="1134" w:type="dxa"/>
          </w:tcPr>
          <w:p w:rsidR="006F6EB5" w:rsidRPr="008C6AB7" w:rsidRDefault="00325C65" w:rsidP="008C6AB7">
            <w:pPr>
              <w:spacing w:after="0" w:line="240" w:lineRule="auto"/>
              <w:jc w:val="center"/>
              <w:rPr>
                <w:rFonts w:ascii="Times New Roman" w:hAnsi="Times New Roman"/>
                <w:sz w:val="28"/>
                <w:szCs w:val="28"/>
              </w:rPr>
            </w:pPr>
            <w:r w:rsidRPr="008C6AB7">
              <w:rPr>
                <w:rFonts w:ascii="Times New Roman" w:hAnsi="Times New Roman"/>
                <w:sz w:val="28"/>
                <w:szCs w:val="28"/>
              </w:rPr>
              <w:t>84</w:t>
            </w:r>
          </w:p>
        </w:tc>
      </w:tr>
      <w:tr w:rsidR="00451C32" w:rsidRPr="008C6AB7" w:rsidTr="00DC75A9">
        <w:trPr>
          <w:cantSplit/>
          <w:trHeight w:val="405"/>
        </w:trPr>
        <w:tc>
          <w:tcPr>
            <w:tcW w:w="4366" w:type="dxa"/>
          </w:tcPr>
          <w:p w:rsidR="006F6EB5" w:rsidRPr="008C6AB7" w:rsidRDefault="006F6EB5" w:rsidP="008C6AB7">
            <w:pPr>
              <w:spacing w:after="0" w:line="240" w:lineRule="auto"/>
              <w:rPr>
                <w:rFonts w:ascii="Times New Roman" w:hAnsi="Times New Roman"/>
                <w:sz w:val="28"/>
                <w:szCs w:val="28"/>
              </w:rPr>
            </w:pPr>
            <w:r w:rsidRPr="008C6AB7">
              <w:rPr>
                <w:rFonts w:ascii="Times New Roman" w:hAnsi="Times New Roman"/>
                <w:sz w:val="28"/>
                <w:szCs w:val="28"/>
              </w:rPr>
              <w:t>№ 29, 12 грудня 2024 року</w:t>
            </w:r>
          </w:p>
        </w:tc>
        <w:tc>
          <w:tcPr>
            <w:tcW w:w="1134" w:type="dxa"/>
          </w:tcPr>
          <w:p w:rsidR="006F6EB5" w:rsidRPr="008C6AB7" w:rsidRDefault="003960ED" w:rsidP="008C6AB7">
            <w:pPr>
              <w:spacing w:after="0" w:line="240" w:lineRule="auto"/>
              <w:jc w:val="center"/>
              <w:rPr>
                <w:rFonts w:ascii="Times New Roman" w:hAnsi="Times New Roman"/>
                <w:sz w:val="28"/>
                <w:szCs w:val="28"/>
              </w:rPr>
            </w:pPr>
            <w:r w:rsidRPr="008C6AB7">
              <w:rPr>
                <w:rFonts w:ascii="Times New Roman" w:hAnsi="Times New Roman"/>
                <w:sz w:val="28"/>
                <w:szCs w:val="28"/>
              </w:rPr>
              <w:t>30</w:t>
            </w:r>
          </w:p>
        </w:tc>
        <w:tc>
          <w:tcPr>
            <w:tcW w:w="1417" w:type="dxa"/>
          </w:tcPr>
          <w:p w:rsidR="006F6EB5" w:rsidRPr="008C6AB7" w:rsidRDefault="003960ED" w:rsidP="008C6AB7">
            <w:pPr>
              <w:spacing w:after="0" w:line="240" w:lineRule="auto"/>
              <w:jc w:val="center"/>
              <w:rPr>
                <w:rFonts w:ascii="Times New Roman" w:hAnsi="Times New Roman"/>
                <w:sz w:val="28"/>
                <w:szCs w:val="28"/>
              </w:rPr>
            </w:pPr>
            <w:r w:rsidRPr="008C6AB7">
              <w:rPr>
                <w:rFonts w:ascii="Times New Roman" w:hAnsi="Times New Roman"/>
                <w:sz w:val="28"/>
                <w:szCs w:val="28"/>
              </w:rPr>
              <w:t>6</w:t>
            </w:r>
          </w:p>
        </w:tc>
        <w:tc>
          <w:tcPr>
            <w:tcW w:w="1418" w:type="dxa"/>
          </w:tcPr>
          <w:p w:rsidR="006F6EB5" w:rsidRPr="008C6AB7" w:rsidRDefault="003960ED" w:rsidP="008C6AB7">
            <w:pPr>
              <w:spacing w:after="0" w:line="240" w:lineRule="auto"/>
              <w:jc w:val="center"/>
              <w:rPr>
                <w:rFonts w:ascii="Times New Roman" w:hAnsi="Times New Roman"/>
                <w:sz w:val="28"/>
                <w:szCs w:val="28"/>
              </w:rPr>
            </w:pPr>
            <w:r w:rsidRPr="008C6AB7">
              <w:rPr>
                <w:rFonts w:ascii="Times New Roman" w:hAnsi="Times New Roman"/>
                <w:sz w:val="28"/>
                <w:szCs w:val="28"/>
              </w:rPr>
              <w:t>36</w:t>
            </w:r>
          </w:p>
        </w:tc>
        <w:tc>
          <w:tcPr>
            <w:tcW w:w="1134" w:type="dxa"/>
          </w:tcPr>
          <w:p w:rsidR="006F6EB5" w:rsidRPr="008C6AB7" w:rsidRDefault="003960ED" w:rsidP="008C6AB7">
            <w:pPr>
              <w:spacing w:after="0" w:line="240" w:lineRule="auto"/>
              <w:jc w:val="center"/>
              <w:rPr>
                <w:rFonts w:ascii="Times New Roman" w:hAnsi="Times New Roman"/>
                <w:sz w:val="28"/>
                <w:szCs w:val="28"/>
              </w:rPr>
            </w:pPr>
            <w:r w:rsidRPr="008C6AB7">
              <w:rPr>
                <w:rFonts w:ascii="Times New Roman" w:hAnsi="Times New Roman"/>
                <w:sz w:val="28"/>
                <w:szCs w:val="28"/>
              </w:rPr>
              <w:t>92</w:t>
            </w:r>
          </w:p>
        </w:tc>
      </w:tr>
    </w:tbl>
    <w:p w:rsidR="00FD3767" w:rsidRPr="008C6AB7" w:rsidRDefault="004D4BB6" w:rsidP="008C6AB7">
      <w:pPr>
        <w:spacing w:after="0"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00FD3767" w:rsidRPr="008C6AB7">
        <w:rPr>
          <w:rFonts w:ascii="Times New Roman" w:eastAsia="Times New Roman" w:hAnsi="Times New Roman"/>
          <w:sz w:val="28"/>
          <w:szCs w:val="28"/>
          <w:lang w:eastAsia="uk-UA"/>
        </w:rPr>
        <w:t>рийняті депутатським корпусом</w:t>
      </w:r>
      <w:r>
        <w:rPr>
          <w:rFonts w:ascii="Times New Roman" w:eastAsia="Times New Roman" w:hAnsi="Times New Roman"/>
          <w:sz w:val="28"/>
          <w:szCs w:val="28"/>
          <w:lang w:eastAsia="uk-UA"/>
        </w:rPr>
        <w:t xml:space="preserve"> рішення</w:t>
      </w:r>
      <w:r w:rsidR="00FD3767" w:rsidRPr="008C6AB7">
        <w:rPr>
          <w:rFonts w:ascii="Times New Roman" w:eastAsia="Times New Roman" w:hAnsi="Times New Roman"/>
          <w:sz w:val="28"/>
          <w:szCs w:val="28"/>
          <w:lang w:eastAsia="uk-UA"/>
        </w:rPr>
        <w:t xml:space="preserve"> охоплювали широкий спектр питань</w:t>
      </w:r>
      <w:r w:rsidR="00C4710E" w:rsidRPr="008C6AB7">
        <w:rPr>
          <w:rFonts w:ascii="Times New Roman" w:eastAsia="Times New Roman" w:hAnsi="Times New Roman"/>
          <w:sz w:val="28"/>
          <w:szCs w:val="28"/>
          <w:lang w:eastAsia="uk-UA"/>
        </w:rPr>
        <w:t>, що належать до компетенції обласної ради</w:t>
      </w:r>
      <w:r w:rsidR="00FD3767" w:rsidRPr="008C6AB7">
        <w:rPr>
          <w:rFonts w:ascii="Times New Roman" w:eastAsia="Times New Roman" w:hAnsi="Times New Roman"/>
          <w:sz w:val="28"/>
          <w:szCs w:val="28"/>
          <w:lang w:eastAsia="uk-UA"/>
        </w:rPr>
        <w:t xml:space="preserve">. </w:t>
      </w:r>
    </w:p>
    <w:p w:rsidR="0039261B" w:rsidRPr="00497C86" w:rsidRDefault="00476700" w:rsidP="008C6AB7">
      <w:pPr>
        <w:spacing w:after="0" w:line="240" w:lineRule="auto"/>
        <w:jc w:val="center"/>
        <w:rPr>
          <w:rFonts w:ascii="Times New Roman" w:eastAsia="Times New Roman" w:hAnsi="Times New Roman"/>
          <w:bCs/>
          <w:sz w:val="28"/>
          <w:szCs w:val="28"/>
          <w:lang w:eastAsia="ru-RU"/>
        </w:rPr>
      </w:pPr>
      <w:r w:rsidRPr="00497C86">
        <w:rPr>
          <w:rFonts w:ascii="Times New Roman" w:eastAsia="Times New Roman" w:hAnsi="Times New Roman"/>
          <w:bCs/>
          <w:sz w:val="28"/>
          <w:szCs w:val="28"/>
          <w:lang w:eastAsia="ru-RU"/>
        </w:rPr>
        <w:t xml:space="preserve">Структура </w:t>
      </w:r>
      <w:r w:rsidR="00497C86" w:rsidRPr="00497C86">
        <w:rPr>
          <w:rFonts w:ascii="Times New Roman" w:eastAsia="Times New Roman" w:hAnsi="Times New Roman"/>
          <w:bCs/>
          <w:sz w:val="28"/>
          <w:szCs w:val="28"/>
          <w:lang w:eastAsia="ru-RU"/>
        </w:rPr>
        <w:t>рішень</w:t>
      </w:r>
      <w:r w:rsidR="00497C86">
        <w:rPr>
          <w:rFonts w:ascii="Times New Roman" w:eastAsia="Times New Roman" w:hAnsi="Times New Roman"/>
          <w:bCs/>
          <w:sz w:val="28"/>
          <w:szCs w:val="28"/>
          <w:lang w:eastAsia="ru-RU"/>
        </w:rPr>
        <w:t>,</w:t>
      </w:r>
      <w:r w:rsidR="00497C86" w:rsidRPr="00497C86">
        <w:rPr>
          <w:rFonts w:ascii="Times New Roman" w:eastAsia="Times New Roman" w:hAnsi="Times New Roman"/>
          <w:bCs/>
          <w:sz w:val="28"/>
          <w:szCs w:val="28"/>
          <w:lang w:eastAsia="ru-RU"/>
        </w:rPr>
        <w:t xml:space="preserve"> </w:t>
      </w:r>
      <w:r w:rsidRPr="00497C86">
        <w:rPr>
          <w:rFonts w:ascii="Times New Roman" w:eastAsia="Times New Roman" w:hAnsi="Times New Roman"/>
          <w:bCs/>
          <w:sz w:val="28"/>
          <w:szCs w:val="28"/>
          <w:lang w:eastAsia="ru-RU"/>
        </w:rPr>
        <w:t>прийнятих обласною радою</w:t>
      </w:r>
      <w:r w:rsidR="00497C86">
        <w:rPr>
          <w:rFonts w:ascii="Times New Roman" w:eastAsia="Times New Roman" w:hAnsi="Times New Roman"/>
          <w:bCs/>
          <w:sz w:val="28"/>
          <w:szCs w:val="28"/>
          <w:lang w:eastAsia="ru-RU"/>
        </w:rPr>
        <w:t>:</w:t>
      </w:r>
    </w:p>
    <w:tbl>
      <w:tblPr>
        <w:tblStyle w:val="ac"/>
        <w:tblW w:w="0" w:type="auto"/>
        <w:tblLook w:val="04A0" w:firstRow="1" w:lastRow="0" w:firstColumn="1" w:lastColumn="0" w:noHBand="0" w:noVBand="1"/>
      </w:tblPr>
      <w:tblGrid>
        <w:gridCol w:w="4088"/>
        <w:gridCol w:w="1126"/>
        <w:gridCol w:w="1126"/>
        <w:gridCol w:w="1126"/>
        <w:gridCol w:w="1126"/>
        <w:gridCol w:w="980"/>
      </w:tblGrid>
      <w:tr w:rsidR="000A2DE4" w:rsidRPr="008C6AB7" w:rsidTr="004267DB">
        <w:trPr>
          <w:trHeight w:val="330"/>
        </w:trPr>
        <w:tc>
          <w:tcPr>
            <w:tcW w:w="4106" w:type="dxa"/>
            <w:vMerge w:val="restart"/>
          </w:tcPr>
          <w:p w:rsidR="004267DB" w:rsidRPr="008C6AB7" w:rsidRDefault="004267DB" w:rsidP="008C6AB7">
            <w:pPr>
              <w:spacing w:after="0" w:line="240" w:lineRule="auto"/>
              <w:jc w:val="both"/>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Тематична спрямованість питань</w:t>
            </w:r>
          </w:p>
        </w:tc>
        <w:tc>
          <w:tcPr>
            <w:tcW w:w="5523" w:type="dxa"/>
            <w:gridSpan w:val="5"/>
          </w:tcPr>
          <w:p w:rsidR="004267DB" w:rsidRPr="008C6AB7" w:rsidRDefault="004267DB"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Номер сесії/ кількість прийнятих рішень згідно з тематикою</w:t>
            </w:r>
          </w:p>
        </w:tc>
      </w:tr>
      <w:tr w:rsidR="000A2DE4" w:rsidRPr="008C6AB7" w:rsidTr="004267DB">
        <w:trPr>
          <w:trHeight w:val="315"/>
        </w:trPr>
        <w:tc>
          <w:tcPr>
            <w:tcW w:w="4106" w:type="dxa"/>
            <w:vMerge/>
          </w:tcPr>
          <w:p w:rsidR="00894BD2" w:rsidRPr="008C6AB7" w:rsidRDefault="00894BD2" w:rsidP="008C6AB7">
            <w:pPr>
              <w:spacing w:after="0" w:line="240" w:lineRule="auto"/>
              <w:jc w:val="both"/>
              <w:rPr>
                <w:rFonts w:ascii="Times New Roman" w:eastAsia="Times New Roman" w:hAnsi="Times New Roman"/>
                <w:sz w:val="28"/>
                <w:szCs w:val="28"/>
                <w:lang w:eastAsia="ru-RU"/>
              </w:rPr>
            </w:pPr>
          </w:p>
        </w:tc>
        <w:tc>
          <w:tcPr>
            <w:tcW w:w="1134" w:type="dxa"/>
          </w:tcPr>
          <w:p w:rsidR="00894BD2" w:rsidRPr="008C6AB7" w:rsidRDefault="004267DB" w:rsidP="008C6AB7">
            <w:pPr>
              <w:spacing w:after="0" w:line="240" w:lineRule="auto"/>
              <w:jc w:val="center"/>
              <w:rPr>
                <w:rFonts w:ascii="Times New Roman" w:eastAsia="Times New Roman" w:hAnsi="Times New Roman"/>
                <w:sz w:val="28"/>
                <w:szCs w:val="28"/>
                <w:lang w:eastAsia="ru-RU"/>
              </w:rPr>
            </w:pPr>
            <w:r w:rsidRPr="008C6AB7">
              <w:rPr>
                <w:rFonts w:ascii="Times New Roman" w:hAnsi="Times New Roman"/>
                <w:sz w:val="27"/>
                <w:szCs w:val="27"/>
              </w:rPr>
              <w:t>№ 25</w:t>
            </w:r>
          </w:p>
        </w:tc>
        <w:tc>
          <w:tcPr>
            <w:tcW w:w="1134" w:type="dxa"/>
          </w:tcPr>
          <w:p w:rsidR="00894BD2" w:rsidRPr="008C6AB7" w:rsidRDefault="004267DB"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 26</w:t>
            </w:r>
          </w:p>
        </w:tc>
        <w:tc>
          <w:tcPr>
            <w:tcW w:w="1134" w:type="dxa"/>
          </w:tcPr>
          <w:p w:rsidR="00894BD2" w:rsidRPr="008C6AB7" w:rsidRDefault="004267DB" w:rsidP="008C6AB7">
            <w:pPr>
              <w:spacing w:after="0" w:line="240" w:lineRule="auto"/>
              <w:jc w:val="center"/>
              <w:rPr>
                <w:rFonts w:ascii="Times New Roman" w:eastAsia="Times New Roman" w:hAnsi="Times New Roman"/>
                <w:sz w:val="28"/>
                <w:szCs w:val="28"/>
                <w:lang w:eastAsia="ru-RU"/>
              </w:rPr>
            </w:pPr>
            <w:r w:rsidRPr="008C6AB7">
              <w:rPr>
                <w:rFonts w:ascii="Times New Roman" w:hAnsi="Times New Roman"/>
                <w:sz w:val="27"/>
                <w:szCs w:val="27"/>
              </w:rPr>
              <w:t>№ 27</w:t>
            </w:r>
          </w:p>
        </w:tc>
        <w:tc>
          <w:tcPr>
            <w:tcW w:w="1134" w:type="dxa"/>
          </w:tcPr>
          <w:p w:rsidR="00894BD2" w:rsidRPr="008C6AB7" w:rsidRDefault="004267DB" w:rsidP="008C6AB7">
            <w:pPr>
              <w:spacing w:after="0" w:line="240" w:lineRule="auto"/>
              <w:jc w:val="center"/>
              <w:rPr>
                <w:rFonts w:ascii="Times New Roman" w:eastAsia="Times New Roman" w:hAnsi="Times New Roman"/>
                <w:sz w:val="28"/>
                <w:szCs w:val="28"/>
                <w:lang w:eastAsia="ru-RU"/>
              </w:rPr>
            </w:pPr>
            <w:r w:rsidRPr="008C6AB7">
              <w:rPr>
                <w:rFonts w:ascii="Times New Roman" w:hAnsi="Times New Roman"/>
                <w:sz w:val="27"/>
                <w:szCs w:val="27"/>
              </w:rPr>
              <w:t>№ 28</w:t>
            </w:r>
          </w:p>
        </w:tc>
        <w:tc>
          <w:tcPr>
            <w:tcW w:w="987" w:type="dxa"/>
          </w:tcPr>
          <w:p w:rsidR="00894BD2" w:rsidRPr="008C6AB7" w:rsidRDefault="004267DB" w:rsidP="008C6AB7">
            <w:pPr>
              <w:spacing w:after="0" w:line="240" w:lineRule="auto"/>
              <w:jc w:val="center"/>
              <w:rPr>
                <w:rFonts w:ascii="Times New Roman" w:eastAsia="Times New Roman" w:hAnsi="Times New Roman"/>
                <w:sz w:val="28"/>
                <w:szCs w:val="28"/>
                <w:lang w:eastAsia="ru-RU"/>
              </w:rPr>
            </w:pPr>
            <w:r w:rsidRPr="008C6AB7">
              <w:rPr>
                <w:rFonts w:ascii="Times New Roman" w:hAnsi="Times New Roman"/>
                <w:sz w:val="27"/>
                <w:szCs w:val="27"/>
              </w:rPr>
              <w:t>№ 29</w:t>
            </w:r>
          </w:p>
        </w:tc>
      </w:tr>
      <w:tr w:rsidR="000A2DE4" w:rsidRPr="008C6AB7" w:rsidTr="004267DB">
        <w:tc>
          <w:tcPr>
            <w:tcW w:w="4106" w:type="dxa"/>
          </w:tcPr>
          <w:p w:rsidR="00894BD2" w:rsidRPr="008C6AB7" w:rsidRDefault="000A2DE4" w:rsidP="008B1FCA">
            <w:pPr>
              <w:spacing w:after="0" w:line="240" w:lineRule="auto"/>
              <w:jc w:val="both"/>
              <w:rPr>
                <w:rFonts w:ascii="Times New Roman" w:eastAsia="Times New Roman" w:hAnsi="Times New Roman"/>
                <w:sz w:val="28"/>
                <w:szCs w:val="28"/>
                <w:lang w:eastAsia="ru-RU"/>
              </w:rPr>
            </w:pPr>
            <w:r w:rsidRPr="008C6AB7">
              <w:rPr>
                <w:rFonts w:ascii="Times New Roman" w:hAnsi="Times New Roman"/>
                <w:sz w:val="28"/>
                <w:szCs w:val="28"/>
              </w:rPr>
              <w:t xml:space="preserve">Кадрові </w:t>
            </w:r>
            <w:r w:rsidR="008B1FCA">
              <w:rPr>
                <w:rFonts w:ascii="Times New Roman" w:hAnsi="Times New Roman"/>
                <w:sz w:val="28"/>
                <w:szCs w:val="28"/>
              </w:rPr>
              <w:t>призначення</w:t>
            </w:r>
          </w:p>
        </w:tc>
        <w:tc>
          <w:tcPr>
            <w:tcW w:w="1134" w:type="dxa"/>
          </w:tcPr>
          <w:p w:rsidR="00894BD2" w:rsidRPr="008C6AB7" w:rsidRDefault="000A2DE4"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2</w:t>
            </w:r>
          </w:p>
        </w:tc>
        <w:tc>
          <w:tcPr>
            <w:tcW w:w="1134" w:type="dxa"/>
          </w:tcPr>
          <w:p w:rsidR="00894BD2" w:rsidRPr="008C6AB7" w:rsidRDefault="000A2DE4"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1</w:t>
            </w:r>
          </w:p>
        </w:tc>
        <w:tc>
          <w:tcPr>
            <w:tcW w:w="1134" w:type="dxa"/>
          </w:tcPr>
          <w:p w:rsidR="00894BD2" w:rsidRPr="008C6AB7" w:rsidRDefault="000A2DE4"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1</w:t>
            </w:r>
          </w:p>
        </w:tc>
        <w:tc>
          <w:tcPr>
            <w:tcW w:w="1134" w:type="dxa"/>
          </w:tcPr>
          <w:p w:rsidR="00894BD2" w:rsidRPr="008C6AB7" w:rsidRDefault="000A2DE4"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3</w:t>
            </w:r>
          </w:p>
        </w:tc>
        <w:tc>
          <w:tcPr>
            <w:tcW w:w="987" w:type="dxa"/>
          </w:tcPr>
          <w:p w:rsidR="00894BD2" w:rsidRPr="008C6AB7" w:rsidRDefault="000A2DE4"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3</w:t>
            </w:r>
          </w:p>
        </w:tc>
      </w:tr>
      <w:tr w:rsidR="000A2DE4" w:rsidRPr="008C6AB7" w:rsidTr="004267DB">
        <w:tc>
          <w:tcPr>
            <w:tcW w:w="4106" w:type="dxa"/>
          </w:tcPr>
          <w:p w:rsidR="00894BD2" w:rsidRPr="008C6AB7" w:rsidRDefault="000A2DE4" w:rsidP="008C6AB7">
            <w:pPr>
              <w:spacing w:after="0" w:line="240" w:lineRule="auto"/>
              <w:jc w:val="both"/>
              <w:rPr>
                <w:rFonts w:ascii="Times New Roman" w:eastAsia="Times New Roman" w:hAnsi="Times New Roman"/>
                <w:sz w:val="28"/>
                <w:szCs w:val="28"/>
                <w:lang w:eastAsia="ru-RU"/>
              </w:rPr>
            </w:pPr>
            <w:r w:rsidRPr="008C6AB7">
              <w:rPr>
                <w:rFonts w:ascii="Times New Roman" w:hAnsi="Times New Roman"/>
                <w:sz w:val="28"/>
                <w:szCs w:val="28"/>
              </w:rPr>
              <w:t>Управління майном та землями комунальної власності</w:t>
            </w:r>
          </w:p>
        </w:tc>
        <w:tc>
          <w:tcPr>
            <w:tcW w:w="1134" w:type="dxa"/>
          </w:tcPr>
          <w:p w:rsidR="00894BD2" w:rsidRPr="008C6AB7" w:rsidRDefault="00D64D1A"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17</w:t>
            </w:r>
          </w:p>
        </w:tc>
        <w:tc>
          <w:tcPr>
            <w:tcW w:w="1134" w:type="dxa"/>
          </w:tcPr>
          <w:p w:rsidR="00894BD2" w:rsidRPr="008C6AB7" w:rsidRDefault="00D64D1A"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17</w:t>
            </w:r>
          </w:p>
        </w:tc>
        <w:tc>
          <w:tcPr>
            <w:tcW w:w="1134" w:type="dxa"/>
          </w:tcPr>
          <w:p w:rsidR="00894BD2" w:rsidRPr="008C6AB7" w:rsidRDefault="00D64D1A"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29</w:t>
            </w:r>
          </w:p>
        </w:tc>
        <w:tc>
          <w:tcPr>
            <w:tcW w:w="1134" w:type="dxa"/>
          </w:tcPr>
          <w:p w:rsidR="00894BD2" w:rsidRPr="008C6AB7" w:rsidRDefault="00D64D1A"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15</w:t>
            </w:r>
          </w:p>
        </w:tc>
        <w:tc>
          <w:tcPr>
            <w:tcW w:w="987" w:type="dxa"/>
          </w:tcPr>
          <w:p w:rsidR="00894BD2" w:rsidRPr="008C6AB7" w:rsidRDefault="00D64D1A"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18</w:t>
            </w:r>
          </w:p>
        </w:tc>
      </w:tr>
      <w:tr w:rsidR="000A2DE4" w:rsidRPr="008C6AB7" w:rsidTr="004267DB">
        <w:tc>
          <w:tcPr>
            <w:tcW w:w="4106" w:type="dxa"/>
          </w:tcPr>
          <w:p w:rsidR="00894BD2" w:rsidRPr="008C6AB7" w:rsidRDefault="000A2DE4" w:rsidP="008B1FCA">
            <w:pPr>
              <w:spacing w:after="0" w:line="240" w:lineRule="auto"/>
              <w:jc w:val="both"/>
              <w:rPr>
                <w:rFonts w:ascii="Times New Roman" w:eastAsia="Times New Roman" w:hAnsi="Times New Roman"/>
                <w:sz w:val="28"/>
                <w:szCs w:val="28"/>
                <w:lang w:eastAsia="ru-RU"/>
              </w:rPr>
            </w:pPr>
            <w:r w:rsidRPr="008C6AB7">
              <w:rPr>
                <w:rFonts w:ascii="Times New Roman" w:hAnsi="Times New Roman"/>
                <w:sz w:val="28"/>
                <w:szCs w:val="28"/>
              </w:rPr>
              <w:t>Об</w:t>
            </w:r>
            <w:r w:rsidR="008B1FCA" w:rsidRPr="008B1FCA">
              <w:rPr>
                <w:rFonts w:ascii="Times New Roman" w:hAnsi="Times New Roman"/>
                <w:sz w:val="28"/>
                <w:szCs w:val="28"/>
                <w:lang w:val="ru-RU"/>
              </w:rPr>
              <w:t>’</w:t>
            </w:r>
            <w:proofErr w:type="spellStart"/>
            <w:r w:rsidRPr="008C6AB7">
              <w:rPr>
                <w:rFonts w:ascii="Times New Roman" w:hAnsi="Times New Roman"/>
                <w:sz w:val="28"/>
                <w:szCs w:val="28"/>
              </w:rPr>
              <w:t>єкти</w:t>
            </w:r>
            <w:proofErr w:type="spellEnd"/>
            <w:r w:rsidRPr="008C6AB7">
              <w:rPr>
                <w:rFonts w:ascii="Times New Roman" w:hAnsi="Times New Roman"/>
                <w:sz w:val="28"/>
                <w:szCs w:val="28"/>
              </w:rPr>
              <w:t xml:space="preserve"> спільної власності територіальних громад сіл, селищ, міст області</w:t>
            </w:r>
          </w:p>
        </w:tc>
        <w:tc>
          <w:tcPr>
            <w:tcW w:w="1134" w:type="dxa"/>
          </w:tcPr>
          <w:p w:rsidR="00894BD2" w:rsidRPr="008C6AB7" w:rsidRDefault="00D64D1A"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3</w:t>
            </w:r>
          </w:p>
        </w:tc>
        <w:tc>
          <w:tcPr>
            <w:tcW w:w="1134" w:type="dxa"/>
          </w:tcPr>
          <w:p w:rsidR="00894BD2" w:rsidRPr="008C6AB7" w:rsidRDefault="00D64D1A"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4</w:t>
            </w:r>
          </w:p>
        </w:tc>
        <w:tc>
          <w:tcPr>
            <w:tcW w:w="1134" w:type="dxa"/>
          </w:tcPr>
          <w:p w:rsidR="00894BD2" w:rsidRPr="008C6AB7" w:rsidRDefault="00D64D1A"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3</w:t>
            </w:r>
          </w:p>
        </w:tc>
        <w:tc>
          <w:tcPr>
            <w:tcW w:w="1134" w:type="dxa"/>
          </w:tcPr>
          <w:p w:rsidR="00894BD2" w:rsidRPr="008C6AB7" w:rsidRDefault="00D64D1A"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w:t>
            </w:r>
          </w:p>
        </w:tc>
        <w:tc>
          <w:tcPr>
            <w:tcW w:w="987" w:type="dxa"/>
          </w:tcPr>
          <w:p w:rsidR="00894BD2" w:rsidRPr="008C6AB7" w:rsidRDefault="00D64D1A"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4</w:t>
            </w:r>
          </w:p>
        </w:tc>
      </w:tr>
      <w:tr w:rsidR="000A2DE4" w:rsidRPr="008C6AB7" w:rsidTr="004267DB">
        <w:tc>
          <w:tcPr>
            <w:tcW w:w="4106" w:type="dxa"/>
          </w:tcPr>
          <w:p w:rsidR="00894BD2" w:rsidRPr="008C6AB7" w:rsidRDefault="000A2DE4" w:rsidP="008C6AB7">
            <w:pPr>
              <w:spacing w:after="0" w:line="240" w:lineRule="auto"/>
              <w:jc w:val="both"/>
              <w:rPr>
                <w:rFonts w:ascii="Times New Roman" w:eastAsia="Times New Roman" w:hAnsi="Times New Roman"/>
                <w:sz w:val="28"/>
                <w:szCs w:val="28"/>
                <w:lang w:eastAsia="ru-RU"/>
              </w:rPr>
            </w:pPr>
            <w:r w:rsidRPr="008C6AB7">
              <w:rPr>
                <w:rFonts w:ascii="Times New Roman" w:hAnsi="Times New Roman"/>
                <w:sz w:val="28"/>
                <w:szCs w:val="28"/>
              </w:rPr>
              <w:t>Положення, порядки</w:t>
            </w:r>
          </w:p>
        </w:tc>
        <w:tc>
          <w:tcPr>
            <w:tcW w:w="1134" w:type="dxa"/>
          </w:tcPr>
          <w:p w:rsidR="00894BD2" w:rsidRPr="008C6AB7" w:rsidRDefault="00D64D1A"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w:t>
            </w:r>
          </w:p>
        </w:tc>
        <w:tc>
          <w:tcPr>
            <w:tcW w:w="1134" w:type="dxa"/>
          </w:tcPr>
          <w:p w:rsidR="00894BD2" w:rsidRPr="008C6AB7" w:rsidRDefault="00D64D1A"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5</w:t>
            </w:r>
          </w:p>
        </w:tc>
        <w:tc>
          <w:tcPr>
            <w:tcW w:w="1134" w:type="dxa"/>
          </w:tcPr>
          <w:p w:rsidR="00894BD2" w:rsidRPr="008C6AB7" w:rsidRDefault="00D64D1A"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3</w:t>
            </w:r>
          </w:p>
        </w:tc>
        <w:tc>
          <w:tcPr>
            <w:tcW w:w="1134" w:type="dxa"/>
          </w:tcPr>
          <w:p w:rsidR="00894BD2" w:rsidRPr="008C6AB7" w:rsidRDefault="00D64D1A"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3</w:t>
            </w:r>
          </w:p>
        </w:tc>
        <w:tc>
          <w:tcPr>
            <w:tcW w:w="987" w:type="dxa"/>
          </w:tcPr>
          <w:p w:rsidR="00894BD2" w:rsidRPr="008C6AB7" w:rsidRDefault="00D64D1A"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w:t>
            </w:r>
          </w:p>
        </w:tc>
      </w:tr>
      <w:tr w:rsidR="000A2DE4" w:rsidRPr="008C6AB7" w:rsidTr="004267DB">
        <w:tc>
          <w:tcPr>
            <w:tcW w:w="4106" w:type="dxa"/>
          </w:tcPr>
          <w:p w:rsidR="00894BD2" w:rsidRPr="008C6AB7" w:rsidRDefault="000A2DE4" w:rsidP="008C6AB7">
            <w:pPr>
              <w:spacing w:after="0" w:line="240" w:lineRule="auto"/>
              <w:jc w:val="both"/>
              <w:rPr>
                <w:rFonts w:ascii="Times New Roman" w:eastAsia="Times New Roman" w:hAnsi="Times New Roman"/>
                <w:sz w:val="28"/>
                <w:szCs w:val="28"/>
                <w:lang w:eastAsia="ru-RU"/>
              </w:rPr>
            </w:pPr>
            <w:r w:rsidRPr="008C6AB7">
              <w:rPr>
                <w:rFonts w:ascii="Times New Roman" w:hAnsi="Times New Roman"/>
                <w:sz w:val="28"/>
                <w:szCs w:val="28"/>
              </w:rPr>
              <w:t>Фінанси та бюджет</w:t>
            </w:r>
          </w:p>
        </w:tc>
        <w:tc>
          <w:tcPr>
            <w:tcW w:w="1134" w:type="dxa"/>
          </w:tcPr>
          <w:p w:rsidR="00894BD2" w:rsidRPr="008C6AB7" w:rsidRDefault="00D64D1A"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w:t>
            </w:r>
          </w:p>
        </w:tc>
        <w:tc>
          <w:tcPr>
            <w:tcW w:w="1134" w:type="dxa"/>
          </w:tcPr>
          <w:p w:rsidR="00894BD2" w:rsidRPr="008C6AB7" w:rsidRDefault="00D64D1A"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w:t>
            </w:r>
          </w:p>
        </w:tc>
        <w:tc>
          <w:tcPr>
            <w:tcW w:w="1134" w:type="dxa"/>
          </w:tcPr>
          <w:p w:rsidR="00894BD2" w:rsidRPr="008C6AB7" w:rsidRDefault="00D64D1A"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1</w:t>
            </w:r>
          </w:p>
        </w:tc>
        <w:tc>
          <w:tcPr>
            <w:tcW w:w="1134" w:type="dxa"/>
          </w:tcPr>
          <w:p w:rsidR="00894BD2" w:rsidRPr="008C6AB7" w:rsidRDefault="00D64D1A"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w:t>
            </w:r>
          </w:p>
        </w:tc>
        <w:tc>
          <w:tcPr>
            <w:tcW w:w="987" w:type="dxa"/>
          </w:tcPr>
          <w:p w:rsidR="00894BD2" w:rsidRPr="008C6AB7" w:rsidRDefault="00D64D1A"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1</w:t>
            </w:r>
          </w:p>
        </w:tc>
      </w:tr>
      <w:tr w:rsidR="000A2DE4" w:rsidRPr="008C6AB7" w:rsidTr="000A2DE4">
        <w:tc>
          <w:tcPr>
            <w:tcW w:w="4106" w:type="dxa"/>
          </w:tcPr>
          <w:p w:rsidR="000A2DE4" w:rsidRPr="008C6AB7" w:rsidRDefault="000A2DE4" w:rsidP="008C6AB7">
            <w:pPr>
              <w:spacing w:after="0" w:line="240" w:lineRule="auto"/>
              <w:rPr>
                <w:rFonts w:ascii="Times New Roman" w:hAnsi="Times New Roman"/>
                <w:sz w:val="28"/>
                <w:szCs w:val="28"/>
              </w:rPr>
            </w:pPr>
            <w:r w:rsidRPr="008C6AB7">
              <w:rPr>
                <w:rFonts w:ascii="Times New Roman" w:hAnsi="Times New Roman"/>
                <w:sz w:val="28"/>
                <w:szCs w:val="28"/>
              </w:rPr>
              <w:t>Регіональні програми. Плани. Стратегії</w:t>
            </w:r>
          </w:p>
        </w:tc>
        <w:tc>
          <w:tcPr>
            <w:tcW w:w="1134" w:type="dxa"/>
          </w:tcPr>
          <w:p w:rsidR="000A2DE4" w:rsidRPr="008C6AB7" w:rsidRDefault="00856553"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2</w:t>
            </w:r>
          </w:p>
        </w:tc>
        <w:tc>
          <w:tcPr>
            <w:tcW w:w="1134" w:type="dxa"/>
          </w:tcPr>
          <w:p w:rsidR="000A2DE4" w:rsidRPr="008C6AB7" w:rsidRDefault="00856553"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1</w:t>
            </w:r>
          </w:p>
        </w:tc>
        <w:tc>
          <w:tcPr>
            <w:tcW w:w="1134" w:type="dxa"/>
          </w:tcPr>
          <w:p w:rsidR="000A2DE4" w:rsidRPr="008C6AB7" w:rsidRDefault="00856553"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3</w:t>
            </w:r>
          </w:p>
        </w:tc>
        <w:tc>
          <w:tcPr>
            <w:tcW w:w="1134" w:type="dxa"/>
          </w:tcPr>
          <w:p w:rsidR="000A2DE4" w:rsidRPr="008C6AB7" w:rsidRDefault="00856553"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1</w:t>
            </w:r>
          </w:p>
        </w:tc>
        <w:tc>
          <w:tcPr>
            <w:tcW w:w="987" w:type="dxa"/>
          </w:tcPr>
          <w:p w:rsidR="000A2DE4" w:rsidRPr="008C6AB7" w:rsidRDefault="00856553"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w:t>
            </w:r>
          </w:p>
        </w:tc>
      </w:tr>
      <w:tr w:rsidR="000A2DE4" w:rsidRPr="008C6AB7" w:rsidTr="004267DB">
        <w:tc>
          <w:tcPr>
            <w:tcW w:w="4106" w:type="dxa"/>
          </w:tcPr>
          <w:p w:rsidR="000A2DE4" w:rsidRPr="008C6AB7" w:rsidRDefault="000A2DE4" w:rsidP="008C6AB7">
            <w:pPr>
              <w:spacing w:after="0" w:line="240" w:lineRule="auto"/>
              <w:jc w:val="both"/>
              <w:rPr>
                <w:rFonts w:ascii="Times New Roman" w:eastAsia="Times New Roman" w:hAnsi="Times New Roman"/>
                <w:sz w:val="28"/>
                <w:szCs w:val="28"/>
                <w:lang w:eastAsia="ru-RU"/>
              </w:rPr>
            </w:pPr>
            <w:r w:rsidRPr="008C6AB7">
              <w:rPr>
                <w:rFonts w:ascii="Times New Roman" w:hAnsi="Times New Roman"/>
                <w:sz w:val="28"/>
                <w:szCs w:val="28"/>
              </w:rPr>
              <w:t>Стимулювання та заохочення</w:t>
            </w:r>
          </w:p>
        </w:tc>
        <w:tc>
          <w:tcPr>
            <w:tcW w:w="1134" w:type="dxa"/>
          </w:tcPr>
          <w:p w:rsidR="000A2DE4" w:rsidRPr="008C6AB7" w:rsidRDefault="001F103A"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1</w:t>
            </w:r>
          </w:p>
        </w:tc>
        <w:tc>
          <w:tcPr>
            <w:tcW w:w="1134" w:type="dxa"/>
          </w:tcPr>
          <w:p w:rsidR="000A2DE4" w:rsidRPr="008C6AB7" w:rsidRDefault="001F103A"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1</w:t>
            </w:r>
          </w:p>
        </w:tc>
        <w:tc>
          <w:tcPr>
            <w:tcW w:w="1134" w:type="dxa"/>
          </w:tcPr>
          <w:p w:rsidR="000A2DE4" w:rsidRPr="008C6AB7" w:rsidRDefault="001F103A"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3</w:t>
            </w:r>
          </w:p>
        </w:tc>
        <w:tc>
          <w:tcPr>
            <w:tcW w:w="1134" w:type="dxa"/>
          </w:tcPr>
          <w:p w:rsidR="000A2DE4" w:rsidRPr="008C6AB7" w:rsidRDefault="001F103A"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2</w:t>
            </w:r>
          </w:p>
        </w:tc>
        <w:tc>
          <w:tcPr>
            <w:tcW w:w="987" w:type="dxa"/>
          </w:tcPr>
          <w:p w:rsidR="000A2DE4" w:rsidRPr="008C6AB7" w:rsidRDefault="001F103A"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w:t>
            </w:r>
          </w:p>
        </w:tc>
      </w:tr>
      <w:tr w:rsidR="000A2DE4" w:rsidRPr="008C6AB7" w:rsidTr="004267DB">
        <w:tc>
          <w:tcPr>
            <w:tcW w:w="4106" w:type="dxa"/>
          </w:tcPr>
          <w:p w:rsidR="000A2DE4" w:rsidRPr="008C6AB7" w:rsidRDefault="000A2DE4" w:rsidP="008B1FCA">
            <w:pPr>
              <w:spacing w:after="0" w:line="240" w:lineRule="auto"/>
              <w:jc w:val="both"/>
              <w:rPr>
                <w:rFonts w:ascii="Times New Roman" w:eastAsia="Times New Roman" w:hAnsi="Times New Roman"/>
                <w:sz w:val="28"/>
                <w:szCs w:val="28"/>
                <w:lang w:eastAsia="ru-RU"/>
              </w:rPr>
            </w:pPr>
            <w:r w:rsidRPr="008C6AB7">
              <w:rPr>
                <w:rFonts w:ascii="Times New Roman" w:hAnsi="Times New Roman"/>
                <w:sz w:val="28"/>
                <w:szCs w:val="28"/>
              </w:rPr>
              <w:t xml:space="preserve">Тематичні звернення обласної ради </w:t>
            </w:r>
          </w:p>
        </w:tc>
        <w:tc>
          <w:tcPr>
            <w:tcW w:w="1134" w:type="dxa"/>
          </w:tcPr>
          <w:p w:rsidR="000A2DE4" w:rsidRPr="008C6AB7" w:rsidRDefault="00110386"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3</w:t>
            </w:r>
          </w:p>
        </w:tc>
        <w:tc>
          <w:tcPr>
            <w:tcW w:w="1134" w:type="dxa"/>
          </w:tcPr>
          <w:p w:rsidR="000A2DE4" w:rsidRPr="008C6AB7" w:rsidRDefault="00110386"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6</w:t>
            </w:r>
          </w:p>
        </w:tc>
        <w:tc>
          <w:tcPr>
            <w:tcW w:w="1134" w:type="dxa"/>
          </w:tcPr>
          <w:p w:rsidR="000A2DE4" w:rsidRPr="008C6AB7" w:rsidRDefault="00110386"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4</w:t>
            </w:r>
          </w:p>
        </w:tc>
        <w:tc>
          <w:tcPr>
            <w:tcW w:w="1134" w:type="dxa"/>
          </w:tcPr>
          <w:p w:rsidR="000A2DE4" w:rsidRPr="008C6AB7" w:rsidRDefault="00110386"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5</w:t>
            </w:r>
          </w:p>
        </w:tc>
        <w:tc>
          <w:tcPr>
            <w:tcW w:w="987" w:type="dxa"/>
          </w:tcPr>
          <w:p w:rsidR="000A2DE4" w:rsidRPr="008C6AB7" w:rsidRDefault="00110386"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1</w:t>
            </w:r>
          </w:p>
        </w:tc>
      </w:tr>
      <w:tr w:rsidR="000A2DE4" w:rsidRPr="008C6AB7" w:rsidTr="004267DB">
        <w:tc>
          <w:tcPr>
            <w:tcW w:w="4106" w:type="dxa"/>
          </w:tcPr>
          <w:p w:rsidR="000A2DE4" w:rsidRPr="008C6AB7" w:rsidRDefault="000A2DE4" w:rsidP="008C6AB7">
            <w:pPr>
              <w:spacing w:after="0" w:line="240" w:lineRule="auto"/>
              <w:jc w:val="both"/>
              <w:rPr>
                <w:rFonts w:ascii="Times New Roman" w:eastAsia="Times New Roman" w:hAnsi="Times New Roman"/>
                <w:sz w:val="28"/>
                <w:szCs w:val="28"/>
                <w:lang w:eastAsia="ru-RU"/>
              </w:rPr>
            </w:pPr>
            <w:r w:rsidRPr="008C6AB7">
              <w:rPr>
                <w:rFonts w:ascii="Times New Roman" w:hAnsi="Times New Roman"/>
                <w:sz w:val="28"/>
                <w:szCs w:val="28"/>
              </w:rPr>
              <w:t>Освіта і наука</w:t>
            </w:r>
          </w:p>
        </w:tc>
        <w:tc>
          <w:tcPr>
            <w:tcW w:w="1134" w:type="dxa"/>
          </w:tcPr>
          <w:p w:rsidR="000A2DE4" w:rsidRPr="008C6AB7" w:rsidRDefault="007F412C"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2</w:t>
            </w:r>
          </w:p>
        </w:tc>
        <w:tc>
          <w:tcPr>
            <w:tcW w:w="1134" w:type="dxa"/>
          </w:tcPr>
          <w:p w:rsidR="000A2DE4" w:rsidRPr="008C6AB7" w:rsidRDefault="007F412C"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w:t>
            </w:r>
          </w:p>
        </w:tc>
        <w:tc>
          <w:tcPr>
            <w:tcW w:w="1134" w:type="dxa"/>
          </w:tcPr>
          <w:p w:rsidR="000A2DE4" w:rsidRPr="008C6AB7" w:rsidRDefault="007F412C"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w:t>
            </w:r>
          </w:p>
        </w:tc>
        <w:tc>
          <w:tcPr>
            <w:tcW w:w="1134" w:type="dxa"/>
          </w:tcPr>
          <w:p w:rsidR="000A2DE4" w:rsidRPr="008C6AB7" w:rsidRDefault="007F412C"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w:t>
            </w:r>
          </w:p>
        </w:tc>
        <w:tc>
          <w:tcPr>
            <w:tcW w:w="987" w:type="dxa"/>
          </w:tcPr>
          <w:p w:rsidR="000A2DE4" w:rsidRPr="008C6AB7" w:rsidRDefault="007F412C"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w:t>
            </w:r>
          </w:p>
        </w:tc>
      </w:tr>
      <w:tr w:rsidR="000A2DE4" w:rsidRPr="008C6AB7" w:rsidTr="004267DB">
        <w:tc>
          <w:tcPr>
            <w:tcW w:w="4106" w:type="dxa"/>
          </w:tcPr>
          <w:p w:rsidR="000A2DE4" w:rsidRPr="008C6AB7" w:rsidRDefault="000A2DE4" w:rsidP="008C6AB7">
            <w:pPr>
              <w:spacing w:after="0" w:line="240" w:lineRule="auto"/>
              <w:jc w:val="both"/>
              <w:rPr>
                <w:rFonts w:ascii="Times New Roman" w:eastAsia="Times New Roman" w:hAnsi="Times New Roman"/>
                <w:sz w:val="28"/>
                <w:szCs w:val="28"/>
                <w:lang w:eastAsia="ru-RU"/>
              </w:rPr>
            </w:pPr>
            <w:r w:rsidRPr="008C6AB7">
              <w:rPr>
                <w:rFonts w:ascii="Times New Roman" w:hAnsi="Times New Roman"/>
                <w:sz w:val="28"/>
                <w:szCs w:val="28"/>
              </w:rPr>
              <w:t>Екологія та природокористування</w:t>
            </w:r>
          </w:p>
        </w:tc>
        <w:tc>
          <w:tcPr>
            <w:tcW w:w="1134" w:type="dxa"/>
          </w:tcPr>
          <w:p w:rsidR="000A2DE4" w:rsidRPr="008C6AB7" w:rsidRDefault="007F412C"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w:t>
            </w:r>
          </w:p>
        </w:tc>
        <w:tc>
          <w:tcPr>
            <w:tcW w:w="1134" w:type="dxa"/>
          </w:tcPr>
          <w:p w:rsidR="000A2DE4" w:rsidRPr="008C6AB7" w:rsidRDefault="007F412C"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1</w:t>
            </w:r>
          </w:p>
        </w:tc>
        <w:tc>
          <w:tcPr>
            <w:tcW w:w="1134" w:type="dxa"/>
          </w:tcPr>
          <w:p w:rsidR="000A2DE4" w:rsidRPr="008C6AB7" w:rsidRDefault="007F412C"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w:t>
            </w:r>
          </w:p>
        </w:tc>
        <w:tc>
          <w:tcPr>
            <w:tcW w:w="1134" w:type="dxa"/>
          </w:tcPr>
          <w:p w:rsidR="000A2DE4" w:rsidRPr="008C6AB7" w:rsidRDefault="007F412C"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12</w:t>
            </w:r>
          </w:p>
        </w:tc>
        <w:tc>
          <w:tcPr>
            <w:tcW w:w="987" w:type="dxa"/>
          </w:tcPr>
          <w:p w:rsidR="000A2DE4" w:rsidRPr="008C6AB7" w:rsidRDefault="007F412C"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w:t>
            </w:r>
          </w:p>
        </w:tc>
      </w:tr>
      <w:tr w:rsidR="000A2DE4" w:rsidRPr="008C6AB7" w:rsidTr="004267DB">
        <w:tc>
          <w:tcPr>
            <w:tcW w:w="4106" w:type="dxa"/>
          </w:tcPr>
          <w:p w:rsidR="000A2DE4" w:rsidRPr="008C6AB7" w:rsidRDefault="000A2DE4" w:rsidP="008C6AB7">
            <w:pPr>
              <w:spacing w:after="0" w:line="240" w:lineRule="auto"/>
              <w:jc w:val="both"/>
              <w:rPr>
                <w:rFonts w:ascii="Times New Roman" w:eastAsia="Times New Roman" w:hAnsi="Times New Roman"/>
                <w:sz w:val="28"/>
                <w:szCs w:val="28"/>
                <w:lang w:eastAsia="ru-RU"/>
              </w:rPr>
            </w:pPr>
            <w:r w:rsidRPr="008C6AB7">
              <w:rPr>
                <w:rFonts w:ascii="Times New Roman" w:hAnsi="Times New Roman"/>
                <w:sz w:val="28"/>
                <w:szCs w:val="28"/>
              </w:rPr>
              <w:t>Діяльність ради. Депутатські запити</w:t>
            </w:r>
          </w:p>
        </w:tc>
        <w:tc>
          <w:tcPr>
            <w:tcW w:w="1134" w:type="dxa"/>
          </w:tcPr>
          <w:p w:rsidR="000A2DE4" w:rsidRPr="008C6AB7" w:rsidRDefault="007F412C"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16</w:t>
            </w:r>
          </w:p>
        </w:tc>
        <w:tc>
          <w:tcPr>
            <w:tcW w:w="1134" w:type="dxa"/>
          </w:tcPr>
          <w:p w:rsidR="000A2DE4" w:rsidRPr="008C6AB7" w:rsidRDefault="007F412C"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8</w:t>
            </w:r>
          </w:p>
        </w:tc>
        <w:tc>
          <w:tcPr>
            <w:tcW w:w="1134" w:type="dxa"/>
          </w:tcPr>
          <w:p w:rsidR="000A2DE4" w:rsidRPr="008C6AB7" w:rsidRDefault="007F412C"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8</w:t>
            </w:r>
          </w:p>
        </w:tc>
        <w:tc>
          <w:tcPr>
            <w:tcW w:w="1134" w:type="dxa"/>
          </w:tcPr>
          <w:p w:rsidR="000A2DE4" w:rsidRPr="008C6AB7" w:rsidRDefault="007F412C"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9</w:t>
            </w:r>
          </w:p>
        </w:tc>
        <w:tc>
          <w:tcPr>
            <w:tcW w:w="987" w:type="dxa"/>
          </w:tcPr>
          <w:p w:rsidR="000A2DE4" w:rsidRPr="008C6AB7" w:rsidRDefault="007F412C"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7</w:t>
            </w:r>
          </w:p>
        </w:tc>
      </w:tr>
      <w:tr w:rsidR="000A2DE4" w:rsidRPr="008C6AB7" w:rsidTr="004267DB">
        <w:tc>
          <w:tcPr>
            <w:tcW w:w="4106" w:type="dxa"/>
          </w:tcPr>
          <w:p w:rsidR="000A2DE4" w:rsidRPr="008C6AB7" w:rsidRDefault="000A2DE4" w:rsidP="008C6AB7">
            <w:pPr>
              <w:spacing w:after="0" w:line="240" w:lineRule="auto"/>
              <w:jc w:val="both"/>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Інше</w:t>
            </w:r>
          </w:p>
        </w:tc>
        <w:tc>
          <w:tcPr>
            <w:tcW w:w="1134" w:type="dxa"/>
          </w:tcPr>
          <w:p w:rsidR="000A2DE4" w:rsidRPr="008C6AB7" w:rsidRDefault="003D0D96"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3</w:t>
            </w:r>
          </w:p>
        </w:tc>
        <w:tc>
          <w:tcPr>
            <w:tcW w:w="1134" w:type="dxa"/>
          </w:tcPr>
          <w:p w:rsidR="000A2DE4" w:rsidRPr="008C6AB7" w:rsidRDefault="004B3B6E"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3</w:t>
            </w:r>
          </w:p>
        </w:tc>
        <w:tc>
          <w:tcPr>
            <w:tcW w:w="1134" w:type="dxa"/>
          </w:tcPr>
          <w:p w:rsidR="000A2DE4" w:rsidRPr="008C6AB7" w:rsidRDefault="004B3B6E"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3</w:t>
            </w:r>
          </w:p>
        </w:tc>
        <w:tc>
          <w:tcPr>
            <w:tcW w:w="1134" w:type="dxa"/>
          </w:tcPr>
          <w:p w:rsidR="000A2DE4" w:rsidRPr="008C6AB7" w:rsidRDefault="007F412C"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2</w:t>
            </w:r>
          </w:p>
        </w:tc>
        <w:tc>
          <w:tcPr>
            <w:tcW w:w="987" w:type="dxa"/>
          </w:tcPr>
          <w:p w:rsidR="000A2DE4" w:rsidRPr="008C6AB7" w:rsidRDefault="007F412C" w:rsidP="008C6AB7">
            <w:pPr>
              <w:spacing w:after="0" w:line="240" w:lineRule="auto"/>
              <w:jc w:val="center"/>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2</w:t>
            </w:r>
          </w:p>
        </w:tc>
      </w:tr>
    </w:tbl>
    <w:p w:rsidR="00FD2C01" w:rsidRDefault="00FD2C01" w:rsidP="008C6AB7">
      <w:pPr>
        <w:spacing w:after="0" w:line="240" w:lineRule="auto"/>
        <w:ind w:firstLine="708"/>
        <w:jc w:val="center"/>
        <w:rPr>
          <w:rFonts w:ascii="Times New Roman" w:hAnsi="Times New Roman"/>
          <w:sz w:val="28"/>
          <w:szCs w:val="28"/>
          <w:u w:val="single"/>
        </w:rPr>
      </w:pPr>
    </w:p>
    <w:p w:rsidR="00FD2C01" w:rsidRDefault="00FD2C01" w:rsidP="008C6AB7">
      <w:pPr>
        <w:spacing w:after="0" w:line="240" w:lineRule="auto"/>
        <w:ind w:firstLine="708"/>
        <w:jc w:val="center"/>
        <w:rPr>
          <w:rFonts w:ascii="Times New Roman" w:hAnsi="Times New Roman"/>
          <w:sz w:val="28"/>
          <w:szCs w:val="28"/>
          <w:u w:val="single"/>
        </w:rPr>
      </w:pPr>
    </w:p>
    <w:p w:rsidR="001E5E1A" w:rsidRPr="008C6AB7" w:rsidRDefault="00E3276F" w:rsidP="008C6AB7">
      <w:pPr>
        <w:spacing w:after="0" w:line="240" w:lineRule="auto"/>
        <w:ind w:firstLine="708"/>
        <w:jc w:val="center"/>
        <w:rPr>
          <w:rFonts w:ascii="Times New Roman" w:hAnsi="Times New Roman"/>
          <w:sz w:val="28"/>
          <w:szCs w:val="28"/>
          <w:u w:val="single"/>
        </w:rPr>
      </w:pPr>
      <w:r w:rsidRPr="008C6AB7">
        <w:rPr>
          <w:rFonts w:ascii="Times New Roman" w:hAnsi="Times New Roman"/>
          <w:sz w:val="28"/>
          <w:szCs w:val="28"/>
          <w:u w:val="single"/>
        </w:rPr>
        <w:lastRenderedPageBreak/>
        <w:t>Рішення ради з м</w:t>
      </w:r>
      <w:r w:rsidR="00004B78" w:rsidRPr="008C6AB7">
        <w:rPr>
          <w:rFonts w:ascii="Times New Roman" w:hAnsi="Times New Roman"/>
          <w:sz w:val="28"/>
          <w:szCs w:val="28"/>
          <w:u w:val="single"/>
        </w:rPr>
        <w:t>айнов</w:t>
      </w:r>
      <w:r w:rsidR="008E4F61" w:rsidRPr="008C6AB7">
        <w:rPr>
          <w:rFonts w:ascii="Times New Roman" w:hAnsi="Times New Roman"/>
          <w:sz w:val="28"/>
          <w:szCs w:val="28"/>
          <w:u w:val="single"/>
        </w:rPr>
        <w:t xml:space="preserve">их </w:t>
      </w:r>
      <w:r w:rsidR="00BC5207" w:rsidRPr="008C6AB7">
        <w:rPr>
          <w:rFonts w:ascii="Times New Roman" w:hAnsi="Times New Roman"/>
          <w:sz w:val="28"/>
          <w:szCs w:val="28"/>
          <w:u w:val="single"/>
        </w:rPr>
        <w:t>і</w:t>
      </w:r>
      <w:r w:rsidRPr="008C6AB7">
        <w:rPr>
          <w:rFonts w:ascii="Times New Roman" w:hAnsi="Times New Roman"/>
          <w:sz w:val="28"/>
          <w:szCs w:val="28"/>
          <w:u w:val="single"/>
        </w:rPr>
        <w:t xml:space="preserve"> </w:t>
      </w:r>
      <w:r w:rsidR="00004B78" w:rsidRPr="008C6AB7">
        <w:rPr>
          <w:rFonts w:ascii="Times New Roman" w:hAnsi="Times New Roman"/>
          <w:sz w:val="28"/>
          <w:szCs w:val="28"/>
          <w:u w:val="single"/>
        </w:rPr>
        <w:t>кадров</w:t>
      </w:r>
      <w:r w:rsidRPr="008C6AB7">
        <w:rPr>
          <w:rFonts w:ascii="Times New Roman" w:hAnsi="Times New Roman"/>
          <w:sz w:val="28"/>
          <w:szCs w:val="28"/>
          <w:u w:val="single"/>
        </w:rPr>
        <w:t>их</w:t>
      </w:r>
      <w:r w:rsidR="00004B78" w:rsidRPr="008C6AB7">
        <w:rPr>
          <w:rFonts w:ascii="Times New Roman" w:hAnsi="Times New Roman"/>
          <w:sz w:val="28"/>
          <w:szCs w:val="28"/>
          <w:u w:val="single"/>
        </w:rPr>
        <w:t xml:space="preserve"> питан</w:t>
      </w:r>
      <w:r w:rsidRPr="008C6AB7">
        <w:rPr>
          <w:rFonts w:ascii="Times New Roman" w:hAnsi="Times New Roman"/>
          <w:sz w:val="28"/>
          <w:szCs w:val="28"/>
          <w:u w:val="single"/>
        </w:rPr>
        <w:t>ь</w:t>
      </w:r>
      <w:r w:rsidR="009B45BE" w:rsidRPr="008C6AB7">
        <w:rPr>
          <w:rFonts w:ascii="Times New Roman" w:hAnsi="Times New Roman"/>
          <w:sz w:val="28"/>
          <w:szCs w:val="28"/>
          <w:u w:val="single"/>
        </w:rPr>
        <w:t>,</w:t>
      </w:r>
      <w:r w:rsidR="00FD2C01">
        <w:rPr>
          <w:rFonts w:ascii="Times New Roman" w:hAnsi="Times New Roman"/>
          <w:sz w:val="28"/>
          <w:szCs w:val="28"/>
          <w:u w:val="single"/>
        </w:rPr>
        <w:t xml:space="preserve"> </w:t>
      </w:r>
      <w:r w:rsidR="009B45BE" w:rsidRPr="008C6AB7">
        <w:rPr>
          <w:rFonts w:ascii="Times New Roman" w:hAnsi="Times New Roman"/>
          <w:sz w:val="28"/>
          <w:szCs w:val="28"/>
          <w:u w:val="single"/>
        </w:rPr>
        <w:t>функціонування</w:t>
      </w:r>
      <w:r w:rsidR="00124212" w:rsidRPr="008C6AB7">
        <w:rPr>
          <w:rFonts w:ascii="Times New Roman" w:hAnsi="Times New Roman"/>
          <w:sz w:val="28"/>
          <w:szCs w:val="28"/>
          <w:u w:val="single"/>
        </w:rPr>
        <w:t xml:space="preserve"> </w:t>
      </w:r>
      <w:r w:rsidR="00072299" w:rsidRPr="008C6AB7">
        <w:rPr>
          <w:rFonts w:ascii="Times New Roman" w:hAnsi="Times New Roman"/>
          <w:sz w:val="28"/>
          <w:szCs w:val="28"/>
          <w:u w:val="single"/>
        </w:rPr>
        <w:t xml:space="preserve">обласних комунальних закладів та підприємств. </w:t>
      </w:r>
      <w:r w:rsidR="00FD2C01">
        <w:rPr>
          <w:rFonts w:ascii="Times New Roman" w:hAnsi="Times New Roman"/>
          <w:sz w:val="28"/>
          <w:szCs w:val="28"/>
          <w:u w:val="single"/>
        </w:rPr>
        <w:t>В</w:t>
      </w:r>
      <w:r w:rsidR="00072299" w:rsidRPr="008C6AB7">
        <w:rPr>
          <w:rFonts w:ascii="Times New Roman" w:hAnsi="Times New Roman"/>
          <w:sz w:val="28"/>
          <w:szCs w:val="28"/>
          <w:u w:val="single"/>
        </w:rPr>
        <w:t>икористання майна спільної власності територіальних громад сіл, селищ, міст області</w:t>
      </w:r>
    </w:p>
    <w:p w:rsidR="00CD2EDD" w:rsidRPr="008C6AB7" w:rsidRDefault="00141324" w:rsidP="008C6AB7">
      <w:pPr>
        <w:spacing w:after="0" w:line="240" w:lineRule="auto"/>
        <w:ind w:firstLine="708"/>
        <w:jc w:val="both"/>
        <w:rPr>
          <w:rFonts w:ascii="Times New Roman" w:hAnsi="Times New Roman"/>
          <w:bCs/>
          <w:sz w:val="28"/>
          <w:szCs w:val="28"/>
        </w:rPr>
      </w:pPr>
      <w:r w:rsidRPr="008C6AB7">
        <w:rPr>
          <w:rFonts w:ascii="Times New Roman" w:hAnsi="Times New Roman"/>
          <w:bCs/>
          <w:sz w:val="28"/>
          <w:szCs w:val="28"/>
        </w:rPr>
        <w:t>Чимало</w:t>
      </w:r>
      <w:r w:rsidR="00934575" w:rsidRPr="008C6AB7">
        <w:rPr>
          <w:rFonts w:ascii="Times New Roman" w:hAnsi="Times New Roman"/>
          <w:bCs/>
          <w:sz w:val="28"/>
          <w:szCs w:val="28"/>
        </w:rPr>
        <w:t xml:space="preserve"> прийнятих депутатським корпусом рішень стосувал</w:t>
      </w:r>
      <w:r w:rsidRPr="008C6AB7">
        <w:rPr>
          <w:rFonts w:ascii="Times New Roman" w:hAnsi="Times New Roman"/>
          <w:bCs/>
          <w:sz w:val="28"/>
          <w:szCs w:val="28"/>
        </w:rPr>
        <w:t>и</w:t>
      </w:r>
      <w:r w:rsidR="00934575" w:rsidRPr="008C6AB7">
        <w:rPr>
          <w:rFonts w:ascii="Times New Roman" w:hAnsi="Times New Roman"/>
          <w:bCs/>
          <w:sz w:val="28"/>
          <w:szCs w:val="28"/>
        </w:rPr>
        <w:t xml:space="preserve">ся </w:t>
      </w:r>
      <w:r w:rsidR="00CD2EDD" w:rsidRPr="008C6AB7">
        <w:rPr>
          <w:rFonts w:ascii="Times New Roman" w:hAnsi="Times New Roman"/>
          <w:bCs/>
          <w:sz w:val="28"/>
          <w:szCs w:val="28"/>
        </w:rPr>
        <w:t>функціонування</w:t>
      </w:r>
      <w:r w:rsidR="00934575" w:rsidRPr="008C6AB7">
        <w:rPr>
          <w:rFonts w:ascii="Times New Roman" w:hAnsi="Times New Roman"/>
          <w:bCs/>
          <w:sz w:val="28"/>
          <w:szCs w:val="28"/>
        </w:rPr>
        <w:t xml:space="preserve"> закладів </w:t>
      </w:r>
      <w:r w:rsidR="00CD2EDD" w:rsidRPr="008C6AB7">
        <w:rPr>
          <w:rFonts w:ascii="Times New Roman" w:hAnsi="Times New Roman"/>
          <w:bCs/>
          <w:sz w:val="28"/>
          <w:szCs w:val="28"/>
        </w:rPr>
        <w:t xml:space="preserve">та підприємств </w:t>
      </w:r>
      <w:r w:rsidR="00934575" w:rsidRPr="008C6AB7">
        <w:rPr>
          <w:rFonts w:ascii="Times New Roman" w:hAnsi="Times New Roman"/>
          <w:sz w:val="28"/>
          <w:szCs w:val="28"/>
        </w:rPr>
        <w:t>спільної власності територіальних громад сіл, селищ, міст області</w:t>
      </w:r>
      <w:r w:rsidR="00934575" w:rsidRPr="008C6AB7">
        <w:rPr>
          <w:rFonts w:ascii="Times New Roman" w:hAnsi="Times New Roman"/>
          <w:bCs/>
          <w:sz w:val="28"/>
          <w:szCs w:val="28"/>
        </w:rPr>
        <w:t>, зокрема щодо призначення їх керівників, профільної та організаційної діяльності</w:t>
      </w:r>
      <w:r w:rsidR="00CD2EDD" w:rsidRPr="008C6AB7">
        <w:rPr>
          <w:rFonts w:ascii="Times New Roman" w:hAnsi="Times New Roman"/>
          <w:bCs/>
          <w:sz w:val="28"/>
          <w:szCs w:val="28"/>
        </w:rPr>
        <w:t>. Найважливіші з них за галузевим спрямуванням</w:t>
      </w:r>
      <w:r w:rsidR="006E4060" w:rsidRPr="008C6AB7">
        <w:rPr>
          <w:rFonts w:ascii="Times New Roman" w:hAnsi="Times New Roman"/>
          <w:bCs/>
          <w:sz w:val="28"/>
          <w:szCs w:val="28"/>
        </w:rPr>
        <w:t xml:space="preserve"> такі</w:t>
      </w:r>
      <w:r w:rsidR="00CD2EDD" w:rsidRPr="008C6AB7">
        <w:rPr>
          <w:rFonts w:ascii="Times New Roman" w:hAnsi="Times New Roman"/>
          <w:bCs/>
          <w:sz w:val="28"/>
          <w:szCs w:val="28"/>
        </w:rPr>
        <w:t>:</w:t>
      </w:r>
      <w:r w:rsidR="00043A98" w:rsidRPr="008C6AB7">
        <w:rPr>
          <w:rFonts w:ascii="Times New Roman" w:hAnsi="Times New Roman"/>
          <w:bCs/>
          <w:sz w:val="28"/>
          <w:szCs w:val="28"/>
        </w:rPr>
        <w:t xml:space="preserve"> </w:t>
      </w:r>
    </w:p>
    <w:p w:rsidR="00CD2EDD" w:rsidRPr="008C6AB7" w:rsidRDefault="00B85808" w:rsidP="008C6AB7">
      <w:pPr>
        <w:spacing w:after="0" w:line="240" w:lineRule="auto"/>
        <w:ind w:firstLine="708"/>
        <w:jc w:val="both"/>
        <w:rPr>
          <w:rFonts w:ascii="Times New Roman" w:hAnsi="Times New Roman"/>
          <w:bCs/>
          <w:sz w:val="28"/>
          <w:szCs w:val="28"/>
        </w:rPr>
      </w:pPr>
      <w:r w:rsidRPr="008C6AB7">
        <w:rPr>
          <w:rFonts w:ascii="Times New Roman" w:hAnsi="Times New Roman"/>
          <w:sz w:val="28"/>
          <w:szCs w:val="28"/>
          <w:u w:val="single"/>
        </w:rPr>
        <w:t>об’єкти освіти і науки (</w:t>
      </w:r>
      <w:r w:rsidR="0069130D" w:rsidRPr="008C6AB7">
        <w:rPr>
          <w:rFonts w:ascii="Times New Roman" w:hAnsi="Times New Roman"/>
          <w:sz w:val="28"/>
          <w:szCs w:val="28"/>
          <w:u w:val="single"/>
        </w:rPr>
        <w:t>5</w:t>
      </w:r>
      <w:r w:rsidRPr="008C6AB7">
        <w:rPr>
          <w:rFonts w:ascii="Times New Roman" w:hAnsi="Times New Roman"/>
          <w:sz w:val="28"/>
          <w:szCs w:val="28"/>
          <w:u w:val="single"/>
        </w:rPr>
        <w:t xml:space="preserve"> рішень): </w:t>
      </w:r>
      <w:r w:rsidR="00043A98" w:rsidRPr="008C6AB7">
        <w:rPr>
          <w:rFonts w:ascii="Times New Roman" w:hAnsi="Times New Roman"/>
          <w:bCs/>
          <w:sz w:val="28"/>
          <w:szCs w:val="28"/>
        </w:rPr>
        <w:t>від 23 травня 2024 року № 26/5 «</w:t>
      </w:r>
      <w:r w:rsidR="00043A98" w:rsidRPr="008C6AB7">
        <w:rPr>
          <w:rFonts w:ascii="Times New Roman" w:hAnsi="Times New Roman"/>
          <w:sz w:val="28"/>
          <w:szCs w:val="28"/>
        </w:rPr>
        <w:t xml:space="preserve">Про перейменування Комунального закладу професійної освіти </w:t>
      </w:r>
      <w:r w:rsidR="00C7518C" w:rsidRPr="008C6AB7">
        <w:rPr>
          <w:rFonts w:ascii="Times New Roman" w:hAnsi="Times New Roman"/>
          <w:sz w:val="28"/>
          <w:szCs w:val="28"/>
        </w:rPr>
        <w:t>“</w:t>
      </w:r>
      <w:r w:rsidR="00043A98" w:rsidRPr="008C6AB7">
        <w:rPr>
          <w:rFonts w:ascii="Times New Roman" w:hAnsi="Times New Roman"/>
          <w:sz w:val="28"/>
          <w:szCs w:val="28"/>
        </w:rPr>
        <w:t>Нововолинський центр професійної освіти</w:t>
      </w:r>
      <w:r w:rsidR="00C7518C" w:rsidRPr="008C6AB7">
        <w:rPr>
          <w:rFonts w:ascii="Times New Roman" w:hAnsi="Times New Roman"/>
          <w:sz w:val="28"/>
          <w:szCs w:val="28"/>
        </w:rPr>
        <w:t>”</w:t>
      </w:r>
      <w:r w:rsidR="00043A98" w:rsidRPr="008C6AB7">
        <w:rPr>
          <w:rFonts w:ascii="Times New Roman" w:hAnsi="Times New Roman"/>
          <w:sz w:val="28"/>
          <w:szCs w:val="28"/>
        </w:rPr>
        <w:t xml:space="preserve"> Волинської обласної ради»,</w:t>
      </w:r>
      <w:r w:rsidR="00541655" w:rsidRPr="008C6AB7">
        <w:rPr>
          <w:rFonts w:ascii="Times New Roman" w:hAnsi="Times New Roman"/>
          <w:sz w:val="28"/>
          <w:szCs w:val="28"/>
        </w:rPr>
        <w:t xml:space="preserve"> від 23 травня </w:t>
      </w:r>
      <w:r w:rsidR="00C01713" w:rsidRPr="008C6AB7">
        <w:rPr>
          <w:rFonts w:ascii="Times New Roman" w:hAnsi="Times New Roman"/>
          <w:sz w:val="28"/>
          <w:szCs w:val="28"/>
        </w:rPr>
        <w:br/>
      </w:r>
      <w:r w:rsidR="00541655" w:rsidRPr="008C6AB7">
        <w:rPr>
          <w:rFonts w:ascii="Times New Roman" w:hAnsi="Times New Roman"/>
          <w:sz w:val="28"/>
          <w:szCs w:val="28"/>
        </w:rPr>
        <w:t>2024 року № 26/6 «Про клопотання щодо надання Володимирському спортивному ліцею Волинської обласної ради статусу закладу спеціалізованої освіти спортивного профілю із специфічними умовами навчання»</w:t>
      </w:r>
      <w:r w:rsidR="0069130D" w:rsidRPr="008C6AB7">
        <w:rPr>
          <w:rFonts w:ascii="Times New Roman" w:hAnsi="Times New Roman"/>
          <w:sz w:val="28"/>
          <w:szCs w:val="28"/>
        </w:rPr>
        <w:t>,</w:t>
      </w:r>
      <w:r w:rsidR="00C92D46" w:rsidRPr="008C6AB7">
        <w:rPr>
          <w:rFonts w:ascii="Times New Roman" w:hAnsi="Times New Roman"/>
          <w:sz w:val="28"/>
          <w:szCs w:val="28"/>
        </w:rPr>
        <w:t xml:space="preserve"> </w:t>
      </w:r>
      <w:r w:rsidR="00C92D46" w:rsidRPr="008C6AB7">
        <w:rPr>
          <w:rFonts w:ascii="Times New Roman" w:hAnsi="Times New Roman"/>
          <w:sz w:val="28"/>
          <w:szCs w:val="28"/>
          <w:lang w:eastAsia="uk-UA"/>
        </w:rPr>
        <w:t>від 12 грудня № 29/3 «</w:t>
      </w:r>
      <w:r w:rsidR="00C92D46" w:rsidRPr="008C6AB7">
        <w:rPr>
          <w:rFonts w:ascii="Times New Roman" w:hAnsi="Times New Roman"/>
          <w:sz w:val="28"/>
          <w:szCs w:val="28"/>
        </w:rPr>
        <w:t xml:space="preserve">Про Наглядову раду комунального закладу вищої освіти </w:t>
      </w:r>
      <w:r w:rsidR="00C7518C" w:rsidRPr="008C6AB7">
        <w:rPr>
          <w:rFonts w:ascii="Times New Roman" w:hAnsi="Times New Roman"/>
          <w:sz w:val="28"/>
          <w:szCs w:val="28"/>
        </w:rPr>
        <w:t>“</w:t>
      </w:r>
      <w:r w:rsidR="00C92D46" w:rsidRPr="008C6AB7">
        <w:rPr>
          <w:rFonts w:ascii="Times New Roman" w:hAnsi="Times New Roman"/>
          <w:sz w:val="28"/>
          <w:szCs w:val="28"/>
        </w:rPr>
        <w:t>Волинський медичний інститут</w:t>
      </w:r>
      <w:r w:rsidR="00C7518C" w:rsidRPr="008C6AB7">
        <w:rPr>
          <w:rFonts w:ascii="Times New Roman" w:hAnsi="Times New Roman"/>
          <w:sz w:val="28"/>
          <w:szCs w:val="28"/>
        </w:rPr>
        <w:t>”</w:t>
      </w:r>
      <w:r w:rsidR="00C92D46" w:rsidRPr="008C6AB7">
        <w:rPr>
          <w:rFonts w:ascii="Times New Roman" w:hAnsi="Times New Roman"/>
          <w:sz w:val="28"/>
          <w:szCs w:val="28"/>
        </w:rPr>
        <w:t xml:space="preserve"> Волинської обласної ради»</w:t>
      </w:r>
      <w:r w:rsidR="0069130D" w:rsidRPr="008C6AB7">
        <w:rPr>
          <w:rFonts w:ascii="Times New Roman" w:hAnsi="Times New Roman"/>
          <w:sz w:val="28"/>
          <w:szCs w:val="28"/>
        </w:rPr>
        <w:t>,</w:t>
      </w:r>
      <w:r w:rsidR="000E643A" w:rsidRPr="008C6AB7">
        <w:rPr>
          <w:rFonts w:ascii="Times New Roman" w:hAnsi="Times New Roman"/>
          <w:sz w:val="28"/>
          <w:szCs w:val="28"/>
        </w:rPr>
        <w:t xml:space="preserve"> від 12 грудня 2024 року № 29/6 «Про призначення директора комунальної установи </w:t>
      </w:r>
      <w:r w:rsidR="00C7518C" w:rsidRPr="008C6AB7">
        <w:rPr>
          <w:rFonts w:ascii="Times New Roman" w:hAnsi="Times New Roman"/>
          <w:sz w:val="28"/>
          <w:szCs w:val="28"/>
        </w:rPr>
        <w:t>“</w:t>
      </w:r>
      <w:r w:rsidR="000E643A" w:rsidRPr="008C6AB7">
        <w:rPr>
          <w:rFonts w:ascii="Times New Roman" w:hAnsi="Times New Roman"/>
          <w:sz w:val="28"/>
          <w:szCs w:val="28"/>
        </w:rPr>
        <w:t>Волинська обласна Мала академія наук</w:t>
      </w:r>
      <w:r w:rsidR="00C7518C" w:rsidRPr="008C6AB7">
        <w:rPr>
          <w:rFonts w:ascii="Times New Roman" w:hAnsi="Times New Roman"/>
          <w:sz w:val="28"/>
          <w:szCs w:val="28"/>
        </w:rPr>
        <w:t>”</w:t>
      </w:r>
      <w:r w:rsidR="0069130D" w:rsidRPr="008C6AB7">
        <w:rPr>
          <w:rFonts w:ascii="Times New Roman" w:hAnsi="Times New Roman"/>
          <w:sz w:val="28"/>
          <w:szCs w:val="28"/>
        </w:rPr>
        <w:t>,</w:t>
      </w:r>
      <w:r w:rsidR="00B2182F" w:rsidRPr="008C6AB7">
        <w:rPr>
          <w:rFonts w:ascii="Times New Roman" w:hAnsi="Times New Roman"/>
          <w:sz w:val="28"/>
          <w:szCs w:val="28"/>
        </w:rPr>
        <w:t xml:space="preserve"> від 12 грудня 2024 року № 29/7 «Про призначення начальника комунальної установи </w:t>
      </w:r>
      <w:r w:rsidR="00344327" w:rsidRPr="008C6AB7">
        <w:rPr>
          <w:rFonts w:ascii="Times New Roman" w:hAnsi="Times New Roman"/>
          <w:sz w:val="28"/>
          <w:szCs w:val="28"/>
        </w:rPr>
        <w:t>“</w:t>
      </w:r>
      <w:r w:rsidR="00B2182F" w:rsidRPr="008C6AB7">
        <w:rPr>
          <w:rFonts w:ascii="Times New Roman" w:hAnsi="Times New Roman"/>
          <w:sz w:val="28"/>
          <w:szCs w:val="28"/>
        </w:rPr>
        <w:t>Відділ соціального розвитку закладів та установ освіти і науки</w:t>
      </w:r>
      <w:r w:rsidR="00344327" w:rsidRPr="008C6AB7">
        <w:rPr>
          <w:rFonts w:ascii="Times New Roman" w:hAnsi="Times New Roman"/>
          <w:sz w:val="28"/>
          <w:szCs w:val="28"/>
        </w:rPr>
        <w:t>”</w:t>
      </w:r>
      <w:r w:rsidR="00B2182F" w:rsidRPr="008C6AB7">
        <w:rPr>
          <w:rFonts w:ascii="Times New Roman" w:hAnsi="Times New Roman"/>
          <w:sz w:val="28"/>
          <w:szCs w:val="28"/>
        </w:rPr>
        <w:t>»</w:t>
      </w:r>
      <w:r w:rsidR="003E5D96" w:rsidRPr="008C6AB7">
        <w:rPr>
          <w:rFonts w:ascii="Times New Roman" w:hAnsi="Times New Roman"/>
          <w:sz w:val="28"/>
          <w:szCs w:val="28"/>
        </w:rPr>
        <w:t>;</w:t>
      </w:r>
      <w:r w:rsidR="00B2182F" w:rsidRPr="008C6AB7">
        <w:rPr>
          <w:rFonts w:ascii="Times New Roman" w:hAnsi="Times New Roman"/>
          <w:sz w:val="28"/>
          <w:szCs w:val="28"/>
        </w:rPr>
        <w:t xml:space="preserve"> </w:t>
      </w:r>
    </w:p>
    <w:p w:rsidR="00CD2EDD" w:rsidRPr="008C6AB7" w:rsidRDefault="00566657" w:rsidP="008C6AB7">
      <w:pPr>
        <w:spacing w:after="0" w:line="240" w:lineRule="auto"/>
        <w:ind w:firstLine="708"/>
        <w:jc w:val="both"/>
        <w:rPr>
          <w:rFonts w:ascii="Times New Roman" w:hAnsi="Times New Roman"/>
          <w:sz w:val="28"/>
          <w:szCs w:val="28"/>
          <w:u w:val="single"/>
        </w:rPr>
      </w:pPr>
      <w:proofErr w:type="spellStart"/>
      <w:r w:rsidRPr="008C6AB7">
        <w:rPr>
          <w:rFonts w:ascii="Times New Roman" w:hAnsi="Times New Roman"/>
          <w:sz w:val="28"/>
          <w:szCs w:val="28"/>
          <w:u w:val="single"/>
        </w:rPr>
        <w:t>обʼєкти</w:t>
      </w:r>
      <w:proofErr w:type="spellEnd"/>
      <w:r w:rsidRPr="008C6AB7">
        <w:rPr>
          <w:rFonts w:ascii="Times New Roman" w:hAnsi="Times New Roman"/>
          <w:sz w:val="28"/>
          <w:szCs w:val="28"/>
          <w:u w:val="single"/>
        </w:rPr>
        <w:t xml:space="preserve"> охорони </w:t>
      </w:r>
      <w:proofErr w:type="spellStart"/>
      <w:r w:rsidRPr="008C6AB7">
        <w:rPr>
          <w:rFonts w:ascii="Times New Roman" w:hAnsi="Times New Roman"/>
          <w:sz w:val="28"/>
          <w:szCs w:val="28"/>
          <w:u w:val="single"/>
        </w:rPr>
        <w:t>здоровʼя</w:t>
      </w:r>
      <w:proofErr w:type="spellEnd"/>
      <w:r w:rsidRPr="008C6AB7">
        <w:rPr>
          <w:rFonts w:ascii="Times New Roman" w:hAnsi="Times New Roman"/>
          <w:sz w:val="28"/>
          <w:szCs w:val="28"/>
          <w:u w:val="single"/>
        </w:rPr>
        <w:t xml:space="preserve"> (</w:t>
      </w:r>
      <w:r w:rsidR="00D56B3D" w:rsidRPr="008C6AB7">
        <w:rPr>
          <w:rFonts w:ascii="Times New Roman" w:hAnsi="Times New Roman"/>
          <w:sz w:val="28"/>
          <w:szCs w:val="28"/>
          <w:u w:val="single"/>
        </w:rPr>
        <w:t>7</w:t>
      </w:r>
      <w:r w:rsidRPr="008C6AB7">
        <w:rPr>
          <w:rFonts w:ascii="Times New Roman" w:hAnsi="Times New Roman"/>
          <w:sz w:val="28"/>
          <w:szCs w:val="28"/>
          <w:u w:val="single"/>
        </w:rPr>
        <w:t xml:space="preserve"> рішень):</w:t>
      </w:r>
      <w:r w:rsidR="009D4951" w:rsidRPr="008C6AB7">
        <w:rPr>
          <w:rFonts w:ascii="Times New Roman" w:hAnsi="Times New Roman"/>
          <w:bCs/>
          <w:sz w:val="28"/>
          <w:szCs w:val="28"/>
        </w:rPr>
        <w:t xml:space="preserve"> від 19 березня 2024 року № 25/13 «Про призначення директора комунального підприємства </w:t>
      </w:r>
      <w:r w:rsidR="00967476" w:rsidRPr="008C6AB7">
        <w:rPr>
          <w:rFonts w:ascii="Times New Roman" w:hAnsi="Times New Roman"/>
          <w:sz w:val="28"/>
          <w:szCs w:val="28"/>
        </w:rPr>
        <w:t>“</w:t>
      </w:r>
      <w:r w:rsidR="009D4951" w:rsidRPr="008C6AB7">
        <w:rPr>
          <w:rFonts w:ascii="Times New Roman" w:hAnsi="Times New Roman"/>
          <w:bCs/>
          <w:sz w:val="28"/>
          <w:szCs w:val="28"/>
        </w:rPr>
        <w:t>Волинський обласний будинок дитини для дітей з ураженням центральної нервової системи з порушенням психіки</w:t>
      </w:r>
      <w:r w:rsidR="00AE52CE" w:rsidRPr="008C6AB7">
        <w:rPr>
          <w:rFonts w:ascii="Times New Roman" w:hAnsi="Times New Roman"/>
          <w:sz w:val="28"/>
          <w:szCs w:val="28"/>
        </w:rPr>
        <w:t>”</w:t>
      </w:r>
      <w:r w:rsidR="009D4951" w:rsidRPr="008C6AB7">
        <w:rPr>
          <w:rFonts w:ascii="Times New Roman" w:hAnsi="Times New Roman"/>
          <w:bCs/>
          <w:sz w:val="28"/>
          <w:szCs w:val="28"/>
        </w:rPr>
        <w:t xml:space="preserve"> Волинської обласної ради»,</w:t>
      </w:r>
      <w:r w:rsidR="00A41986" w:rsidRPr="008C6AB7">
        <w:rPr>
          <w:rFonts w:ascii="Times New Roman" w:hAnsi="Times New Roman"/>
          <w:bCs/>
          <w:sz w:val="28"/>
          <w:szCs w:val="28"/>
        </w:rPr>
        <w:t xml:space="preserve"> </w:t>
      </w:r>
      <w:r w:rsidR="00A41986" w:rsidRPr="008C6AB7">
        <w:rPr>
          <w:rFonts w:ascii="Times New Roman" w:hAnsi="Times New Roman"/>
          <w:sz w:val="28"/>
          <w:szCs w:val="28"/>
        </w:rPr>
        <w:t>від 12 вересня</w:t>
      </w:r>
      <w:r w:rsidR="003C3E1A" w:rsidRPr="008C6AB7">
        <w:rPr>
          <w:rFonts w:ascii="Times New Roman" w:hAnsi="Times New Roman"/>
          <w:sz w:val="28"/>
          <w:szCs w:val="28"/>
        </w:rPr>
        <w:br/>
      </w:r>
      <w:r w:rsidR="00A41986" w:rsidRPr="008C6AB7">
        <w:rPr>
          <w:rFonts w:ascii="Times New Roman" w:hAnsi="Times New Roman"/>
          <w:sz w:val="28"/>
          <w:szCs w:val="28"/>
        </w:rPr>
        <w:t xml:space="preserve">2024 року № 27/20 «Про призначення директора комунального підприємства </w:t>
      </w:r>
      <w:r w:rsidR="00967476" w:rsidRPr="008C6AB7">
        <w:rPr>
          <w:rFonts w:ascii="Times New Roman" w:hAnsi="Times New Roman"/>
          <w:sz w:val="28"/>
          <w:szCs w:val="28"/>
        </w:rPr>
        <w:t>“</w:t>
      </w:r>
      <w:r w:rsidR="00A41986" w:rsidRPr="008C6AB7">
        <w:rPr>
          <w:rFonts w:ascii="Times New Roman" w:hAnsi="Times New Roman"/>
          <w:sz w:val="28"/>
          <w:szCs w:val="28"/>
        </w:rPr>
        <w:t>Волинська обласна інфекційна лікарня</w:t>
      </w:r>
      <w:r w:rsidR="00967476" w:rsidRPr="008C6AB7">
        <w:rPr>
          <w:rFonts w:ascii="Times New Roman" w:hAnsi="Times New Roman"/>
          <w:sz w:val="28"/>
          <w:szCs w:val="28"/>
        </w:rPr>
        <w:t>”</w:t>
      </w:r>
      <w:r w:rsidR="00A41986" w:rsidRPr="008C6AB7">
        <w:rPr>
          <w:rFonts w:ascii="Times New Roman" w:hAnsi="Times New Roman"/>
          <w:sz w:val="28"/>
          <w:szCs w:val="28"/>
        </w:rPr>
        <w:t xml:space="preserve"> Волинської обласної ради»</w:t>
      </w:r>
      <w:r w:rsidR="003C3E1A" w:rsidRPr="008C6AB7">
        <w:rPr>
          <w:rFonts w:ascii="Times New Roman" w:hAnsi="Times New Roman"/>
          <w:sz w:val="28"/>
          <w:szCs w:val="28"/>
        </w:rPr>
        <w:t>,</w:t>
      </w:r>
      <w:r w:rsidR="003C3E1A" w:rsidRPr="008C6AB7">
        <w:rPr>
          <w:rFonts w:ascii="Times New Roman" w:hAnsi="Times New Roman"/>
          <w:sz w:val="28"/>
          <w:szCs w:val="28"/>
        </w:rPr>
        <w:br/>
      </w:r>
      <w:r w:rsidR="00A41986" w:rsidRPr="008C6AB7">
        <w:rPr>
          <w:rFonts w:ascii="Times New Roman" w:hAnsi="Times New Roman"/>
          <w:sz w:val="28"/>
          <w:szCs w:val="28"/>
        </w:rPr>
        <w:t>від 12 вересня 2024 року № 27/21 «</w:t>
      </w:r>
      <w:r w:rsidR="00A41986" w:rsidRPr="008C6AB7">
        <w:rPr>
          <w:rFonts w:ascii="Times New Roman" w:hAnsi="Times New Roman"/>
          <w:bCs/>
          <w:sz w:val="28"/>
          <w:szCs w:val="28"/>
        </w:rPr>
        <w:t xml:space="preserve">Про Наглядову раду комунального підприємства </w:t>
      </w:r>
      <w:r w:rsidR="00E00611" w:rsidRPr="008C6AB7">
        <w:rPr>
          <w:rFonts w:ascii="Times New Roman" w:hAnsi="Times New Roman"/>
          <w:sz w:val="28"/>
          <w:szCs w:val="28"/>
        </w:rPr>
        <w:t>“</w:t>
      </w:r>
      <w:r w:rsidR="00A41986" w:rsidRPr="008C6AB7">
        <w:rPr>
          <w:rFonts w:ascii="Times New Roman" w:hAnsi="Times New Roman"/>
          <w:bCs/>
          <w:sz w:val="28"/>
          <w:szCs w:val="28"/>
        </w:rPr>
        <w:t>Волинська обласна інфекційна лікарня</w:t>
      </w:r>
      <w:r w:rsidR="00A669F1" w:rsidRPr="008C6AB7">
        <w:rPr>
          <w:rFonts w:ascii="Times New Roman" w:hAnsi="Times New Roman"/>
          <w:sz w:val="28"/>
          <w:szCs w:val="28"/>
        </w:rPr>
        <w:t>”</w:t>
      </w:r>
      <w:r w:rsidR="00A41986" w:rsidRPr="008C6AB7">
        <w:rPr>
          <w:rFonts w:ascii="Times New Roman" w:hAnsi="Times New Roman"/>
          <w:bCs/>
          <w:sz w:val="28"/>
          <w:szCs w:val="28"/>
        </w:rPr>
        <w:t xml:space="preserve"> Волинської обласної ради»</w:t>
      </w:r>
      <w:r w:rsidR="003C3E1A" w:rsidRPr="008C6AB7">
        <w:rPr>
          <w:rFonts w:ascii="Times New Roman" w:hAnsi="Times New Roman"/>
          <w:bCs/>
          <w:sz w:val="28"/>
          <w:szCs w:val="28"/>
        </w:rPr>
        <w:t>,</w:t>
      </w:r>
      <w:r w:rsidR="00A41986" w:rsidRPr="008C6AB7">
        <w:rPr>
          <w:rFonts w:ascii="Times New Roman" w:hAnsi="Times New Roman"/>
          <w:bCs/>
          <w:sz w:val="28"/>
          <w:szCs w:val="28"/>
        </w:rPr>
        <w:t xml:space="preserve"> </w:t>
      </w:r>
      <w:r w:rsidR="00A41986" w:rsidRPr="008C6AB7">
        <w:rPr>
          <w:rFonts w:ascii="Times New Roman" w:hAnsi="Times New Roman"/>
          <w:sz w:val="28"/>
          <w:szCs w:val="28"/>
        </w:rPr>
        <w:t>від 12 вересня 2024 року № 27/22 «</w:t>
      </w:r>
      <w:r w:rsidR="00A41986" w:rsidRPr="008C6AB7">
        <w:rPr>
          <w:rFonts w:ascii="Times New Roman" w:hAnsi="Times New Roman"/>
          <w:bCs/>
          <w:sz w:val="28"/>
          <w:szCs w:val="28"/>
        </w:rPr>
        <w:t xml:space="preserve">Про Наглядову раду комунального підприємства </w:t>
      </w:r>
      <w:r w:rsidR="00A669F1" w:rsidRPr="008C6AB7">
        <w:rPr>
          <w:rFonts w:ascii="Times New Roman" w:hAnsi="Times New Roman"/>
          <w:sz w:val="28"/>
          <w:szCs w:val="28"/>
        </w:rPr>
        <w:t>“</w:t>
      </w:r>
      <w:r w:rsidR="00A41986" w:rsidRPr="008C6AB7">
        <w:rPr>
          <w:rFonts w:ascii="Times New Roman" w:hAnsi="Times New Roman"/>
          <w:bCs/>
          <w:sz w:val="28"/>
          <w:szCs w:val="28"/>
        </w:rPr>
        <w:t>Волинська обласна психіатрична лікарня м. Луцька</w:t>
      </w:r>
      <w:r w:rsidR="00A669F1" w:rsidRPr="008C6AB7">
        <w:rPr>
          <w:rFonts w:ascii="Times New Roman" w:hAnsi="Times New Roman"/>
          <w:sz w:val="28"/>
          <w:szCs w:val="28"/>
        </w:rPr>
        <w:t>”</w:t>
      </w:r>
      <w:r w:rsidR="00A41986" w:rsidRPr="008C6AB7">
        <w:rPr>
          <w:rFonts w:ascii="Times New Roman" w:hAnsi="Times New Roman"/>
          <w:bCs/>
          <w:sz w:val="28"/>
          <w:szCs w:val="28"/>
        </w:rPr>
        <w:t xml:space="preserve"> Волинської обласної ради»</w:t>
      </w:r>
      <w:r w:rsidR="003C3E1A" w:rsidRPr="008C6AB7">
        <w:rPr>
          <w:rFonts w:ascii="Times New Roman" w:hAnsi="Times New Roman"/>
          <w:bCs/>
          <w:sz w:val="28"/>
          <w:szCs w:val="28"/>
        </w:rPr>
        <w:t>,</w:t>
      </w:r>
      <w:r w:rsidR="00A41986" w:rsidRPr="008C6AB7">
        <w:rPr>
          <w:rFonts w:ascii="Times New Roman" w:hAnsi="Times New Roman"/>
          <w:bCs/>
          <w:sz w:val="28"/>
          <w:szCs w:val="28"/>
        </w:rPr>
        <w:t xml:space="preserve"> </w:t>
      </w:r>
      <w:r w:rsidR="00A41986" w:rsidRPr="008C6AB7">
        <w:rPr>
          <w:rFonts w:ascii="Times New Roman" w:hAnsi="Times New Roman"/>
          <w:sz w:val="28"/>
          <w:szCs w:val="28"/>
        </w:rPr>
        <w:t xml:space="preserve">від 14 листопада 2024 року № 28/22 «Про призначення директора комунального підприємства </w:t>
      </w:r>
      <w:r w:rsidR="00A669F1" w:rsidRPr="008C6AB7">
        <w:rPr>
          <w:rFonts w:ascii="Times New Roman" w:hAnsi="Times New Roman"/>
          <w:sz w:val="28"/>
          <w:szCs w:val="28"/>
        </w:rPr>
        <w:t>“</w:t>
      </w:r>
      <w:r w:rsidR="00A41986" w:rsidRPr="008C6AB7">
        <w:rPr>
          <w:rFonts w:ascii="Times New Roman" w:hAnsi="Times New Roman"/>
          <w:sz w:val="28"/>
          <w:szCs w:val="28"/>
        </w:rPr>
        <w:t>Волинська обласна психіатрична лікарня м. Луцька</w:t>
      </w:r>
      <w:r w:rsidR="00A669F1" w:rsidRPr="008C6AB7">
        <w:rPr>
          <w:rFonts w:ascii="Times New Roman" w:hAnsi="Times New Roman"/>
          <w:sz w:val="28"/>
          <w:szCs w:val="28"/>
        </w:rPr>
        <w:t>”</w:t>
      </w:r>
      <w:r w:rsidR="00A41986" w:rsidRPr="008C6AB7">
        <w:rPr>
          <w:rFonts w:ascii="Times New Roman" w:hAnsi="Times New Roman"/>
          <w:sz w:val="28"/>
          <w:szCs w:val="28"/>
        </w:rPr>
        <w:t xml:space="preserve"> Волинської обласної ради»</w:t>
      </w:r>
      <w:r w:rsidR="003C3E1A" w:rsidRPr="008C6AB7">
        <w:rPr>
          <w:rFonts w:ascii="Times New Roman" w:hAnsi="Times New Roman"/>
          <w:sz w:val="28"/>
          <w:szCs w:val="28"/>
        </w:rPr>
        <w:t>,</w:t>
      </w:r>
      <w:r w:rsidR="0010334C" w:rsidRPr="008C6AB7">
        <w:rPr>
          <w:rFonts w:ascii="Times New Roman" w:hAnsi="Times New Roman"/>
          <w:sz w:val="28"/>
          <w:szCs w:val="28"/>
        </w:rPr>
        <w:t xml:space="preserve"> від </w:t>
      </w:r>
      <w:r w:rsidR="00C01713" w:rsidRPr="008C6AB7">
        <w:rPr>
          <w:rFonts w:ascii="Times New Roman" w:hAnsi="Times New Roman"/>
          <w:sz w:val="28"/>
          <w:szCs w:val="28"/>
        </w:rPr>
        <w:br/>
      </w:r>
      <w:r w:rsidR="0010334C" w:rsidRPr="008C6AB7">
        <w:rPr>
          <w:rFonts w:ascii="Times New Roman" w:hAnsi="Times New Roman"/>
          <w:sz w:val="28"/>
          <w:szCs w:val="28"/>
        </w:rPr>
        <w:t xml:space="preserve">14 листопада 2024 року № 28/23 «Про призначення директора комунального підприємства </w:t>
      </w:r>
      <w:r w:rsidR="00CC36FD" w:rsidRPr="008C6AB7">
        <w:rPr>
          <w:rFonts w:ascii="Times New Roman" w:hAnsi="Times New Roman"/>
          <w:sz w:val="28"/>
          <w:szCs w:val="28"/>
        </w:rPr>
        <w:t>“</w:t>
      </w:r>
      <w:r w:rsidR="0010334C" w:rsidRPr="008C6AB7">
        <w:rPr>
          <w:rFonts w:ascii="Times New Roman" w:hAnsi="Times New Roman"/>
          <w:sz w:val="28"/>
          <w:szCs w:val="28"/>
        </w:rPr>
        <w:t>Волинська обласна стоматологічна поліклініка</w:t>
      </w:r>
      <w:r w:rsidR="00CC36FD" w:rsidRPr="008C6AB7">
        <w:rPr>
          <w:rFonts w:ascii="Times New Roman" w:hAnsi="Times New Roman"/>
          <w:sz w:val="28"/>
          <w:szCs w:val="28"/>
        </w:rPr>
        <w:t>”</w:t>
      </w:r>
      <w:r w:rsidR="0010334C" w:rsidRPr="008C6AB7">
        <w:rPr>
          <w:rFonts w:ascii="Times New Roman" w:hAnsi="Times New Roman"/>
          <w:sz w:val="28"/>
          <w:szCs w:val="28"/>
        </w:rPr>
        <w:t>»</w:t>
      </w:r>
      <w:r w:rsidR="00D56B3D" w:rsidRPr="008C6AB7">
        <w:rPr>
          <w:rFonts w:ascii="Times New Roman" w:hAnsi="Times New Roman"/>
          <w:sz w:val="28"/>
          <w:szCs w:val="28"/>
        </w:rPr>
        <w:t>,</w:t>
      </w:r>
      <w:r w:rsidR="004B02E4" w:rsidRPr="008C6AB7">
        <w:rPr>
          <w:rFonts w:ascii="Times New Roman" w:hAnsi="Times New Roman"/>
          <w:sz w:val="28"/>
          <w:szCs w:val="28"/>
          <w:lang w:eastAsia="uk-UA"/>
        </w:rPr>
        <w:t xml:space="preserve"> від</w:t>
      </w:r>
      <w:r w:rsidR="00CC36FD">
        <w:rPr>
          <w:rFonts w:ascii="Times New Roman" w:hAnsi="Times New Roman"/>
          <w:sz w:val="28"/>
          <w:szCs w:val="28"/>
          <w:lang w:eastAsia="uk-UA"/>
        </w:rPr>
        <w:br/>
      </w:r>
      <w:r w:rsidR="004B02E4" w:rsidRPr="008C6AB7">
        <w:rPr>
          <w:rFonts w:ascii="Times New Roman" w:hAnsi="Times New Roman"/>
          <w:sz w:val="28"/>
          <w:szCs w:val="28"/>
          <w:lang w:eastAsia="uk-UA"/>
        </w:rPr>
        <w:t xml:space="preserve">12 грудня </w:t>
      </w:r>
      <w:r w:rsidR="00C01713" w:rsidRPr="008C6AB7">
        <w:rPr>
          <w:rFonts w:ascii="Times New Roman" w:hAnsi="Times New Roman"/>
          <w:sz w:val="28"/>
          <w:szCs w:val="28"/>
          <w:lang w:eastAsia="uk-UA"/>
        </w:rPr>
        <w:t xml:space="preserve">2024 року </w:t>
      </w:r>
      <w:r w:rsidR="004B02E4" w:rsidRPr="008C6AB7">
        <w:rPr>
          <w:rFonts w:ascii="Times New Roman" w:hAnsi="Times New Roman"/>
          <w:sz w:val="28"/>
          <w:szCs w:val="28"/>
          <w:lang w:eastAsia="uk-UA"/>
        </w:rPr>
        <w:t>№ 29/4 «</w:t>
      </w:r>
      <w:r w:rsidR="004B02E4" w:rsidRPr="008C6AB7">
        <w:rPr>
          <w:rFonts w:ascii="Times New Roman" w:hAnsi="Times New Roman"/>
          <w:sz w:val="28"/>
          <w:szCs w:val="28"/>
        </w:rPr>
        <w:t>Про ліквідацію Волинського обласного бюро медико-соціальної експертизи»</w:t>
      </w:r>
      <w:r w:rsidR="003E5D96" w:rsidRPr="008C6AB7">
        <w:rPr>
          <w:rFonts w:ascii="Times New Roman" w:hAnsi="Times New Roman"/>
          <w:sz w:val="28"/>
          <w:szCs w:val="28"/>
        </w:rPr>
        <w:t>;</w:t>
      </w:r>
      <w:r w:rsidR="0035076D" w:rsidRPr="008C6AB7">
        <w:rPr>
          <w:rFonts w:ascii="Times New Roman" w:hAnsi="Times New Roman"/>
          <w:sz w:val="28"/>
          <w:szCs w:val="28"/>
        </w:rPr>
        <w:t xml:space="preserve"> </w:t>
      </w:r>
    </w:p>
    <w:p w:rsidR="00566657" w:rsidRPr="008C6AB7" w:rsidRDefault="00566657" w:rsidP="008C6AB7">
      <w:pPr>
        <w:spacing w:after="0" w:line="240" w:lineRule="auto"/>
        <w:ind w:firstLine="708"/>
        <w:jc w:val="both"/>
        <w:rPr>
          <w:rFonts w:ascii="Times New Roman" w:hAnsi="Times New Roman"/>
          <w:sz w:val="28"/>
          <w:szCs w:val="28"/>
        </w:rPr>
      </w:pPr>
      <w:proofErr w:type="spellStart"/>
      <w:r w:rsidRPr="008C6AB7">
        <w:rPr>
          <w:rFonts w:ascii="Times New Roman" w:hAnsi="Times New Roman"/>
          <w:sz w:val="28"/>
          <w:szCs w:val="28"/>
          <w:u w:val="single"/>
        </w:rPr>
        <w:t>обʼєкти</w:t>
      </w:r>
      <w:proofErr w:type="spellEnd"/>
      <w:r w:rsidRPr="008C6AB7">
        <w:rPr>
          <w:rFonts w:ascii="Times New Roman" w:hAnsi="Times New Roman"/>
          <w:sz w:val="28"/>
          <w:szCs w:val="28"/>
          <w:u w:val="single"/>
        </w:rPr>
        <w:t xml:space="preserve"> культури та мистецтв (2 рішення)</w:t>
      </w:r>
      <w:r w:rsidRPr="008C6AB7">
        <w:rPr>
          <w:rFonts w:ascii="Times New Roman" w:hAnsi="Times New Roman"/>
          <w:sz w:val="28"/>
          <w:szCs w:val="28"/>
        </w:rPr>
        <w:t>:</w:t>
      </w:r>
      <w:r w:rsidR="002D3DC0" w:rsidRPr="008C6AB7">
        <w:rPr>
          <w:rFonts w:ascii="Times New Roman" w:hAnsi="Times New Roman"/>
          <w:bCs/>
          <w:sz w:val="28"/>
          <w:szCs w:val="28"/>
        </w:rPr>
        <w:t xml:space="preserve"> від 19 березня 2024 року</w:t>
      </w:r>
      <w:r w:rsidR="00EC2572" w:rsidRPr="008C6AB7">
        <w:rPr>
          <w:rFonts w:ascii="Times New Roman" w:hAnsi="Times New Roman"/>
          <w:bCs/>
          <w:sz w:val="28"/>
          <w:szCs w:val="28"/>
        </w:rPr>
        <w:br/>
      </w:r>
      <w:r w:rsidR="002D3DC0" w:rsidRPr="008C6AB7">
        <w:rPr>
          <w:rFonts w:ascii="Times New Roman" w:hAnsi="Times New Roman"/>
          <w:bCs/>
          <w:sz w:val="28"/>
          <w:szCs w:val="28"/>
        </w:rPr>
        <w:t>№ 25/12 «Про призначення директора Волинської обласної бібліотеки для юнацтва»,</w:t>
      </w:r>
      <w:r w:rsidR="009F1724" w:rsidRPr="008C6AB7">
        <w:rPr>
          <w:rFonts w:ascii="Times New Roman" w:hAnsi="Times New Roman"/>
          <w:bCs/>
          <w:sz w:val="28"/>
          <w:szCs w:val="28"/>
        </w:rPr>
        <w:t xml:space="preserve"> від 12 вересня 2024 року № 27/48 «</w:t>
      </w:r>
      <w:r w:rsidR="009F1724" w:rsidRPr="008C6AB7">
        <w:rPr>
          <w:rFonts w:ascii="Times New Roman" w:hAnsi="Times New Roman"/>
          <w:sz w:val="28"/>
          <w:szCs w:val="28"/>
        </w:rPr>
        <w:t>Про перейменування Волинської державної обласної універсальної наукової бібліотеки імені Олени Пчілки»</w:t>
      </w:r>
      <w:r w:rsidR="003E5D96" w:rsidRPr="008C6AB7">
        <w:rPr>
          <w:rFonts w:ascii="Times New Roman" w:hAnsi="Times New Roman"/>
          <w:sz w:val="28"/>
          <w:szCs w:val="28"/>
        </w:rPr>
        <w:t>;</w:t>
      </w:r>
    </w:p>
    <w:p w:rsidR="00D21B91" w:rsidRPr="008C6AB7" w:rsidRDefault="00D21B91" w:rsidP="008C6AB7">
      <w:pPr>
        <w:spacing w:after="0" w:line="240" w:lineRule="auto"/>
        <w:ind w:firstLine="708"/>
        <w:jc w:val="both"/>
        <w:rPr>
          <w:rFonts w:ascii="Times New Roman" w:hAnsi="Times New Roman"/>
          <w:sz w:val="28"/>
          <w:szCs w:val="28"/>
        </w:rPr>
      </w:pPr>
      <w:proofErr w:type="spellStart"/>
      <w:r w:rsidRPr="008C6AB7">
        <w:rPr>
          <w:rFonts w:ascii="Times New Roman" w:hAnsi="Times New Roman"/>
          <w:sz w:val="28"/>
          <w:szCs w:val="28"/>
          <w:u w:val="single"/>
        </w:rPr>
        <w:t>обʼєкти</w:t>
      </w:r>
      <w:proofErr w:type="spellEnd"/>
      <w:r w:rsidRPr="008C6AB7">
        <w:rPr>
          <w:rFonts w:ascii="Times New Roman" w:hAnsi="Times New Roman"/>
          <w:sz w:val="28"/>
          <w:szCs w:val="28"/>
          <w:u w:val="single"/>
        </w:rPr>
        <w:t xml:space="preserve"> фізичної культури і спорту (</w:t>
      </w:r>
      <w:r w:rsidR="000240A7" w:rsidRPr="008C6AB7">
        <w:rPr>
          <w:rFonts w:ascii="Times New Roman" w:hAnsi="Times New Roman"/>
          <w:sz w:val="28"/>
          <w:szCs w:val="28"/>
          <w:u w:val="single"/>
        </w:rPr>
        <w:t>1</w:t>
      </w:r>
      <w:r w:rsidRPr="008C6AB7">
        <w:rPr>
          <w:rFonts w:ascii="Times New Roman" w:hAnsi="Times New Roman"/>
          <w:sz w:val="28"/>
          <w:szCs w:val="28"/>
          <w:u w:val="single"/>
        </w:rPr>
        <w:t xml:space="preserve"> рішення)</w:t>
      </w:r>
      <w:r w:rsidRPr="008C6AB7">
        <w:rPr>
          <w:rFonts w:ascii="Times New Roman" w:hAnsi="Times New Roman"/>
          <w:sz w:val="28"/>
          <w:szCs w:val="28"/>
        </w:rPr>
        <w:t>:</w:t>
      </w:r>
      <w:r w:rsidR="0076713B" w:rsidRPr="008C6AB7">
        <w:rPr>
          <w:rFonts w:ascii="Times New Roman" w:hAnsi="Times New Roman"/>
          <w:bCs/>
          <w:sz w:val="28"/>
          <w:szCs w:val="28"/>
        </w:rPr>
        <w:t xml:space="preserve"> від 19 березня</w:t>
      </w:r>
      <w:r w:rsidR="0081593D">
        <w:rPr>
          <w:rFonts w:ascii="Times New Roman" w:hAnsi="Times New Roman"/>
          <w:bCs/>
          <w:sz w:val="28"/>
          <w:szCs w:val="28"/>
        </w:rPr>
        <w:br/>
      </w:r>
      <w:r w:rsidR="0076713B" w:rsidRPr="008C6AB7">
        <w:rPr>
          <w:rFonts w:ascii="Times New Roman" w:hAnsi="Times New Roman"/>
          <w:bCs/>
          <w:sz w:val="28"/>
          <w:szCs w:val="28"/>
        </w:rPr>
        <w:t>2024 року № 25/33 «Про перейменування Обласної дитячо-юнацької спортивної школи»</w:t>
      </w:r>
      <w:r w:rsidR="003E5D96" w:rsidRPr="008C6AB7">
        <w:rPr>
          <w:rFonts w:ascii="Times New Roman" w:hAnsi="Times New Roman"/>
          <w:bCs/>
          <w:sz w:val="28"/>
          <w:szCs w:val="28"/>
        </w:rPr>
        <w:t>;</w:t>
      </w:r>
    </w:p>
    <w:p w:rsidR="00D21B91" w:rsidRPr="008C6AB7" w:rsidRDefault="00D21B91" w:rsidP="008C6AB7">
      <w:pPr>
        <w:spacing w:after="0" w:line="240" w:lineRule="auto"/>
        <w:ind w:firstLine="708"/>
        <w:jc w:val="both"/>
        <w:rPr>
          <w:rFonts w:ascii="Times New Roman" w:hAnsi="Times New Roman"/>
          <w:sz w:val="28"/>
          <w:szCs w:val="28"/>
        </w:rPr>
      </w:pPr>
      <w:proofErr w:type="spellStart"/>
      <w:r w:rsidRPr="008C6AB7">
        <w:rPr>
          <w:rFonts w:ascii="Times New Roman" w:hAnsi="Times New Roman"/>
          <w:sz w:val="28"/>
          <w:szCs w:val="28"/>
          <w:u w:val="single"/>
        </w:rPr>
        <w:lastRenderedPageBreak/>
        <w:t>обʼєкти</w:t>
      </w:r>
      <w:proofErr w:type="spellEnd"/>
      <w:r w:rsidRPr="008C6AB7">
        <w:rPr>
          <w:rFonts w:ascii="Times New Roman" w:hAnsi="Times New Roman"/>
          <w:sz w:val="28"/>
          <w:szCs w:val="28"/>
          <w:u w:val="single"/>
        </w:rPr>
        <w:t xml:space="preserve"> для дітей та молоді (1 рішення)</w:t>
      </w:r>
      <w:r w:rsidRPr="008C6AB7">
        <w:rPr>
          <w:rFonts w:ascii="Times New Roman" w:hAnsi="Times New Roman"/>
          <w:sz w:val="28"/>
          <w:szCs w:val="28"/>
        </w:rPr>
        <w:t>:</w:t>
      </w:r>
      <w:r w:rsidR="00542C9C" w:rsidRPr="008C6AB7">
        <w:rPr>
          <w:rFonts w:ascii="Times New Roman" w:hAnsi="Times New Roman"/>
          <w:bCs/>
          <w:sz w:val="28"/>
          <w:szCs w:val="28"/>
        </w:rPr>
        <w:t xml:space="preserve"> від 19 березня 2024 року</w:t>
      </w:r>
      <w:r w:rsidR="00E60624" w:rsidRPr="008C6AB7">
        <w:rPr>
          <w:rFonts w:ascii="Times New Roman" w:hAnsi="Times New Roman"/>
          <w:bCs/>
          <w:sz w:val="28"/>
          <w:szCs w:val="28"/>
        </w:rPr>
        <w:br/>
      </w:r>
      <w:r w:rsidR="00542C9C" w:rsidRPr="008C6AB7">
        <w:rPr>
          <w:rFonts w:ascii="Times New Roman" w:hAnsi="Times New Roman"/>
          <w:bCs/>
          <w:sz w:val="28"/>
          <w:szCs w:val="28"/>
        </w:rPr>
        <w:t>№ 25/31 «Про перейменування Притулку для дітей служби у справах дітей Волинської обласної державної адміністрації»</w:t>
      </w:r>
      <w:r w:rsidR="003E5D96" w:rsidRPr="008C6AB7">
        <w:rPr>
          <w:rFonts w:ascii="Times New Roman" w:hAnsi="Times New Roman"/>
          <w:bCs/>
          <w:sz w:val="28"/>
          <w:szCs w:val="28"/>
        </w:rPr>
        <w:t>;</w:t>
      </w:r>
    </w:p>
    <w:p w:rsidR="00D21B91" w:rsidRPr="008C6AB7" w:rsidRDefault="00D21B91" w:rsidP="008C6AB7">
      <w:pPr>
        <w:spacing w:after="0" w:line="240" w:lineRule="auto"/>
        <w:ind w:firstLine="708"/>
        <w:jc w:val="both"/>
        <w:rPr>
          <w:rFonts w:ascii="Times New Roman" w:hAnsi="Times New Roman"/>
          <w:sz w:val="28"/>
          <w:szCs w:val="28"/>
        </w:rPr>
      </w:pPr>
      <w:proofErr w:type="spellStart"/>
      <w:r w:rsidRPr="008C6AB7">
        <w:rPr>
          <w:rFonts w:ascii="Times New Roman" w:hAnsi="Times New Roman"/>
          <w:sz w:val="28"/>
          <w:szCs w:val="28"/>
          <w:u w:val="single"/>
        </w:rPr>
        <w:t>обʼєкти</w:t>
      </w:r>
      <w:proofErr w:type="spellEnd"/>
      <w:r w:rsidRPr="008C6AB7">
        <w:rPr>
          <w:rFonts w:ascii="Times New Roman" w:hAnsi="Times New Roman"/>
          <w:sz w:val="28"/>
          <w:szCs w:val="28"/>
          <w:u w:val="single"/>
        </w:rPr>
        <w:t xml:space="preserve"> соціального захисту (</w:t>
      </w:r>
      <w:r w:rsidR="003E5D96" w:rsidRPr="008C6AB7">
        <w:rPr>
          <w:rFonts w:ascii="Times New Roman" w:hAnsi="Times New Roman"/>
          <w:sz w:val="28"/>
          <w:szCs w:val="28"/>
          <w:u w:val="single"/>
        </w:rPr>
        <w:t>2</w:t>
      </w:r>
      <w:r w:rsidRPr="008C6AB7">
        <w:rPr>
          <w:rFonts w:ascii="Times New Roman" w:hAnsi="Times New Roman"/>
          <w:sz w:val="28"/>
          <w:szCs w:val="28"/>
          <w:u w:val="single"/>
        </w:rPr>
        <w:t xml:space="preserve"> рішення)</w:t>
      </w:r>
      <w:r w:rsidRPr="008C6AB7">
        <w:rPr>
          <w:rFonts w:ascii="Times New Roman" w:hAnsi="Times New Roman"/>
          <w:sz w:val="28"/>
          <w:szCs w:val="28"/>
        </w:rPr>
        <w:t>:</w:t>
      </w:r>
      <w:r w:rsidR="00574D98" w:rsidRPr="008C6AB7">
        <w:rPr>
          <w:rFonts w:ascii="Times New Roman" w:hAnsi="Times New Roman"/>
          <w:sz w:val="28"/>
          <w:szCs w:val="28"/>
        </w:rPr>
        <w:t xml:space="preserve"> від 14 листопада 2024 року</w:t>
      </w:r>
      <w:r w:rsidR="003E5D96" w:rsidRPr="008C6AB7">
        <w:rPr>
          <w:rFonts w:ascii="Times New Roman" w:hAnsi="Times New Roman"/>
          <w:sz w:val="28"/>
          <w:szCs w:val="28"/>
        </w:rPr>
        <w:br/>
      </w:r>
      <w:r w:rsidR="00574D98" w:rsidRPr="008C6AB7">
        <w:rPr>
          <w:rFonts w:ascii="Times New Roman" w:hAnsi="Times New Roman"/>
          <w:sz w:val="28"/>
          <w:szCs w:val="28"/>
        </w:rPr>
        <w:t>№ 28/20 «Про призначення директора Луцького геріатричного пансіонату»</w:t>
      </w:r>
      <w:r w:rsidR="003E5D96" w:rsidRPr="008C6AB7">
        <w:rPr>
          <w:rFonts w:ascii="Times New Roman" w:hAnsi="Times New Roman"/>
          <w:sz w:val="28"/>
          <w:szCs w:val="28"/>
        </w:rPr>
        <w:t>,</w:t>
      </w:r>
      <w:r w:rsidR="00574D98" w:rsidRPr="008C6AB7">
        <w:rPr>
          <w:rFonts w:ascii="Times New Roman" w:hAnsi="Times New Roman"/>
          <w:sz w:val="28"/>
          <w:szCs w:val="28"/>
        </w:rPr>
        <w:t xml:space="preserve"> від 14 листопада 2024 року № 28/21 «Про призначення директора </w:t>
      </w:r>
      <w:proofErr w:type="spellStart"/>
      <w:r w:rsidR="00574D98" w:rsidRPr="008C6AB7">
        <w:rPr>
          <w:rFonts w:ascii="Times New Roman" w:hAnsi="Times New Roman"/>
          <w:sz w:val="28"/>
          <w:szCs w:val="28"/>
        </w:rPr>
        <w:t>Берестечківського</w:t>
      </w:r>
      <w:proofErr w:type="spellEnd"/>
      <w:r w:rsidR="00574D98" w:rsidRPr="008C6AB7">
        <w:rPr>
          <w:rFonts w:ascii="Times New Roman" w:hAnsi="Times New Roman"/>
          <w:sz w:val="28"/>
          <w:szCs w:val="28"/>
        </w:rPr>
        <w:t xml:space="preserve"> психоневрологічного інтернату»;</w:t>
      </w:r>
    </w:p>
    <w:p w:rsidR="00620989" w:rsidRPr="008C6AB7" w:rsidRDefault="00D21B91"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u w:val="single"/>
        </w:rPr>
        <w:t xml:space="preserve">інші </w:t>
      </w:r>
      <w:proofErr w:type="spellStart"/>
      <w:r w:rsidRPr="008C6AB7">
        <w:rPr>
          <w:rFonts w:ascii="Times New Roman" w:hAnsi="Times New Roman"/>
          <w:sz w:val="28"/>
          <w:szCs w:val="28"/>
          <w:u w:val="single"/>
        </w:rPr>
        <w:t>обʼєкти</w:t>
      </w:r>
      <w:proofErr w:type="spellEnd"/>
      <w:r w:rsidRPr="008C6AB7">
        <w:rPr>
          <w:rFonts w:ascii="Times New Roman" w:hAnsi="Times New Roman"/>
          <w:sz w:val="28"/>
          <w:szCs w:val="28"/>
          <w:u w:val="single"/>
        </w:rPr>
        <w:t xml:space="preserve"> (</w:t>
      </w:r>
      <w:r w:rsidR="00977CE1" w:rsidRPr="008C6AB7">
        <w:rPr>
          <w:rFonts w:ascii="Times New Roman" w:hAnsi="Times New Roman"/>
          <w:sz w:val="28"/>
          <w:szCs w:val="28"/>
          <w:u w:val="single"/>
        </w:rPr>
        <w:t>5</w:t>
      </w:r>
      <w:r w:rsidRPr="008C6AB7">
        <w:rPr>
          <w:rFonts w:ascii="Times New Roman" w:hAnsi="Times New Roman"/>
          <w:sz w:val="28"/>
          <w:szCs w:val="28"/>
          <w:u w:val="single"/>
        </w:rPr>
        <w:t xml:space="preserve"> рішень)</w:t>
      </w:r>
      <w:r w:rsidRPr="008C6AB7">
        <w:rPr>
          <w:rFonts w:ascii="Times New Roman" w:hAnsi="Times New Roman"/>
          <w:sz w:val="28"/>
          <w:szCs w:val="28"/>
        </w:rPr>
        <w:t>:</w:t>
      </w:r>
      <w:r w:rsidR="003C337D" w:rsidRPr="008C6AB7">
        <w:rPr>
          <w:rFonts w:ascii="Times New Roman" w:hAnsi="Times New Roman"/>
          <w:bCs/>
          <w:sz w:val="28"/>
          <w:szCs w:val="28"/>
        </w:rPr>
        <w:t xml:space="preserve"> від 19 березня 2024 року № 25/32 «Про перейменування Державного виробничо-торгового підприємства ”</w:t>
      </w:r>
      <w:proofErr w:type="spellStart"/>
      <w:r w:rsidR="003C337D" w:rsidRPr="008C6AB7">
        <w:rPr>
          <w:rFonts w:ascii="Times New Roman" w:hAnsi="Times New Roman"/>
          <w:bCs/>
          <w:sz w:val="28"/>
          <w:szCs w:val="28"/>
        </w:rPr>
        <w:t>Волиньфармпостач</w:t>
      </w:r>
      <w:proofErr w:type="spellEnd"/>
      <w:r w:rsidR="003C337D" w:rsidRPr="008C6AB7">
        <w:rPr>
          <w:rFonts w:ascii="Times New Roman" w:hAnsi="Times New Roman"/>
          <w:bCs/>
          <w:sz w:val="28"/>
          <w:szCs w:val="28"/>
        </w:rPr>
        <w:t>“»,</w:t>
      </w:r>
      <w:r w:rsidR="00657593" w:rsidRPr="008C6AB7">
        <w:rPr>
          <w:rFonts w:ascii="Times New Roman" w:hAnsi="Times New Roman"/>
          <w:sz w:val="28"/>
          <w:szCs w:val="28"/>
        </w:rPr>
        <w:t xml:space="preserve"> від 23 травня 2024 року № 26/32 «</w:t>
      </w:r>
      <w:r w:rsidR="00657593" w:rsidRPr="008C6AB7">
        <w:rPr>
          <w:rFonts w:ascii="Times New Roman" w:hAnsi="Times New Roman"/>
          <w:sz w:val="28"/>
          <w:szCs w:val="28"/>
          <w:lang w:eastAsia="ru-RU"/>
        </w:rPr>
        <w:t xml:space="preserve">Про припинення Волинського обласного медично-виробничого підприємства </w:t>
      </w:r>
      <w:r w:rsidR="002474EF">
        <w:rPr>
          <w:rFonts w:ascii="Times New Roman" w:hAnsi="Times New Roman"/>
          <w:sz w:val="28"/>
          <w:szCs w:val="28"/>
          <w:lang w:val="en-US" w:eastAsia="ru-RU"/>
        </w:rPr>
        <w:t>“</w:t>
      </w:r>
      <w:r w:rsidR="00657593" w:rsidRPr="008C6AB7">
        <w:rPr>
          <w:rFonts w:ascii="Times New Roman" w:hAnsi="Times New Roman"/>
          <w:sz w:val="28"/>
          <w:szCs w:val="28"/>
          <w:lang w:eastAsia="ru-RU"/>
        </w:rPr>
        <w:t>Профілактична дезінфекція</w:t>
      </w:r>
      <w:r w:rsidR="006A5BE8">
        <w:rPr>
          <w:rFonts w:ascii="Times New Roman" w:hAnsi="Times New Roman"/>
          <w:sz w:val="28"/>
          <w:szCs w:val="28"/>
          <w:lang w:val="en-US" w:eastAsia="ru-RU"/>
        </w:rPr>
        <w:t>”</w:t>
      </w:r>
      <w:r w:rsidR="00657593" w:rsidRPr="008C6AB7">
        <w:rPr>
          <w:rFonts w:ascii="Times New Roman" w:hAnsi="Times New Roman"/>
          <w:sz w:val="28"/>
          <w:szCs w:val="28"/>
          <w:lang w:eastAsia="ru-RU"/>
        </w:rPr>
        <w:t>»</w:t>
      </w:r>
      <w:r w:rsidR="00977CE1" w:rsidRPr="008C6AB7">
        <w:rPr>
          <w:rFonts w:ascii="Times New Roman" w:hAnsi="Times New Roman"/>
          <w:sz w:val="28"/>
          <w:szCs w:val="28"/>
          <w:lang w:eastAsia="ru-RU"/>
        </w:rPr>
        <w:t>,</w:t>
      </w:r>
      <w:r w:rsidR="00657593" w:rsidRPr="008C6AB7">
        <w:rPr>
          <w:rFonts w:ascii="Times New Roman" w:hAnsi="Times New Roman"/>
          <w:sz w:val="28"/>
          <w:szCs w:val="28"/>
        </w:rPr>
        <w:t xml:space="preserve"> </w:t>
      </w:r>
      <w:r w:rsidR="00B2182F" w:rsidRPr="008C6AB7">
        <w:rPr>
          <w:rStyle w:val="a6"/>
          <w:rFonts w:ascii="Times New Roman" w:hAnsi="Times New Roman"/>
          <w:b w:val="0"/>
          <w:bCs w:val="0"/>
          <w:sz w:val="28"/>
          <w:szCs w:val="28"/>
        </w:rPr>
        <w:t>від 12 грудня 2024 року № 29/8 «</w:t>
      </w:r>
      <w:r w:rsidR="00B2182F" w:rsidRPr="008C6AB7">
        <w:rPr>
          <w:rFonts w:ascii="Times New Roman" w:hAnsi="Times New Roman"/>
          <w:sz w:val="28"/>
          <w:szCs w:val="28"/>
        </w:rPr>
        <w:t xml:space="preserve">Про призначення начальника комунальної установи </w:t>
      </w:r>
      <w:r w:rsidR="002474EF">
        <w:rPr>
          <w:rFonts w:ascii="Times New Roman" w:hAnsi="Times New Roman"/>
          <w:sz w:val="28"/>
          <w:szCs w:val="28"/>
          <w:lang w:val="en-US"/>
        </w:rPr>
        <w:t>“</w:t>
      </w:r>
      <w:r w:rsidR="00B2182F" w:rsidRPr="008C6AB7">
        <w:rPr>
          <w:rFonts w:ascii="Times New Roman" w:hAnsi="Times New Roman"/>
          <w:sz w:val="28"/>
          <w:szCs w:val="28"/>
        </w:rPr>
        <w:t>Управління будинком Волинської обласної ради</w:t>
      </w:r>
      <w:r w:rsidR="002474EF">
        <w:rPr>
          <w:rFonts w:ascii="Times New Roman" w:hAnsi="Times New Roman"/>
          <w:sz w:val="28"/>
          <w:szCs w:val="28"/>
          <w:lang w:val="en-US"/>
        </w:rPr>
        <w:t>”</w:t>
      </w:r>
      <w:r w:rsidR="00B2182F" w:rsidRPr="008C6AB7">
        <w:rPr>
          <w:rFonts w:ascii="Times New Roman" w:hAnsi="Times New Roman"/>
          <w:sz w:val="28"/>
          <w:szCs w:val="28"/>
        </w:rPr>
        <w:t>»</w:t>
      </w:r>
      <w:r w:rsidR="00977CE1" w:rsidRPr="008C6AB7">
        <w:rPr>
          <w:rFonts w:ascii="Times New Roman" w:hAnsi="Times New Roman"/>
          <w:sz w:val="28"/>
          <w:szCs w:val="28"/>
        </w:rPr>
        <w:t>,</w:t>
      </w:r>
      <w:r w:rsidR="00B2182F" w:rsidRPr="008C6AB7">
        <w:rPr>
          <w:rFonts w:ascii="Times New Roman" w:hAnsi="Times New Roman"/>
          <w:sz w:val="28"/>
          <w:szCs w:val="28"/>
        </w:rPr>
        <w:t xml:space="preserve"> </w:t>
      </w:r>
      <w:r w:rsidR="00B2182F" w:rsidRPr="008C6AB7">
        <w:rPr>
          <w:rStyle w:val="a6"/>
          <w:rFonts w:ascii="Times New Roman" w:hAnsi="Times New Roman"/>
          <w:b w:val="0"/>
          <w:bCs w:val="0"/>
          <w:sz w:val="28"/>
          <w:szCs w:val="28"/>
        </w:rPr>
        <w:t>від</w:t>
      </w:r>
      <w:r w:rsidR="002474EF">
        <w:rPr>
          <w:rStyle w:val="a6"/>
          <w:rFonts w:ascii="Times New Roman" w:hAnsi="Times New Roman"/>
          <w:b w:val="0"/>
          <w:bCs w:val="0"/>
          <w:sz w:val="28"/>
          <w:szCs w:val="28"/>
          <w:lang w:val="en-US"/>
        </w:rPr>
        <w:t xml:space="preserve"> </w:t>
      </w:r>
      <w:r w:rsidR="00B2182F" w:rsidRPr="008C6AB7">
        <w:rPr>
          <w:rStyle w:val="a6"/>
          <w:rFonts w:ascii="Times New Roman" w:hAnsi="Times New Roman"/>
          <w:b w:val="0"/>
          <w:bCs w:val="0"/>
          <w:sz w:val="28"/>
          <w:szCs w:val="28"/>
        </w:rPr>
        <w:t>12 грудня 2024 року № 29/9 «</w:t>
      </w:r>
      <w:r w:rsidR="00B2182F" w:rsidRPr="008C6AB7">
        <w:rPr>
          <w:rFonts w:ascii="Times New Roman" w:hAnsi="Times New Roman"/>
          <w:bCs/>
          <w:sz w:val="28"/>
          <w:szCs w:val="28"/>
        </w:rPr>
        <w:t xml:space="preserve">Про створення комунального закладу </w:t>
      </w:r>
      <w:r w:rsidR="002474EF">
        <w:rPr>
          <w:rFonts w:ascii="Times New Roman" w:hAnsi="Times New Roman"/>
          <w:bCs/>
          <w:sz w:val="28"/>
          <w:szCs w:val="28"/>
          <w:lang w:val="en-US"/>
        </w:rPr>
        <w:t>“</w:t>
      </w:r>
      <w:r w:rsidR="00B2182F" w:rsidRPr="008C6AB7">
        <w:rPr>
          <w:rFonts w:ascii="Times New Roman" w:hAnsi="Times New Roman"/>
          <w:bCs/>
          <w:sz w:val="28"/>
          <w:szCs w:val="28"/>
        </w:rPr>
        <w:t>Волинський обласний центр підготовки населення до національного спротиву</w:t>
      </w:r>
      <w:r w:rsidR="002474EF">
        <w:rPr>
          <w:rFonts w:ascii="Times New Roman" w:hAnsi="Times New Roman"/>
          <w:bCs/>
          <w:sz w:val="28"/>
          <w:szCs w:val="28"/>
          <w:lang w:val="en-US"/>
        </w:rPr>
        <w:t>”</w:t>
      </w:r>
      <w:r w:rsidR="00B2182F" w:rsidRPr="008C6AB7">
        <w:rPr>
          <w:rFonts w:ascii="Times New Roman" w:hAnsi="Times New Roman"/>
          <w:bCs/>
          <w:sz w:val="28"/>
          <w:szCs w:val="28"/>
        </w:rPr>
        <w:t>»</w:t>
      </w:r>
      <w:r w:rsidR="00977CE1" w:rsidRPr="008C6AB7">
        <w:rPr>
          <w:rFonts w:ascii="Times New Roman" w:hAnsi="Times New Roman"/>
          <w:bCs/>
          <w:sz w:val="28"/>
          <w:szCs w:val="28"/>
        </w:rPr>
        <w:t>,</w:t>
      </w:r>
      <w:r w:rsidR="00B2182F" w:rsidRPr="008C6AB7">
        <w:rPr>
          <w:rStyle w:val="a6"/>
          <w:rFonts w:ascii="Times New Roman" w:hAnsi="Times New Roman"/>
          <w:b w:val="0"/>
          <w:bCs w:val="0"/>
          <w:sz w:val="28"/>
          <w:szCs w:val="28"/>
        </w:rPr>
        <w:t xml:space="preserve"> від 12 грудня 2024 року № 29/10 «</w:t>
      </w:r>
      <w:r w:rsidR="00B2182F" w:rsidRPr="008C6AB7">
        <w:rPr>
          <w:rFonts w:ascii="Times New Roman" w:hAnsi="Times New Roman"/>
          <w:sz w:val="28"/>
          <w:szCs w:val="28"/>
        </w:rPr>
        <w:t xml:space="preserve">Про припинення комунальної установи </w:t>
      </w:r>
      <w:r w:rsidR="00E00611" w:rsidRPr="008C6AB7">
        <w:rPr>
          <w:rFonts w:ascii="Times New Roman" w:hAnsi="Times New Roman"/>
          <w:sz w:val="28"/>
          <w:szCs w:val="28"/>
        </w:rPr>
        <w:t>“</w:t>
      </w:r>
      <w:r w:rsidR="00B2182F" w:rsidRPr="008C6AB7">
        <w:rPr>
          <w:rFonts w:ascii="Times New Roman" w:hAnsi="Times New Roman"/>
          <w:sz w:val="28"/>
          <w:szCs w:val="28"/>
        </w:rPr>
        <w:t xml:space="preserve">Агенція розвитку </w:t>
      </w:r>
      <w:proofErr w:type="spellStart"/>
      <w:r w:rsidR="00B2182F" w:rsidRPr="008C6AB7">
        <w:rPr>
          <w:rFonts w:ascii="Times New Roman" w:hAnsi="Times New Roman"/>
          <w:sz w:val="28"/>
          <w:szCs w:val="28"/>
        </w:rPr>
        <w:t>Єврорегіону</w:t>
      </w:r>
      <w:proofErr w:type="spellEnd"/>
      <w:r w:rsidR="00B2182F" w:rsidRPr="008C6AB7">
        <w:rPr>
          <w:rFonts w:ascii="Times New Roman" w:hAnsi="Times New Roman"/>
          <w:sz w:val="28"/>
          <w:szCs w:val="28"/>
        </w:rPr>
        <w:t xml:space="preserve"> </w:t>
      </w:r>
      <w:r w:rsidR="00E00611">
        <w:rPr>
          <w:rFonts w:ascii="Times New Roman" w:hAnsi="Times New Roman"/>
          <w:sz w:val="28"/>
          <w:szCs w:val="28"/>
        </w:rPr>
        <w:t>«</w:t>
      </w:r>
      <w:r w:rsidR="00B2182F" w:rsidRPr="008C6AB7">
        <w:rPr>
          <w:rFonts w:ascii="Times New Roman" w:hAnsi="Times New Roman"/>
          <w:sz w:val="28"/>
          <w:szCs w:val="28"/>
        </w:rPr>
        <w:t>Буг</w:t>
      </w:r>
      <w:r w:rsidR="00E00611">
        <w:rPr>
          <w:rFonts w:ascii="Times New Roman" w:hAnsi="Times New Roman"/>
          <w:sz w:val="28"/>
          <w:szCs w:val="28"/>
        </w:rPr>
        <w:t>»</w:t>
      </w:r>
      <w:r w:rsidR="00B2182F" w:rsidRPr="008C6AB7">
        <w:rPr>
          <w:rFonts w:ascii="Times New Roman" w:hAnsi="Times New Roman"/>
          <w:sz w:val="28"/>
          <w:szCs w:val="28"/>
        </w:rPr>
        <w:t>”».</w:t>
      </w:r>
    </w:p>
    <w:p w:rsidR="00620989" w:rsidRPr="008C6AB7" w:rsidRDefault="001644C7"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У 2024 році </w:t>
      </w:r>
      <w:r w:rsidR="005A6FE2" w:rsidRPr="008C6AB7">
        <w:rPr>
          <w:rFonts w:ascii="Times New Roman" w:hAnsi="Times New Roman"/>
          <w:sz w:val="28"/>
          <w:szCs w:val="28"/>
        </w:rPr>
        <w:t xml:space="preserve">за результатами конкурсних відборів </w:t>
      </w:r>
      <w:r w:rsidR="00CD0F05">
        <w:rPr>
          <w:rFonts w:ascii="Times New Roman" w:hAnsi="Times New Roman"/>
          <w:sz w:val="28"/>
          <w:szCs w:val="28"/>
        </w:rPr>
        <w:t xml:space="preserve">депутатським корпусом прийнято рішення про </w:t>
      </w:r>
      <w:r w:rsidRPr="008C6AB7">
        <w:rPr>
          <w:rFonts w:ascii="Times New Roman" w:hAnsi="Times New Roman"/>
          <w:sz w:val="28"/>
          <w:szCs w:val="28"/>
        </w:rPr>
        <w:t>призначен</w:t>
      </w:r>
      <w:r w:rsidR="00CD0F05">
        <w:rPr>
          <w:rFonts w:ascii="Times New Roman" w:hAnsi="Times New Roman"/>
          <w:sz w:val="28"/>
          <w:szCs w:val="28"/>
        </w:rPr>
        <w:t>ня</w:t>
      </w:r>
      <w:r w:rsidRPr="008C6AB7">
        <w:rPr>
          <w:rFonts w:ascii="Times New Roman" w:hAnsi="Times New Roman"/>
          <w:sz w:val="28"/>
          <w:szCs w:val="28"/>
        </w:rPr>
        <w:t xml:space="preserve"> таких керівників закладів </w:t>
      </w:r>
      <w:r w:rsidR="005A6FE2" w:rsidRPr="008C6AB7">
        <w:rPr>
          <w:rFonts w:ascii="Times New Roman" w:hAnsi="Times New Roman"/>
          <w:sz w:val="28"/>
          <w:szCs w:val="28"/>
        </w:rPr>
        <w:t xml:space="preserve">та підприємств </w:t>
      </w:r>
      <w:r w:rsidRPr="008C6AB7">
        <w:rPr>
          <w:rFonts w:ascii="Times New Roman" w:hAnsi="Times New Roman"/>
          <w:sz w:val="28"/>
          <w:szCs w:val="28"/>
        </w:rPr>
        <w:t>спільної власності територіальних громад сіл, селищ, міст області:</w:t>
      </w:r>
    </w:p>
    <w:p w:rsidR="001644C7" w:rsidRPr="008C6AB7" w:rsidRDefault="001644C7"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Єфремову Аллу </w:t>
      </w:r>
      <w:proofErr w:type="spellStart"/>
      <w:r w:rsidRPr="008C6AB7">
        <w:rPr>
          <w:rFonts w:ascii="Times New Roman" w:hAnsi="Times New Roman"/>
          <w:sz w:val="28"/>
          <w:szCs w:val="28"/>
        </w:rPr>
        <w:t>Сизонтівну</w:t>
      </w:r>
      <w:proofErr w:type="spellEnd"/>
      <w:r w:rsidR="00B74140">
        <w:rPr>
          <w:rFonts w:ascii="Times New Roman" w:hAnsi="Times New Roman"/>
          <w:sz w:val="28"/>
          <w:szCs w:val="28"/>
        </w:rPr>
        <w:t xml:space="preserve"> </w:t>
      </w:r>
      <w:r w:rsidRPr="008C6AB7">
        <w:rPr>
          <w:rFonts w:ascii="Times New Roman" w:hAnsi="Times New Roman"/>
          <w:sz w:val="28"/>
          <w:szCs w:val="28"/>
        </w:rPr>
        <w:t xml:space="preserve"> </w:t>
      </w:r>
      <w:r w:rsidR="00B74140">
        <w:rPr>
          <w:rFonts w:ascii="Times New Roman" w:hAnsi="Times New Roman"/>
          <w:sz w:val="28"/>
          <w:szCs w:val="28"/>
        </w:rPr>
        <w:t xml:space="preserve">̶ </w:t>
      </w:r>
      <w:r w:rsidR="008F2D18">
        <w:rPr>
          <w:rFonts w:ascii="Times New Roman" w:hAnsi="Times New Roman"/>
          <w:sz w:val="28"/>
          <w:szCs w:val="28"/>
        </w:rPr>
        <w:t xml:space="preserve"> </w:t>
      </w:r>
      <w:r w:rsidRPr="008C6AB7">
        <w:rPr>
          <w:rFonts w:ascii="Times New Roman" w:hAnsi="Times New Roman"/>
          <w:sz w:val="28"/>
          <w:szCs w:val="28"/>
        </w:rPr>
        <w:t xml:space="preserve">на посаду директора Волинської обласної бібліотеки для юнацтва </w:t>
      </w:r>
      <w:r w:rsidRPr="008C6AB7">
        <w:rPr>
          <w:rFonts w:ascii="Times New Roman" w:hAnsi="Times New Roman"/>
          <w:sz w:val="28"/>
          <w:szCs w:val="28"/>
          <w:lang w:bidi="uk-UA"/>
        </w:rPr>
        <w:t>на контрактній основі строком на</w:t>
      </w:r>
      <w:r w:rsidRPr="008C6AB7">
        <w:rPr>
          <w:rFonts w:ascii="Times New Roman" w:hAnsi="Times New Roman"/>
          <w:sz w:val="28"/>
          <w:szCs w:val="28"/>
        </w:rPr>
        <w:t xml:space="preserve"> 5 років;</w:t>
      </w:r>
    </w:p>
    <w:p w:rsidR="001644C7" w:rsidRPr="008C6AB7" w:rsidRDefault="001644C7" w:rsidP="008C6AB7">
      <w:pPr>
        <w:pStyle w:val="25"/>
        <w:shd w:val="clear" w:color="auto" w:fill="auto"/>
        <w:tabs>
          <w:tab w:val="left" w:pos="899"/>
        </w:tabs>
        <w:spacing w:before="0" w:after="0" w:line="240" w:lineRule="auto"/>
        <w:ind w:firstLine="709"/>
        <w:rPr>
          <w:rFonts w:ascii="Times New Roman" w:hAnsi="Times New Roman"/>
          <w:sz w:val="28"/>
          <w:szCs w:val="28"/>
          <w:lang w:bidi="uk-UA"/>
        </w:rPr>
      </w:pPr>
      <w:proofErr w:type="spellStart"/>
      <w:r w:rsidRPr="008C6AB7">
        <w:rPr>
          <w:rFonts w:ascii="Times New Roman" w:hAnsi="Times New Roman"/>
          <w:sz w:val="28"/>
          <w:szCs w:val="28"/>
          <w:lang w:bidi="uk-UA"/>
        </w:rPr>
        <w:t>Максимюка</w:t>
      </w:r>
      <w:proofErr w:type="spellEnd"/>
      <w:r w:rsidRPr="008C6AB7">
        <w:rPr>
          <w:rFonts w:ascii="Times New Roman" w:hAnsi="Times New Roman"/>
          <w:sz w:val="28"/>
          <w:szCs w:val="28"/>
          <w:lang w:bidi="uk-UA"/>
        </w:rPr>
        <w:t xml:space="preserve"> Віктора Борисовича </w:t>
      </w:r>
      <w:r w:rsidR="008F2D18" w:rsidRPr="008C6AB7">
        <w:rPr>
          <w:rFonts w:ascii="Times New Roman" w:hAnsi="Times New Roman"/>
          <w:sz w:val="28"/>
          <w:szCs w:val="28"/>
        </w:rPr>
        <w:t xml:space="preserve"> </w:t>
      </w:r>
      <w:r w:rsidR="008F2D18">
        <w:rPr>
          <w:rFonts w:ascii="Times New Roman" w:hAnsi="Times New Roman"/>
          <w:sz w:val="28"/>
          <w:szCs w:val="28"/>
        </w:rPr>
        <w:t xml:space="preserve">̶  </w:t>
      </w:r>
      <w:r w:rsidRPr="008C6AB7">
        <w:rPr>
          <w:rFonts w:ascii="Times New Roman" w:hAnsi="Times New Roman"/>
          <w:sz w:val="28"/>
          <w:szCs w:val="28"/>
          <w:lang w:bidi="uk-UA"/>
        </w:rPr>
        <w:t xml:space="preserve">на посаду директора комунального підприємства «Волинський обласний будинок дитини для дітей з ураженням центральної нервової системи з порушенням психіки» Волинської обласної ради </w:t>
      </w:r>
      <w:bookmarkStart w:id="3" w:name="_Hlk161752826"/>
      <w:r w:rsidRPr="008C6AB7">
        <w:rPr>
          <w:rFonts w:ascii="Times New Roman" w:hAnsi="Times New Roman"/>
          <w:sz w:val="28"/>
          <w:szCs w:val="28"/>
          <w:lang w:bidi="uk-UA"/>
        </w:rPr>
        <w:t xml:space="preserve">на контрактній основі строком на </w:t>
      </w:r>
      <w:bookmarkEnd w:id="3"/>
      <w:r w:rsidRPr="008C6AB7">
        <w:rPr>
          <w:rFonts w:ascii="Times New Roman" w:hAnsi="Times New Roman"/>
          <w:sz w:val="28"/>
          <w:szCs w:val="28"/>
          <w:lang w:bidi="uk-UA"/>
        </w:rPr>
        <w:t>3 роки;</w:t>
      </w:r>
    </w:p>
    <w:p w:rsidR="001644C7" w:rsidRPr="008C6AB7" w:rsidRDefault="001644C7" w:rsidP="008C6AB7">
      <w:pPr>
        <w:pStyle w:val="25"/>
        <w:shd w:val="clear" w:color="auto" w:fill="auto"/>
        <w:tabs>
          <w:tab w:val="left" w:pos="899"/>
        </w:tabs>
        <w:spacing w:before="0" w:after="0" w:line="240" w:lineRule="auto"/>
        <w:ind w:firstLine="709"/>
        <w:rPr>
          <w:rFonts w:ascii="Times New Roman" w:hAnsi="Times New Roman"/>
          <w:sz w:val="28"/>
          <w:szCs w:val="28"/>
          <w:lang w:bidi="uk-UA"/>
        </w:rPr>
      </w:pPr>
      <w:r w:rsidRPr="008C6AB7">
        <w:rPr>
          <w:rFonts w:ascii="Times New Roman" w:hAnsi="Times New Roman"/>
          <w:sz w:val="28"/>
          <w:szCs w:val="28"/>
          <w:lang w:bidi="uk-UA"/>
        </w:rPr>
        <w:t xml:space="preserve">Сербу Любов Дмитрівну </w:t>
      </w:r>
      <w:r w:rsidR="008F2D18" w:rsidRPr="008C6AB7">
        <w:rPr>
          <w:rFonts w:ascii="Times New Roman" w:hAnsi="Times New Roman"/>
          <w:sz w:val="28"/>
          <w:szCs w:val="28"/>
        </w:rPr>
        <w:t xml:space="preserve"> </w:t>
      </w:r>
      <w:r w:rsidR="008F2D18">
        <w:rPr>
          <w:rFonts w:ascii="Times New Roman" w:hAnsi="Times New Roman"/>
          <w:sz w:val="28"/>
          <w:szCs w:val="28"/>
        </w:rPr>
        <w:t xml:space="preserve">̶ </w:t>
      </w:r>
      <w:r w:rsidRPr="008C6AB7">
        <w:rPr>
          <w:rFonts w:ascii="Times New Roman" w:hAnsi="Times New Roman"/>
          <w:sz w:val="28"/>
          <w:szCs w:val="28"/>
          <w:lang w:bidi="uk-UA"/>
        </w:rPr>
        <w:t>на посаду директора комунального підприємства «Волинська обласна інфекційна лікарня» Волинської обласної ради на контрактній основі строком на 5 років;</w:t>
      </w:r>
    </w:p>
    <w:p w:rsidR="001644C7" w:rsidRPr="008C6AB7" w:rsidRDefault="001644C7" w:rsidP="008C6AB7">
      <w:pPr>
        <w:spacing w:after="0" w:line="240" w:lineRule="auto"/>
        <w:ind w:firstLine="708"/>
        <w:jc w:val="both"/>
        <w:rPr>
          <w:rFonts w:ascii="Times New Roman" w:hAnsi="Times New Roman"/>
          <w:sz w:val="28"/>
          <w:szCs w:val="28"/>
          <w:lang w:bidi="uk-UA"/>
        </w:rPr>
      </w:pPr>
      <w:r w:rsidRPr="008C6AB7">
        <w:rPr>
          <w:rFonts w:ascii="Times New Roman" w:hAnsi="Times New Roman"/>
          <w:sz w:val="28"/>
          <w:szCs w:val="28"/>
        </w:rPr>
        <w:t xml:space="preserve">Гнатюк Аллу Вікторівну </w:t>
      </w:r>
      <w:r w:rsidR="008F2D18" w:rsidRPr="008C6AB7">
        <w:rPr>
          <w:rFonts w:ascii="Times New Roman" w:hAnsi="Times New Roman"/>
          <w:sz w:val="28"/>
          <w:szCs w:val="28"/>
        </w:rPr>
        <w:t xml:space="preserve"> </w:t>
      </w:r>
      <w:r w:rsidR="008F2D18">
        <w:rPr>
          <w:rFonts w:ascii="Times New Roman" w:hAnsi="Times New Roman"/>
          <w:sz w:val="28"/>
          <w:szCs w:val="28"/>
        </w:rPr>
        <w:t xml:space="preserve">̶ </w:t>
      </w:r>
      <w:r w:rsidR="009743BF">
        <w:rPr>
          <w:rFonts w:ascii="Times New Roman" w:hAnsi="Times New Roman"/>
          <w:sz w:val="28"/>
          <w:szCs w:val="28"/>
        </w:rPr>
        <w:t xml:space="preserve"> </w:t>
      </w:r>
      <w:r w:rsidRPr="008C6AB7">
        <w:rPr>
          <w:rFonts w:ascii="Times New Roman" w:hAnsi="Times New Roman"/>
          <w:sz w:val="28"/>
          <w:szCs w:val="28"/>
        </w:rPr>
        <w:t xml:space="preserve">на посаду директора Луцького геріатричного пансіонату </w:t>
      </w:r>
      <w:r w:rsidRPr="008C6AB7">
        <w:rPr>
          <w:rFonts w:ascii="Times New Roman" w:hAnsi="Times New Roman"/>
          <w:sz w:val="28"/>
          <w:szCs w:val="28"/>
          <w:lang w:bidi="uk-UA"/>
        </w:rPr>
        <w:t>на контрактній основі строком на 5 років;</w:t>
      </w:r>
    </w:p>
    <w:p w:rsidR="001644C7" w:rsidRPr="008C6AB7" w:rsidRDefault="001644C7" w:rsidP="008C6AB7">
      <w:pPr>
        <w:spacing w:after="0" w:line="240" w:lineRule="auto"/>
        <w:ind w:firstLine="708"/>
        <w:jc w:val="both"/>
        <w:rPr>
          <w:rFonts w:ascii="Times New Roman" w:hAnsi="Times New Roman"/>
          <w:sz w:val="28"/>
          <w:szCs w:val="28"/>
          <w:lang w:bidi="uk-UA"/>
        </w:rPr>
      </w:pPr>
      <w:proofErr w:type="spellStart"/>
      <w:r w:rsidRPr="008C6AB7">
        <w:rPr>
          <w:rFonts w:ascii="Times New Roman" w:hAnsi="Times New Roman"/>
          <w:sz w:val="28"/>
          <w:szCs w:val="28"/>
        </w:rPr>
        <w:t>Клембу</w:t>
      </w:r>
      <w:proofErr w:type="spellEnd"/>
      <w:r w:rsidRPr="008C6AB7">
        <w:rPr>
          <w:rFonts w:ascii="Times New Roman" w:hAnsi="Times New Roman"/>
          <w:sz w:val="28"/>
          <w:szCs w:val="28"/>
        </w:rPr>
        <w:t xml:space="preserve"> Віталія Богдановича </w:t>
      </w:r>
      <w:r w:rsidR="008F2D18" w:rsidRPr="008C6AB7">
        <w:rPr>
          <w:rFonts w:ascii="Times New Roman" w:hAnsi="Times New Roman"/>
          <w:sz w:val="28"/>
          <w:szCs w:val="28"/>
        </w:rPr>
        <w:t xml:space="preserve"> </w:t>
      </w:r>
      <w:r w:rsidR="008F2D18">
        <w:rPr>
          <w:rFonts w:ascii="Times New Roman" w:hAnsi="Times New Roman"/>
          <w:sz w:val="28"/>
          <w:szCs w:val="28"/>
        </w:rPr>
        <w:t xml:space="preserve">̶  </w:t>
      </w:r>
      <w:r w:rsidRPr="008C6AB7">
        <w:rPr>
          <w:rFonts w:ascii="Times New Roman" w:hAnsi="Times New Roman"/>
          <w:sz w:val="28"/>
          <w:szCs w:val="28"/>
        </w:rPr>
        <w:t xml:space="preserve">на посаду директора </w:t>
      </w:r>
      <w:proofErr w:type="spellStart"/>
      <w:r w:rsidRPr="008C6AB7">
        <w:rPr>
          <w:rFonts w:ascii="Times New Roman" w:hAnsi="Times New Roman"/>
          <w:sz w:val="28"/>
          <w:szCs w:val="28"/>
        </w:rPr>
        <w:t>Берестечківського</w:t>
      </w:r>
      <w:proofErr w:type="spellEnd"/>
      <w:r w:rsidRPr="008C6AB7">
        <w:rPr>
          <w:rFonts w:ascii="Times New Roman" w:hAnsi="Times New Roman"/>
          <w:sz w:val="28"/>
          <w:szCs w:val="28"/>
        </w:rPr>
        <w:t xml:space="preserve"> психоневрологічного інтернату </w:t>
      </w:r>
      <w:r w:rsidRPr="008C6AB7">
        <w:rPr>
          <w:rFonts w:ascii="Times New Roman" w:hAnsi="Times New Roman"/>
          <w:sz w:val="28"/>
          <w:szCs w:val="28"/>
          <w:lang w:bidi="uk-UA"/>
        </w:rPr>
        <w:t>на контрактній основі строком на 5 років;</w:t>
      </w:r>
    </w:p>
    <w:p w:rsidR="001644C7" w:rsidRPr="008C6AB7" w:rsidRDefault="001644C7" w:rsidP="008C6AB7">
      <w:pPr>
        <w:spacing w:after="0" w:line="240" w:lineRule="auto"/>
        <w:ind w:firstLine="708"/>
        <w:jc w:val="both"/>
        <w:rPr>
          <w:rFonts w:ascii="Times New Roman" w:hAnsi="Times New Roman"/>
          <w:sz w:val="28"/>
          <w:szCs w:val="28"/>
          <w:lang w:bidi="uk-UA"/>
        </w:rPr>
      </w:pPr>
      <w:r w:rsidRPr="008C6AB7">
        <w:rPr>
          <w:rFonts w:ascii="Times New Roman" w:hAnsi="Times New Roman"/>
          <w:sz w:val="28"/>
          <w:szCs w:val="28"/>
          <w:lang w:bidi="uk-UA"/>
        </w:rPr>
        <w:t xml:space="preserve">Дудку Сергія Степановича </w:t>
      </w:r>
      <w:r w:rsidR="008F2D18" w:rsidRPr="008C6AB7">
        <w:rPr>
          <w:rFonts w:ascii="Times New Roman" w:hAnsi="Times New Roman"/>
          <w:sz w:val="28"/>
          <w:szCs w:val="28"/>
        </w:rPr>
        <w:t xml:space="preserve"> </w:t>
      </w:r>
      <w:r w:rsidR="008F2D18">
        <w:rPr>
          <w:rFonts w:ascii="Times New Roman" w:hAnsi="Times New Roman"/>
          <w:sz w:val="28"/>
          <w:szCs w:val="28"/>
        </w:rPr>
        <w:t xml:space="preserve">̶ </w:t>
      </w:r>
      <w:r w:rsidR="008F2D18">
        <w:rPr>
          <w:rFonts w:ascii="Times New Roman" w:hAnsi="Times New Roman"/>
          <w:sz w:val="28"/>
          <w:szCs w:val="28"/>
          <w:lang w:bidi="uk-UA"/>
        </w:rPr>
        <w:t xml:space="preserve"> </w:t>
      </w:r>
      <w:r w:rsidRPr="008C6AB7">
        <w:rPr>
          <w:rFonts w:ascii="Times New Roman" w:hAnsi="Times New Roman"/>
          <w:sz w:val="28"/>
          <w:szCs w:val="28"/>
          <w:lang w:bidi="uk-UA"/>
        </w:rPr>
        <w:t>на посаду директора комунального підприємства «Волинська обласна психіатрична лікарня м. Луцька» Волинської обласної ради на контрактній основі строком на 5 років;</w:t>
      </w:r>
    </w:p>
    <w:p w:rsidR="001644C7" w:rsidRPr="008C6AB7" w:rsidRDefault="001644C7" w:rsidP="008C6AB7">
      <w:pPr>
        <w:spacing w:after="0" w:line="240" w:lineRule="auto"/>
        <w:ind w:firstLine="708"/>
        <w:jc w:val="both"/>
        <w:rPr>
          <w:rFonts w:ascii="Times New Roman" w:hAnsi="Times New Roman"/>
          <w:sz w:val="28"/>
          <w:szCs w:val="28"/>
          <w:lang w:bidi="uk-UA"/>
        </w:rPr>
      </w:pPr>
      <w:proofErr w:type="spellStart"/>
      <w:r w:rsidRPr="008C6AB7">
        <w:rPr>
          <w:rFonts w:ascii="Times New Roman" w:hAnsi="Times New Roman"/>
          <w:sz w:val="28"/>
          <w:szCs w:val="28"/>
          <w:lang w:bidi="uk-UA"/>
        </w:rPr>
        <w:t>Дворка</w:t>
      </w:r>
      <w:proofErr w:type="spellEnd"/>
      <w:r w:rsidRPr="008C6AB7">
        <w:rPr>
          <w:rFonts w:ascii="Times New Roman" w:hAnsi="Times New Roman"/>
          <w:sz w:val="28"/>
          <w:szCs w:val="28"/>
          <w:lang w:bidi="uk-UA"/>
        </w:rPr>
        <w:t xml:space="preserve"> Ігоря Любомировича </w:t>
      </w:r>
      <w:r w:rsidR="00592A15" w:rsidRPr="008C6AB7">
        <w:rPr>
          <w:rFonts w:ascii="Times New Roman" w:hAnsi="Times New Roman"/>
          <w:sz w:val="28"/>
          <w:szCs w:val="28"/>
        </w:rPr>
        <w:t xml:space="preserve"> </w:t>
      </w:r>
      <w:r w:rsidR="00592A15">
        <w:rPr>
          <w:rFonts w:ascii="Times New Roman" w:hAnsi="Times New Roman"/>
          <w:sz w:val="28"/>
          <w:szCs w:val="28"/>
        </w:rPr>
        <w:t xml:space="preserve">̶ </w:t>
      </w:r>
      <w:r w:rsidRPr="008C6AB7">
        <w:rPr>
          <w:rFonts w:ascii="Times New Roman" w:hAnsi="Times New Roman"/>
          <w:sz w:val="28"/>
          <w:szCs w:val="28"/>
          <w:lang w:bidi="uk-UA"/>
        </w:rPr>
        <w:t>на посаду директора комунального підприємства «Волинська обласна стоматологічна поліклініка» на контрактній основі строком на 5 років;</w:t>
      </w:r>
    </w:p>
    <w:p w:rsidR="001644C7" w:rsidRPr="008C6AB7" w:rsidRDefault="001644C7" w:rsidP="008C6AB7">
      <w:pPr>
        <w:spacing w:after="0" w:line="240" w:lineRule="auto"/>
        <w:ind w:firstLine="708"/>
        <w:jc w:val="both"/>
        <w:rPr>
          <w:rFonts w:ascii="Times New Roman" w:hAnsi="Times New Roman"/>
          <w:sz w:val="28"/>
          <w:szCs w:val="28"/>
        </w:rPr>
      </w:pPr>
      <w:proofErr w:type="spellStart"/>
      <w:r w:rsidRPr="008C6AB7">
        <w:rPr>
          <w:rFonts w:ascii="Times New Roman" w:hAnsi="Times New Roman"/>
          <w:sz w:val="28"/>
          <w:szCs w:val="28"/>
        </w:rPr>
        <w:t>Михалюк</w:t>
      </w:r>
      <w:proofErr w:type="spellEnd"/>
      <w:r w:rsidRPr="008C6AB7">
        <w:rPr>
          <w:rFonts w:ascii="Times New Roman" w:hAnsi="Times New Roman"/>
          <w:sz w:val="28"/>
          <w:szCs w:val="28"/>
        </w:rPr>
        <w:t xml:space="preserve"> Тетяну Вадимівну </w:t>
      </w:r>
      <w:r w:rsidR="00592A15" w:rsidRPr="008C6AB7">
        <w:rPr>
          <w:rFonts w:ascii="Times New Roman" w:hAnsi="Times New Roman"/>
          <w:sz w:val="28"/>
          <w:szCs w:val="28"/>
        </w:rPr>
        <w:t xml:space="preserve"> </w:t>
      </w:r>
      <w:r w:rsidR="00592A15">
        <w:rPr>
          <w:rFonts w:ascii="Times New Roman" w:hAnsi="Times New Roman"/>
          <w:sz w:val="28"/>
          <w:szCs w:val="28"/>
        </w:rPr>
        <w:t xml:space="preserve">̶ </w:t>
      </w:r>
      <w:r w:rsidRPr="008C6AB7">
        <w:rPr>
          <w:rFonts w:ascii="Times New Roman" w:hAnsi="Times New Roman"/>
          <w:sz w:val="28"/>
          <w:szCs w:val="28"/>
        </w:rPr>
        <w:t>на посаду директора комунальної установи «Волинська обласна</w:t>
      </w:r>
      <w:r w:rsidR="00620989" w:rsidRPr="008C6AB7">
        <w:rPr>
          <w:rFonts w:ascii="Times New Roman" w:hAnsi="Times New Roman"/>
          <w:sz w:val="28"/>
          <w:szCs w:val="28"/>
        </w:rPr>
        <w:t xml:space="preserve"> </w:t>
      </w:r>
      <w:r w:rsidRPr="008C6AB7">
        <w:rPr>
          <w:rFonts w:ascii="Times New Roman" w:hAnsi="Times New Roman"/>
          <w:sz w:val="28"/>
          <w:szCs w:val="28"/>
        </w:rPr>
        <w:t>Мала</w:t>
      </w:r>
      <w:r w:rsidR="00620989" w:rsidRPr="008C6AB7">
        <w:rPr>
          <w:rFonts w:ascii="Times New Roman" w:hAnsi="Times New Roman"/>
          <w:sz w:val="28"/>
          <w:szCs w:val="28"/>
        </w:rPr>
        <w:t xml:space="preserve"> </w:t>
      </w:r>
      <w:r w:rsidRPr="008C6AB7">
        <w:rPr>
          <w:rFonts w:ascii="Times New Roman" w:hAnsi="Times New Roman"/>
          <w:sz w:val="28"/>
          <w:szCs w:val="28"/>
        </w:rPr>
        <w:t>академія</w:t>
      </w:r>
      <w:r w:rsidR="00620989" w:rsidRPr="008C6AB7">
        <w:rPr>
          <w:rFonts w:ascii="Times New Roman" w:hAnsi="Times New Roman"/>
          <w:sz w:val="28"/>
          <w:szCs w:val="28"/>
        </w:rPr>
        <w:t xml:space="preserve"> </w:t>
      </w:r>
      <w:r w:rsidRPr="008C6AB7">
        <w:rPr>
          <w:rFonts w:ascii="Times New Roman" w:hAnsi="Times New Roman"/>
          <w:sz w:val="28"/>
          <w:szCs w:val="28"/>
        </w:rPr>
        <w:t>наук» на контрактній основі</w:t>
      </w:r>
      <w:r w:rsidR="00620989" w:rsidRPr="008C6AB7">
        <w:rPr>
          <w:rFonts w:ascii="Times New Roman" w:hAnsi="Times New Roman"/>
          <w:sz w:val="28"/>
          <w:szCs w:val="28"/>
        </w:rPr>
        <w:t xml:space="preserve"> </w:t>
      </w:r>
      <w:r w:rsidRPr="008C6AB7">
        <w:rPr>
          <w:rFonts w:ascii="Times New Roman" w:hAnsi="Times New Roman"/>
          <w:sz w:val="28"/>
          <w:szCs w:val="28"/>
        </w:rPr>
        <w:t>строком на 5 (п’ять) років;</w:t>
      </w:r>
    </w:p>
    <w:p w:rsidR="001644C7" w:rsidRPr="008C6AB7" w:rsidRDefault="001644C7"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Білоконь Оксану Леонідівну </w:t>
      </w:r>
      <w:r w:rsidR="00592A15" w:rsidRPr="008C6AB7">
        <w:rPr>
          <w:rFonts w:ascii="Times New Roman" w:hAnsi="Times New Roman"/>
          <w:sz w:val="28"/>
          <w:szCs w:val="28"/>
        </w:rPr>
        <w:t xml:space="preserve"> </w:t>
      </w:r>
      <w:r w:rsidR="00592A15">
        <w:rPr>
          <w:rFonts w:ascii="Times New Roman" w:hAnsi="Times New Roman"/>
          <w:sz w:val="28"/>
          <w:szCs w:val="28"/>
        </w:rPr>
        <w:t xml:space="preserve">̶ </w:t>
      </w:r>
      <w:r w:rsidRPr="008C6AB7">
        <w:rPr>
          <w:rFonts w:ascii="Times New Roman" w:hAnsi="Times New Roman"/>
          <w:sz w:val="28"/>
          <w:szCs w:val="28"/>
        </w:rPr>
        <w:t>на посаду начальника комунальної установи «Відділ соціального розвитку закладів та установ освіти і науки» на контрактній основі строком на 5 (п’ять) років;</w:t>
      </w:r>
    </w:p>
    <w:p w:rsidR="001644C7" w:rsidRPr="008C6AB7" w:rsidRDefault="001644C7" w:rsidP="008C6AB7">
      <w:pPr>
        <w:spacing w:after="0" w:line="240" w:lineRule="auto"/>
        <w:ind w:firstLine="708"/>
        <w:jc w:val="both"/>
        <w:rPr>
          <w:rFonts w:ascii="Times New Roman" w:hAnsi="Times New Roman"/>
          <w:sz w:val="28"/>
          <w:szCs w:val="28"/>
        </w:rPr>
      </w:pPr>
      <w:proofErr w:type="spellStart"/>
      <w:r w:rsidRPr="008C6AB7">
        <w:rPr>
          <w:rFonts w:ascii="Times New Roman" w:hAnsi="Times New Roman"/>
          <w:sz w:val="28"/>
          <w:szCs w:val="28"/>
        </w:rPr>
        <w:lastRenderedPageBreak/>
        <w:t>Юлдашева</w:t>
      </w:r>
      <w:proofErr w:type="spellEnd"/>
      <w:r w:rsidRPr="008C6AB7">
        <w:rPr>
          <w:rFonts w:ascii="Times New Roman" w:hAnsi="Times New Roman"/>
          <w:sz w:val="28"/>
          <w:szCs w:val="28"/>
        </w:rPr>
        <w:t xml:space="preserve"> Руслана </w:t>
      </w:r>
      <w:proofErr w:type="spellStart"/>
      <w:r w:rsidRPr="008C6AB7">
        <w:rPr>
          <w:rFonts w:ascii="Times New Roman" w:hAnsi="Times New Roman"/>
          <w:sz w:val="28"/>
          <w:szCs w:val="28"/>
        </w:rPr>
        <w:t>Усмановича</w:t>
      </w:r>
      <w:proofErr w:type="spellEnd"/>
      <w:r w:rsidRPr="008C6AB7">
        <w:rPr>
          <w:rFonts w:ascii="Times New Roman" w:hAnsi="Times New Roman"/>
          <w:sz w:val="28"/>
          <w:szCs w:val="28"/>
        </w:rPr>
        <w:t xml:space="preserve"> </w:t>
      </w:r>
      <w:r w:rsidR="000C2B6D" w:rsidRPr="008C6AB7">
        <w:rPr>
          <w:rFonts w:ascii="Times New Roman" w:hAnsi="Times New Roman"/>
          <w:sz w:val="28"/>
          <w:szCs w:val="28"/>
        </w:rPr>
        <w:t xml:space="preserve"> </w:t>
      </w:r>
      <w:r w:rsidR="000C2B6D">
        <w:rPr>
          <w:rFonts w:ascii="Times New Roman" w:hAnsi="Times New Roman"/>
          <w:sz w:val="28"/>
          <w:szCs w:val="28"/>
        </w:rPr>
        <w:t xml:space="preserve">̶ </w:t>
      </w:r>
      <w:r w:rsidRPr="008C6AB7">
        <w:rPr>
          <w:rFonts w:ascii="Times New Roman" w:hAnsi="Times New Roman"/>
          <w:sz w:val="28"/>
          <w:szCs w:val="28"/>
        </w:rPr>
        <w:t>на посаду начальника комунальної установи «Управління будинком Волинської обласної ради» на контрактній основі строком на 5 (п’ять) років.</w:t>
      </w:r>
    </w:p>
    <w:p w:rsidR="00D84649" w:rsidRPr="008C6AB7" w:rsidRDefault="00800DF7" w:rsidP="008C6AB7">
      <w:pPr>
        <w:tabs>
          <w:tab w:val="num" w:pos="-142"/>
        </w:tabs>
        <w:spacing w:after="0" w:line="240" w:lineRule="auto"/>
        <w:ind w:left="57" w:right="57"/>
        <w:jc w:val="both"/>
        <w:rPr>
          <w:rFonts w:ascii="Times New Roman" w:hAnsi="Times New Roman"/>
          <w:sz w:val="28"/>
          <w:szCs w:val="28"/>
        </w:rPr>
      </w:pPr>
      <w:r w:rsidRPr="008C6AB7">
        <w:rPr>
          <w:rFonts w:ascii="Times New Roman" w:hAnsi="Times New Roman"/>
          <w:sz w:val="28"/>
          <w:szCs w:val="28"/>
        </w:rPr>
        <w:tab/>
      </w:r>
      <w:r w:rsidR="00F96A40" w:rsidRPr="008C6AB7">
        <w:rPr>
          <w:rFonts w:ascii="Times New Roman" w:hAnsi="Times New Roman"/>
          <w:sz w:val="28"/>
          <w:szCs w:val="28"/>
        </w:rPr>
        <w:t>В</w:t>
      </w:r>
      <w:r w:rsidR="00D84649" w:rsidRPr="008C6AB7">
        <w:rPr>
          <w:rFonts w:ascii="Times New Roman" w:hAnsi="Times New Roman"/>
          <w:sz w:val="28"/>
          <w:szCs w:val="28"/>
        </w:rPr>
        <w:t>ідповідно до чинного законодавства призначення керівників обласних комунальних закладів загальної середньої освіти здійснювалося за результатами конкурсних відборів шляхом видачі розпорядження голови обласної ради</w:t>
      </w:r>
      <w:r w:rsidR="00F96A40" w:rsidRPr="008C6AB7">
        <w:rPr>
          <w:rFonts w:ascii="Times New Roman" w:hAnsi="Times New Roman"/>
          <w:sz w:val="28"/>
          <w:szCs w:val="28"/>
        </w:rPr>
        <w:t>, а саме:</w:t>
      </w:r>
    </w:p>
    <w:p w:rsidR="00AD6D6E" w:rsidRPr="008C6AB7" w:rsidRDefault="00AD6D6E" w:rsidP="008C6AB7">
      <w:pPr>
        <w:spacing w:after="0" w:line="240" w:lineRule="auto"/>
        <w:ind w:firstLine="601"/>
        <w:contextualSpacing/>
        <w:jc w:val="both"/>
        <w:rPr>
          <w:rFonts w:ascii="Times New Roman" w:hAnsi="Times New Roman"/>
          <w:sz w:val="28"/>
          <w:szCs w:val="28"/>
          <w:shd w:val="clear" w:color="auto" w:fill="FFFFFF"/>
        </w:rPr>
      </w:pPr>
      <w:proofErr w:type="spellStart"/>
      <w:r w:rsidRPr="008C6AB7">
        <w:rPr>
          <w:rFonts w:ascii="Times New Roman" w:hAnsi="Times New Roman"/>
          <w:sz w:val="28"/>
          <w:szCs w:val="28"/>
          <w:shd w:val="clear" w:color="auto" w:fill="FFFFFF"/>
        </w:rPr>
        <w:t>Лозовську</w:t>
      </w:r>
      <w:proofErr w:type="spellEnd"/>
      <w:r w:rsidRPr="008C6AB7">
        <w:rPr>
          <w:rFonts w:ascii="Times New Roman" w:hAnsi="Times New Roman"/>
          <w:sz w:val="28"/>
          <w:szCs w:val="28"/>
          <w:shd w:val="clear" w:color="auto" w:fill="FFFFFF"/>
        </w:rPr>
        <w:t xml:space="preserve"> Ірину Миколаївну </w:t>
      </w:r>
      <w:r w:rsidR="006217A1" w:rsidRPr="008C6AB7">
        <w:rPr>
          <w:rFonts w:ascii="Times New Roman" w:hAnsi="Times New Roman"/>
          <w:sz w:val="28"/>
          <w:szCs w:val="28"/>
          <w:shd w:val="clear" w:color="auto" w:fill="FFFFFF"/>
        </w:rPr>
        <w:t xml:space="preserve">призначено </w:t>
      </w:r>
      <w:r w:rsidR="00AA3CA7" w:rsidRPr="008C6AB7">
        <w:rPr>
          <w:rFonts w:ascii="Times New Roman" w:hAnsi="Times New Roman"/>
          <w:sz w:val="28"/>
          <w:szCs w:val="28"/>
          <w:shd w:val="clear" w:color="auto" w:fill="FFFFFF"/>
        </w:rPr>
        <w:t xml:space="preserve">з 14 лютого 2024 року </w:t>
      </w:r>
      <w:r w:rsidRPr="008C6AB7">
        <w:rPr>
          <w:rFonts w:ascii="Times New Roman" w:hAnsi="Times New Roman"/>
          <w:sz w:val="28"/>
          <w:szCs w:val="28"/>
          <w:shd w:val="clear" w:color="auto" w:fill="FFFFFF"/>
        </w:rPr>
        <w:t>на посаду директора Волинського наукового ліцею Волинської обласної ради строком на 6 років</w:t>
      </w:r>
      <w:r w:rsidR="00505AFD" w:rsidRPr="008C6AB7">
        <w:rPr>
          <w:rFonts w:ascii="Times New Roman" w:hAnsi="Times New Roman"/>
          <w:sz w:val="28"/>
          <w:szCs w:val="28"/>
          <w:shd w:val="clear" w:color="auto" w:fill="FFFFFF"/>
        </w:rPr>
        <w:t xml:space="preserve">, </w:t>
      </w:r>
      <w:r w:rsidR="00505AFD" w:rsidRPr="008C6AB7">
        <w:rPr>
          <w:rFonts w:ascii="Times New Roman" w:hAnsi="Times New Roman"/>
          <w:sz w:val="28"/>
          <w:szCs w:val="28"/>
        </w:rPr>
        <w:t>на умовах, викладених у контракті</w:t>
      </w:r>
      <w:r w:rsidR="006217A1" w:rsidRPr="008C6AB7">
        <w:rPr>
          <w:rFonts w:ascii="Times New Roman" w:hAnsi="Times New Roman"/>
          <w:sz w:val="28"/>
          <w:szCs w:val="28"/>
          <w:shd w:val="clear" w:color="auto" w:fill="FFFFFF"/>
        </w:rPr>
        <w:t>;</w:t>
      </w:r>
    </w:p>
    <w:p w:rsidR="00AD6D6E" w:rsidRPr="008C6AB7" w:rsidRDefault="00AD6D6E" w:rsidP="008C6AB7">
      <w:pPr>
        <w:spacing w:after="0" w:line="240" w:lineRule="auto"/>
        <w:ind w:firstLine="601"/>
        <w:contextualSpacing/>
        <w:jc w:val="both"/>
        <w:rPr>
          <w:rFonts w:ascii="Times New Roman" w:hAnsi="Times New Roman"/>
        </w:rPr>
      </w:pPr>
      <w:r w:rsidRPr="008C6AB7">
        <w:rPr>
          <w:rFonts w:ascii="Times New Roman" w:hAnsi="Times New Roman"/>
          <w:sz w:val="28"/>
          <w:szCs w:val="28"/>
        </w:rPr>
        <w:t xml:space="preserve">Омелько Ольгу Анатоліївну призначено з 26 червня 2024 року на посаду директора </w:t>
      </w:r>
      <w:proofErr w:type="spellStart"/>
      <w:r w:rsidRPr="008C6AB7">
        <w:rPr>
          <w:rFonts w:ascii="Times New Roman" w:hAnsi="Times New Roman"/>
          <w:sz w:val="28"/>
          <w:szCs w:val="28"/>
        </w:rPr>
        <w:t>Княгининівського</w:t>
      </w:r>
      <w:proofErr w:type="spellEnd"/>
      <w:r w:rsidRPr="008C6AB7">
        <w:rPr>
          <w:rFonts w:ascii="Times New Roman" w:hAnsi="Times New Roman"/>
          <w:sz w:val="28"/>
          <w:szCs w:val="28"/>
        </w:rPr>
        <w:t xml:space="preserve"> ліцею Волинської обласної ради строком</w:t>
      </w:r>
      <w:r w:rsidR="006217A1" w:rsidRPr="008C6AB7">
        <w:rPr>
          <w:rFonts w:ascii="Times New Roman" w:hAnsi="Times New Roman"/>
          <w:sz w:val="28"/>
          <w:szCs w:val="28"/>
        </w:rPr>
        <w:t xml:space="preserve"> </w:t>
      </w:r>
      <w:r w:rsidRPr="008C6AB7">
        <w:rPr>
          <w:rFonts w:ascii="Times New Roman" w:hAnsi="Times New Roman"/>
          <w:sz w:val="28"/>
          <w:szCs w:val="28"/>
        </w:rPr>
        <w:t>на</w:t>
      </w:r>
      <w:r w:rsidR="00505AFD" w:rsidRPr="008C6AB7">
        <w:rPr>
          <w:rFonts w:ascii="Times New Roman" w:hAnsi="Times New Roman"/>
          <w:sz w:val="28"/>
          <w:szCs w:val="28"/>
        </w:rPr>
        <w:br/>
      </w:r>
      <w:r w:rsidRPr="008C6AB7">
        <w:rPr>
          <w:rFonts w:ascii="Times New Roman" w:hAnsi="Times New Roman"/>
          <w:sz w:val="28"/>
          <w:szCs w:val="28"/>
        </w:rPr>
        <w:t>2 роки</w:t>
      </w:r>
      <w:r w:rsidR="00505AFD" w:rsidRPr="008C6AB7">
        <w:rPr>
          <w:rFonts w:ascii="Times New Roman" w:hAnsi="Times New Roman"/>
          <w:sz w:val="28"/>
          <w:szCs w:val="28"/>
        </w:rPr>
        <w:t>, на умовах, викладених у контракті</w:t>
      </w:r>
      <w:r w:rsidR="006217A1" w:rsidRPr="008C6AB7">
        <w:rPr>
          <w:rFonts w:ascii="Times New Roman" w:hAnsi="Times New Roman"/>
          <w:sz w:val="28"/>
          <w:szCs w:val="28"/>
        </w:rPr>
        <w:t>;</w:t>
      </w:r>
    </w:p>
    <w:p w:rsidR="00F96A40" w:rsidRPr="008C6AB7" w:rsidRDefault="00F96A40" w:rsidP="008C6AB7">
      <w:pPr>
        <w:spacing w:after="0" w:line="240" w:lineRule="auto"/>
        <w:ind w:firstLine="601"/>
        <w:contextualSpacing/>
        <w:jc w:val="both"/>
        <w:rPr>
          <w:rFonts w:ascii="Times New Roman" w:hAnsi="Times New Roman"/>
          <w:bCs/>
          <w:sz w:val="28"/>
          <w:szCs w:val="28"/>
        </w:rPr>
      </w:pPr>
      <w:proofErr w:type="spellStart"/>
      <w:r w:rsidRPr="008C6AB7">
        <w:rPr>
          <w:rFonts w:ascii="Times New Roman" w:hAnsi="Times New Roman"/>
          <w:sz w:val="28"/>
          <w:szCs w:val="28"/>
        </w:rPr>
        <w:t>Хведчак</w:t>
      </w:r>
      <w:proofErr w:type="spellEnd"/>
      <w:r w:rsidRPr="008C6AB7">
        <w:rPr>
          <w:rFonts w:ascii="Times New Roman" w:hAnsi="Times New Roman"/>
          <w:sz w:val="28"/>
          <w:szCs w:val="28"/>
        </w:rPr>
        <w:t xml:space="preserve"> Наталію Євгенівну призначено з 27 червня 2024 року на посаду директора </w:t>
      </w:r>
      <w:proofErr w:type="spellStart"/>
      <w:r w:rsidRPr="008C6AB7">
        <w:rPr>
          <w:rFonts w:ascii="Times New Roman" w:hAnsi="Times New Roman"/>
          <w:sz w:val="28"/>
          <w:szCs w:val="28"/>
        </w:rPr>
        <w:t>Рожищенського</w:t>
      </w:r>
      <w:proofErr w:type="spellEnd"/>
      <w:r w:rsidRPr="008C6AB7">
        <w:rPr>
          <w:rFonts w:ascii="Times New Roman" w:hAnsi="Times New Roman"/>
          <w:sz w:val="28"/>
          <w:szCs w:val="28"/>
        </w:rPr>
        <w:t xml:space="preserve"> навчально-реабілітаційного центру</w:t>
      </w:r>
      <w:r w:rsidRPr="008C6AB7">
        <w:rPr>
          <w:rFonts w:ascii="Times New Roman" w:hAnsi="Times New Roman"/>
          <w:bCs/>
          <w:sz w:val="28"/>
          <w:szCs w:val="28"/>
        </w:rPr>
        <w:t xml:space="preserve"> Волинської обласної ради </w:t>
      </w:r>
      <w:r w:rsidRPr="008C6AB7">
        <w:rPr>
          <w:rFonts w:ascii="Times New Roman" w:hAnsi="Times New Roman"/>
          <w:sz w:val="28"/>
          <w:szCs w:val="28"/>
        </w:rPr>
        <w:t>строком на 2 роки</w:t>
      </w:r>
      <w:r w:rsidR="00E0184C" w:rsidRPr="008C6AB7">
        <w:rPr>
          <w:rFonts w:ascii="Times New Roman" w:hAnsi="Times New Roman"/>
          <w:bCs/>
          <w:sz w:val="28"/>
          <w:szCs w:val="28"/>
        </w:rPr>
        <w:t xml:space="preserve">, </w:t>
      </w:r>
      <w:r w:rsidR="00E0184C" w:rsidRPr="008C6AB7">
        <w:rPr>
          <w:rFonts w:ascii="Times New Roman" w:hAnsi="Times New Roman"/>
          <w:sz w:val="28"/>
          <w:szCs w:val="28"/>
        </w:rPr>
        <w:t>на умовах, викладених у контракті</w:t>
      </w:r>
      <w:r w:rsidRPr="008C6AB7">
        <w:rPr>
          <w:rFonts w:ascii="Times New Roman" w:hAnsi="Times New Roman"/>
          <w:bCs/>
          <w:sz w:val="28"/>
          <w:szCs w:val="28"/>
        </w:rPr>
        <w:t>;</w:t>
      </w:r>
    </w:p>
    <w:p w:rsidR="006217A1" w:rsidRPr="008C6AB7" w:rsidRDefault="006217A1" w:rsidP="008C6AB7">
      <w:pPr>
        <w:spacing w:after="0" w:line="240" w:lineRule="auto"/>
        <w:ind w:firstLine="601"/>
        <w:jc w:val="both"/>
        <w:rPr>
          <w:rFonts w:ascii="Times New Roman" w:hAnsi="Times New Roman"/>
          <w:sz w:val="28"/>
          <w:szCs w:val="28"/>
        </w:rPr>
      </w:pPr>
      <w:proofErr w:type="spellStart"/>
      <w:r w:rsidRPr="008C6AB7">
        <w:rPr>
          <w:rFonts w:ascii="Times New Roman" w:hAnsi="Times New Roman"/>
          <w:sz w:val="28"/>
          <w:szCs w:val="28"/>
        </w:rPr>
        <w:t>Сушик</w:t>
      </w:r>
      <w:proofErr w:type="spellEnd"/>
      <w:r w:rsidRPr="008C6AB7">
        <w:rPr>
          <w:rFonts w:ascii="Times New Roman" w:hAnsi="Times New Roman"/>
          <w:sz w:val="28"/>
          <w:szCs w:val="28"/>
        </w:rPr>
        <w:t xml:space="preserve"> Наталію Іванівну </w:t>
      </w:r>
      <w:r w:rsidR="00AA3CA7" w:rsidRPr="008C6AB7">
        <w:rPr>
          <w:rFonts w:ascii="Times New Roman" w:hAnsi="Times New Roman"/>
          <w:sz w:val="28"/>
          <w:szCs w:val="28"/>
        </w:rPr>
        <w:t xml:space="preserve">призначено </w:t>
      </w:r>
      <w:r w:rsidRPr="008C6AB7">
        <w:rPr>
          <w:rFonts w:ascii="Times New Roman" w:hAnsi="Times New Roman"/>
          <w:sz w:val="28"/>
          <w:szCs w:val="28"/>
        </w:rPr>
        <w:t xml:space="preserve">з 02 вересня 2024 року на посаду директора </w:t>
      </w:r>
      <w:proofErr w:type="spellStart"/>
      <w:r w:rsidRPr="008C6AB7">
        <w:rPr>
          <w:rFonts w:ascii="Times New Roman" w:hAnsi="Times New Roman"/>
          <w:sz w:val="28"/>
          <w:szCs w:val="28"/>
        </w:rPr>
        <w:t>Головненської</w:t>
      </w:r>
      <w:proofErr w:type="spellEnd"/>
      <w:r w:rsidRPr="008C6AB7">
        <w:rPr>
          <w:rFonts w:ascii="Times New Roman" w:hAnsi="Times New Roman"/>
          <w:sz w:val="28"/>
          <w:szCs w:val="28"/>
        </w:rPr>
        <w:t xml:space="preserve"> спеціальної школи «Центр освіти» Волинської обласної ради строком на 6 років, на умовах, викладених </w:t>
      </w:r>
      <w:r w:rsidR="00E0184C" w:rsidRPr="008C6AB7">
        <w:rPr>
          <w:rFonts w:ascii="Times New Roman" w:hAnsi="Times New Roman"/>
          <w:sz w:val="28"/>
          <w:szCs w:val="28"/>
        </w:rPr>
        <w:t>у</w:t>
      </w:r>
      <w:r w:rsidRPr="008C6AB7">
        <w:rPr>
          <w:rFonts w:ascii="Times New Roman" w:hAnsi="Times New Roman"/>
          <w:sz w:val="28"/>
          <w:szCs w:val="28"/>
        </w:rPr>
        <w:t xml:space="preserve"> контракті.</w:t>
      </w:r>
    </w:p>
    <w:p w:rsidR="00FC7A87" w:rsidRPr="008C6AB7" w:rsidRDefault="00CD0F05" w:rsidP="008C6AB7">
      <w:pPr>
        <w:spacing w:after="0" w:line="240" w:lineRule="auto"/>
        <w:ind w:firstLine="708"/>
        <w:jc w:val="both"/>
        <w:rPr>
          <w:rFonts w:ascii="Times New Roman" w:hAnsi="Times New Roman"/>
          <w:sz w:val="28"/>
          <w:szCs w:val="28"/>
        </w:rPr>
      </w:pPr>
      <w:r>
        <w:rPr>
          <w:rFonts w:ascii="Times New Roman" w:hAnsi="Times New Roman"/>
          <w:sz w:val="28"/>
          <w:szCs w:val="28"/>
        </w:rPr>
        <w:t>Волинська о</w:t>
      </w:r>
      <w:r w:rsidR="002F2A3A" w:rsidRPr="008C6AB7">
        <w:rPr>
          <w:rFonts w:ascii="Times New Roman" w:hAnsi="Times New Roman"/>
          <w:sz w:val="28"/>
          <w:szCs w:val="28"/>
        </w:rPr>
        <w:t>бласн</w:t>
      </w:r>
      <w:r>
        <w:rPr>
          <w:rFonts w:ascii="Times New Roman" w:hAnsi="Times New Roman"/>
          <w:sz w:val="28"/>
          <w:szCs w:val="28"/>
        </w:rPr>
        <w:t>а</w:t>
      </w:r>
      <w:r w:rsidR="002F2A3A" w:rsidRPr="008C6AB7">
        <w:rPr>
          <w:rFonts w:ascii="Times New Roman" w:hAnsi="Times New Roman"/>
          <w:sz w:val="28"/>
          <w:szCs w:val="28"/>
        </w:rPr>
        <w:t xml:space="preserve"> рад</w:t>
      </w:r>
      <w:r>
        <w:rPr>
          <w:rFonts w:ascii="Times New Roman" w:hAnsi="Times New Roman"/>
          <w:sz w:val="28"/>
          <w:szCs w:val="28"/>
        </w:rPr>
        <w:t>а</w:t>
      </w:r>
      <w:r w:rsidR="002F2A3A" w:rsidRPr="008C6AB7">
        <w:rPr>
          <w:rFonts w:ascii="Times New Roman" w:hAnsi="Times New Roman"/>
          <w:sz w:val="28"/>
          <w:szCs w:val="28"/>
        </w:rPr>
        <w:t xml:space="preserve"> прийня</w:t>
      </w:r>
      <w:r>
        <w:rPr>
          <w:rFonts w:ascii="Times New Roman" w:hAnsi="Times New Roman"/>
          <w:sz w:val="28"/>
          <w:szCs w:val="28"/>
        </w:rPr>
        <w:t>ла</w:t>
      </w:r>
      <w:r w:rsidR="002F2A3A" w:rsidRPr="008C6AB7">
        <w:rPr>
          <w:rFonts w:ascii="Times New Roman" w:hAnsi="Times New Roman"/>
          <w:sz w:val="28"/>
          <w:szCs w:val="28"/>
        </w:rPr>
        <w:t xml:space="preserve"> низку рішень з питань оптимізації мережі об</w:t>
      </w:r>
      <w:r w:rsidR="00450E28" w:rsidRPr="008C6AB7">
        <w:rPr>
          <w:rFonts w:ascii="Times New Roman" w:hAnsi="Times New Roman"/>
          <w:sz w:val="28"/>
          <w:szCs w:val="28"/>
        </w:rPr>
        <w:t>’</w:t>
      </w:r>
      <w:r w:rsidR="002F2A3A" w:rsidRPr="008C6AB7">
        <w:rPr>
          <w:rFonts w:ascii="Times New Roman" w:hAnsi="Times New Roman"/>
          <w:sz w:val="28"/>
          <w:szCs w:val="28"/>
        </w:rPr>
        <w:t>єктів спільної власності територіальних громад сіл, селищ, міст області</w:t>
      </w:r>
      <w:r w:rsidR="00FC7A87" w:rsidRPr="008C6AB7">
        <w:rPr>
          <w:rFonts w:ascii="Times New Roman" w:hAnsi="Times New Roman"/>
          <w:sz w:val="28"/>
          <w:szCs w:val="28"/>
        </w:rPr>
        <w:t xml:space="preserve">, </w:t>
      </w:r>
      <w:r w:rsidR="008E659D" w:rsidRPr="008C6AB7">
        <w:rPr>
          <w:rFonts w:ascii="Times New Roman" w:hAnsi="Times New Roman"/>
          <w:sz w:val="28"/>
          <w:szCs w:val="28"/>
        </w:rPr>
        <w:t>відповідно до яких</w:t>
      </w:r>
      <w:r w:rsidR="00FC7A87" w:rsidRPr="008C6AB7">
        <w:rPr>
          <w:rFonts w:ascii="Times New Roman" w:hAnsi="Times New Roman"/>
          <w:sz w:val="28"/>
          <w:szCs w:val="28"/>
        </w:rPr>
        <w:t xml:space="preserve"> припинено </w:t>
      </w:r>
      <w:r w:rsidR="008E6FAD" w:rsidRPr="008C6AB7">
        <w:rPr>
          <w:rFonts w:ascii="Times New Roman" w:hAnsi="Times New Roman"/>
          <w:sz w:val="28"/>
          <w:szCs w:val="28"/>
        </w:rPr>
        <w:t xml:space="preserve">дві </w:t>
      </w:r>
      <w:r w:rsidR="00FC7A87" w:rsidRPr="008C6AB7">
        <w:rPr>
          <w:rFonts w:ascii="Times New Roman" w:hAnsi="Times New Roman"/>
          <w:sz w:val="28"/>
          <w:szCs w:val="28"/>
        </w:rPr>
        <w:t>юридичні особи</w:t>
      </w:r>
      <w:r w:rsidR="008E659D" w:rsidRPr="008C6AB7">
        <w:rPr>
          <w:rFonts w:ascii="Times New Roman" w:hAnsi="Times New Roman"/>
          <w:sz w:val="28"/>
          <w:szCs w:val="28"/>
        </w:rPr>
        <w:t xml:space="preserve">  ̶</w:t>
      </w:r>
      <w:r w:rsidR="00FC7A87" w:rsidRPr="008C6AB7">
        <w:rPr>
          <w:rFonts w:ascii="Times New Roman" w:hAnsi="Times New Roman"/>
          <w:sz w:val="28"/>
          <w:szCs w:val="28"/>
        </w:rPr>
        <w:t xml:space="preserve"> Волинське обласне медично-виробниче підприємство «Профілактична дезінфекція» та комунальн</w:t>
      </w:r>
      <w:r w:rsidR="008E659D" w:rsidRPr="008C6AB7">
        <w:rPr>
          <w:rFonts w:ascii="Times New Roman" w:hAnsi="Times New Roman"/>
          <w:sz w:val="28"/>
          <w:szCs w:val="28"/>
        </w:rPr>
        <w:t>а</w:t>
      </w:r>
      <w:r w:rsidR="00FC7A87" w:rsidRPr="008C6AB7">
        <w:rPr>
          <w:rFonts w:ascii="Times New Roman" w:hAnsi="Times New Roman"/>
          <w:sz w:val="28"/>
          <w:szCs w:val="28"/>
        </w:rPr>
        <w:t xml:space="preserve"> установ</w:t>
      </w:r>
      <w:r w:rsidR="008E659D" w:rsidRPr="008C6AB7">
        <w:rPr>
          <w:rFonts w:ascii="Times New Roman" w:hAnsi="Times New Roman"/>
          <w:sz w:val="28"/>
          <w:szCs w:val="28"/>
        </w:rPr>
        <w:t>а</w:t>
      </w:r>
      <w:r w:rsidR="00FC7A87" w:rsidRPr="008C6AB7">
        <w:rPr>
          <w:rFonts w:ascii="Times New Roman" w:hAnsi="Times New Roman"/>
          <w:sz w:val="28"/>
          <w:szCs w:val="28"/>
        </w:rPr>
        <w:t xml:space="preserve"> «Агенція розвитку </w:t>
      </w:r>
      <w:proofErr w:type="spellStart"/>
      <w:r w:rsidR="00FC7A87" w:rsidRPr="008C6AB7">
        <w:rPr>
          <w:rFonts w:ascii="Times New Roman" w:hAnsi="Times New Roman"/>
          <w:sz w:val="28"/>
          <w:szCs w:val="28"/>
        </w:rPr>
        <w:t>Єврорегіону</w:t>
      </w:r>
      <w:proofErr w:type="spellEnd"/>
      <w:r w:rsidR="00FC7A87" w:rsidRPr="008C6AB7">
        <w:rPr>
          <w:rFonts w:ascii="Times New Roman" w:hAnsi="Times New Roman"/>
          <w:sz w:val="28"/>
          <w:szCs w:val="28"/>
        </w:rPr>
        <w:t xml:space="preserve"> “Буг”». </w:t>
      </w:r>
    </w:p>
    <w:p w:rsidR="00FC7A87" w:rsidRPr="008C6AB7" w:rsidRDefault="00112209"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Окрім того, о</w:t>
      </w:r>
      <w:r w:rsidR="00FC7A87" w:rsidRPr="008C6AB7">
        <w:rPr>
          <w:rFonts w:ascii="Times New Roman" w:hAnsi="Times New Roman"/>
          <w:sz w:val="28"/>
          <w:szCs w:val="28"/>
        </w:rPr>
        <w:t>бласн</w:t>
      </w:r>
      <w:r w:rsidR="008E659D" w:rsidRPr="008C6AB7">
        <w:rPr>
          <w:rFonts w:ascii="Times New Roman" w:hAnsi="Times New Roman"/>
          <w:sz w:val="28"/>
          <w:szCs w:val="28"/>
        </w:rPr>
        <w:t>а</w:t>
      </w:r>
      <w:r w:rsidR="00FC7A87" w:rsidRPr="008C6AB7">
        <w:rPr>
          <w:rFonts w:ascii="Times New Roman" w:hAnsi="Times New Roman"/>
          <w:sz w:val="28"/>
          <w:szCs w:val="28"/>
        </w:rPr>
        <w:t xml:space="preserve"> рад</w:t>
      </w:r>
      <w:r w:rsidR="008E659D" w:rsidRPr="008C6AB7">
        <w:rPr>
          <w:rFonts w:ascii="Times New Roman" w:hAnsi="Times New Roman"/>
          <w:sz w:val="28"/>
          <w:szCs w:val="28"/>
        </w:rPr>
        <w:t>а</w:t>
      </w:r>
      <w:r w:rsidR="00FC7A87" w:rsidRPr="008C6AB7">
        <w:rPr>
          <w:rFonts w:ascii="Times New Roman" w:hAnsi="Times New Roman"/>
          <w:sz w:val="28"/>
          <w:szCs w:val="28"/>
        </w:rPr>
        <w:t xml:space="preserve"> ліквід</w:t>
      </w:r>
      <w:r w:rsidR="008E659D" w:rsidRPr="008C6AB7">
        <w:rPr>
          <w:rFonts w:ascii="Times New Roman" w:hAnsi="Times New Roman"/>
          <w:sz w:val="28"/>
          <w:szCs w:val="28"/>
        </w:rPr>
        <w:t>увала</w:t>
      </w:r>
      <w:r w:rsidR="00FC7A87" w:rsidRPr="008C6AB7">
        <w:rPr>
          <w:rFonts w:ascii="Times New Roman" w:hAnsi="Times New Roman"/>
          <w:sz w:val="28"/>
          <w:szCs w:val="28"/>
        </w:rPr>
        <w:t xml:space="preserve"> Волинське обласне бюро медико-соціальної експертизи. </w:t>
      </w:r>
      <w:r w:rsidRPr="008C6AB7">
        <w:rPr>
          <w:rFonts w:ascii="Times New Roman" w:hAnsi="Times New Roman"/>
          <w:sz w:val="28"/>
          <w:szCs w:val="28"/>
        </w:rPr>
        <w:t>У рамках реформування системи МСЕК в Україні з</w:t>
      </w:r>
      <w:r w:rsidR="00CD0F05">
        <w:rPr>
          <w:rFonts w:ascii="Times New Roman" w:hAnsi="Times New Roman"/>
          <w:sz w:val="28"/>
          <w:szCs w:val="28"/>
        </w:rPr>
        <w:br/>
      </w:r>
      <w:r w:rsidR="00FC7A87" w:rsidRPr="008C6AB7">
        <w:rPr>
          <w:rFonts w:ascii="Times New Roman" w:hAnsi="Times New Roman"/>
          <w:sz w:val="28"/>
          <w:szCs w:val="28"/>
        </w:rPr>
        <w:t>01 січня 2025 року при 9 закладах охорони здоров</w:t>
      </w:r>
      <w:r w:rsidR="00FC7A87" w:rsidRPr="008C6AB7">
        <w:rPr>
          <w:rStyle w:val="rvts0"/>
          <w:rFonts w:ascii="Times New Roman" w:hAnsi="Times New Roman"/>
          <w:sz w:val="28"/>
          <w:szCs w:val="28"/>
        </w:rPr>
        <w:t>’</w:t>
      </w:r>
      <w:r w:rsidR="00FC7A87" w:rsidRPr="008C6AB7">
        <w:rPr>
          <w:rFonts w:ascii="Times New Roman" w:hAnsi="Times New Roman"/>
          <w:sz w:val="28"/>
          <w:szCs w:val="28"/>
        </w:rPr>
        <w:t xml:space="preserve">я області </w:t>
      </w:r>
      <w:r w:rsidR="00CD0F05">
        <w:rPr>
          <w:rFonts w:ascii="Times New Roman" w:hAnsi="Times New Roman"/>
          <w:sz w:val="28"/>
          <w:szCs w:val="28"/>
        </w:rPr>
        <w:t>працює</w:t>
      </w:r>
      <w:r w:rsidR="00FC7A87" w:rsidRPr="008C6AB7">
        <w:rPr>
          <w:rFonts w:ascii="Times New Roman" w:hAnsi="Times New Roman"/>
          <w:sz w:val="28"/>
          <w:szCs w:val="28"/>
        </w:rPr>
        <w:t xml:space="preserve"> 57 експертних команд з оцінювання повсякденного функціонування особи, до роботи в яких залучено 192 лікарі.</w:t>
      </w:r>
      <w:r w:rsidRPr="008C6AB7">
        <w:rPr>
          <w:rFonts w:ascii="Times New Roman" w:hAnsi="Times New Roman"/>
          <w:sz w:val="28"/>
          <w:szCs w:val="28"/>
        </w:rPr>
        <w:t xml:space="preserve"> </w:t>
      </w:r>
    </w:p>
    <w:p w:rsidR="00450E28" w:rsidRPr="008C6AB7" w:rsidRDefault="00450E28" w:rsidP="008C6AB7">
      <w:pPr>
        <w:pStyle w:val="a5"/>
        <w:spacing w:before="0" w:beforeAutospacing="0" w:after="0" w:afterAutospacing="0"/>
        <w:ind w:firstLine="708"/>
        <w:jc w:val="both"/>
        <w:rPr>
          <w:sz w:val="28"/>
          <w:szCs w:val="28"/>
        </w:rPr>
      </w:pPr>
      <w:r w:rsidRPr="008C6AB7">
        <w:rPr>
          <w:sz w:val="28"/>
          <w:szCs w:val="28"/>
        </w:rPr>
        <w:t>На виконання Закону України «Про основи національного спротиву» більшістю голосів депутати ухвалили рішення про створення комунального закладу «Волинський обласний центр підготовки населення до національного спротиву»</w:t>
      </w:r>
      <w:r w:rsidR="00276017" w:rsidRPr="008C6AB7">
        <w:rPr>
          <w:sz w:val="28"/>
          <w:szCs w:val="28"/>
        </w:rPr>
        <w:t xml:space="preserve">. </w:t>
      </w:r>
    </w:p>
    <w:p w:rsidR="00FC7B22" w:rsidRPr="008C6AB7" w:rsidRDefault="00276017" w:rsidP="00FE4329">
      <w:pPr>
        <w:spacing w:after="0" w:line="240" w:lineRule="auto"/>
        <w:ind w:firstLine="708"/>
        <w:jc w:val="both"/>
        <w:rPr>
          <w:rFonts w:ascii="Times New Roman" w:hAnsi="Times New Roman"/>
          <w:sz w:val="28"/>
          <w:szCs w:val="28"/>
        </w:rPr>
      </w:pPr>
      <w:r w:rsidRPr="008C6AB7">
        <w:rPr>
          <w:rFonts w:ascii="Times New Roman" w:hAnsi="Times New Roman"/>
          <w:sz w:val="28"/>
          <w:szCs w:val="28"/>
        </w:rPr>
        <w:t>О</w:t>
      </w:r>
      <w:r w:rsidR="00FC7B22" w:rsidRPr="008C6AB7">
        <w:rPr>
          <w:rFonts w:ascii="Times New Roman" w:hAnsi="Times New Roman"/>
          <w:sz w:val="28"/>
          <w:szCs w:val="28"/>
        </w:rPr>
        <w:t>бласно</w:t>
      </w:r>
      <w:r w:rsidRPr="008C6AB7">
        <w:rPr>
          <w:rFonts w:ascii="Times New Roman" w:hAnsi="Times New Roman"/>
          <w:sz w:val="28"/>
          <w:szCs w:val="28"/>
        </w:rPr>
        <w:t>ю</w:t>
      </w:r>
      <w:r w:rsidR="00FC7B22" w:rsidRPr="008C6AB7">
        <w:rPr>
          <w:rFonts w:ascii="Times New Roman" w:hAnsi="Times New Roman"/>
          <w:sz w:val="28"/>
          <w:szCs w:val="28"/>
        </w:rPr>
        <w:t xml:space="preserve"> р</w:t>
      </w:r>
      <w:r w:rsidRPr="008C6AB7">
        <w:rPr>
          <w:rFonts w:ascii="Times New Roman" w:hAnsi="Times New Roman"/>
          <w:sz w:val="28"/>
          <w:szCs w:val="28"/>
        </w:rPr>
        <w:t>а</w:t>
      </w:r>
      <w:r w:rsidR="00FC7B22" w:rsidRPr="008C6AB7">
        <w:rPr>
          <w:rFonts w:ascii="Times New Roman" w:hAnsi="Times New Roman"/>
          <w:sz w:val="28"/>
          <w:szCs w:val="28"/>
        </w:rPr>
        <w:t>д</w:t>
      </w:r>
      <w:r w:rsidRPr="008C6AB7">
        <w:rPr>
          <w:rFonts w:ascii="Times New Roman" w:hAnsi="Times New Roman"/>
          <w:sz w:val="28"/>
          <w:szCs w:val="28"/>
        </w:rPr>
        <w:t>ою</w:t>
      </w:r>
      <w:r w:rsidR="00FC7B22" w:rsidRPr="008C6AB7">
        <w:rPr>
          <w:rFonts w:ascii="Times New Roman" w:hAnsi="Times New Roman"/>
          <w:sz w:val="28"/>
          <w:szCs w:val="28"/>
        </w:rPr>
        <w:t xml:space="preserve"> </w:t>
      </w:r>
      <w:r w:rsidRPr="008C6AB7">
        <w:rPr>
          <w:rFonts w:ascii="Times New Roman" w:hAnsi="Times New Roman"/>
          <w:sz w:val="28"/>
          <w:szCs w:val="28"/>
        </w:rPr>
        <w:t>прийнято</w:t>
      </w:r>
      <w:r w:rsidR="00FC7B22" w:rsidRPr="008C6AB7">
        <w:rPr>
          <w:rFonts w:ascii="Times New Roman" w:hAnsi="Times New Roman"/>
          <w:sz w:val="28"/>
          <w:szCs w:val="28"/>
        </w:rPr>
        <w:t xml:space="preserve"> </w:t>
      </w:r>
      <w:r w:rsidR="002F72A8" w:rsidRPr="008C6AB7">
        <w:rPr>
          <w:rFonts w:ascii="Times New Roman" w:hAnsi="Times New Roman"/>
          <w:sz w:val="28"/>
          <w:szCs w:val="28"/>
        </w:rPr>
        <w:t>рішення</w:t>
      </w:r>
      <w:r w:rsidR="00FC7B22" w:rsidRPr="008C6AB7">
        <w:rPr>
          <w:rFonts w:ascii="Times New Roman" w:hAnsi="Times New Roman"/>
          <w:sz w:val="28"/>
          <w:szCs w:val="28"/>
        </w:rPr>
        <w:t xml:space="preserve"> про прийняття з державної власності у спільну власність територіальних громад сіл, селищ, міст Волинської області цілісн</w:t>
      </w:r>
      <w:r w:rsidR="00FE4329">
        <w:rPr>
          <w:rFonts w:ascii="Times New Roman" w:hAnsi="Times New Roman"/>
          <w:sz w:val="28"/>
          <w:szCs w:val="28"/>
        </w:rPr>
        <w:t>ого</w:t>
      </w:r>
      <w:r w:rsidR="00FC7B22" w:rsidRPr="008C6AB7">
        <w:rPr>
          <w:rFonts w:ascii="Times New Roman" w:hAnsi="Times New Roman"/>
          <w:sz w:val="28"/>
          <w:szCs w:val="28"/>
        </w:rPr>
        <w:t xml:space="preserve"> майнов</w:t>
      </w:r>
      <w:r w:rsidR="00FE4329">
        <w:rPr>
          <w:rFonts w:ascii="Times New Roman" w:hAnsi="Times New Roman"/>
          <w:sz w:val="28"/>
          <w:szCs w:val="28"/>
        </w:rPr>
        <w:t>ого</w:t>
      </w:r>
      <w:r w:rsidR="00FC7B22" w:rsidRPr="008C6AB7">
        <w:rPr>
          <w:rFonts w:ascii="Times New Roman" w:hAnsi="Times New Roman"/>
          <w:sz w:val="28"/>
          <w:szCs w:val="28"/>
        </w:rPr>
        <w:t xml:space="preserve"> комплекс</w:t>
      </w:r>
      <w:r w:rsidR="00FE4329">
        <w:rPr>
          <w:rFonts w:ascii="Times New Roman" w:hAnsi="Times New Roman"/>
          <w:sz w:val="28"/>
          <w:szCs w:val="28"/>
        </w:rPr>
        <w:t>у</w:t>
      </w:r>
      <w:r w:rsidR="00FC7B22" w:rsidRPr="008C6AB7">
        <w:rPr>
          <w:rFonts w:ascii="Times New Roman" w:hAnsi="Times New Roman"/>
          <w:sz w:val="28"/>
          <w:szCs w:val="28"/>
        </w:rPr>
        <w:t xml:space="preserve"> державного закладу професійної (професійно-технічної) освіти </w:t>
      </w:r>
      <w:r w:rsidR="002F72A8" w:rsidRPr="008C6AB7">
        <w:rPr>
          <w:rFonts w:ascii="Times New Roman" w:hAnsi="Times New Roman"/>
          <w:sz w:val="28"/>
          <w:szCs w:val="28"/>
        </w:rPr>
        <w:t>«</w:t>
      </w:r>
      <w:r w:rsidR="00FC7B22" w:rsidRPr="008C6AB7">
        <w:rPr>
          <w:rFonts w:ascii="Times New Roman" w:hAnsi="Times New Roman"/>
          <w:sz w:val="28"/>
          <w:szCs w:val="28"/>
        </w:rPr>
        <w:t xml:space="preserve">Державний навчальний заклад </w:t>
      </w:r>
      <w:r w:rsidR="002F72A8" w:rsidRPr="008C6AB7">
        <w:rPr>
          <w:rFonts w:ascii="Times New Roman" w:hAnsi="Times New Roman"/>
          <w:sz w:val="28"/>
          <w:szCs w:val="28"/>
        </w:rPr>
        <w:t>“</w:t>
      </w:r>
      <w:r w:rsidR="00FC7B22" w:rsidRPr="008C6AB7">
        <w:rPr>
          <w:rFonts w:ascii="Times New Roman" w:hAnsi="Times New Roman"/>
          <w:sz w:val="28"/>
          <w:szCs w:val="28"/>
        </w:rPr>
        <w:t>Ковельський центр професійно-технічної освіти</w:t>
      </w:r>
      <w:r w:rsidR="002F72A8" w:rsidRPr="008C6AB7">
        <w:rPr>
          <w:rFonts w:ascii="Times New Roman" w:hAnsi="Times New Roman"/>
          <w:sz w:val="28"/>
          <w:szCs w:val="28"/>
        </w:rPr>
        <w:t>”</w:t>
      </w:r>
      <w:r w:rsidR="00FC7B22" w:rsidRPr="008C6AB7">
        <w:rPr>
          <w:rFonts w:ascii="Times New Roman" w:hAnsi="Times New Roman"/>
          <w:sz w:val="28"/>
          <w:szCs w:val="28"/>
        </w:rPr>
        <w:t>», із зобов’язанням використовувати такий об’єкт за цільовим призначенням та не відчужувати його у приватну власність.</w:t>
      </w:r>
      <w:r w:rsidR="00FC7B22" w:rsidRPr="008C6AB7">
        <w:rPr>
          <w:rFonts w:ascii="Times New Roman" w:hAnsi="Times New Roman"/>
          <w:bCs/>
          <w:sz w:val="28"/>
          <w:szCs w:val="28"/>
        </w:rPr>
        <w:t xml:space="preserve"> </w:t>
      </w:r>
      <w:r w:rsidR="00FE4329">
        <w:rPr>
          <w:rFonts w:ascii="Times New Roman" w:hAnsi="Times New Roman"/>
          <w:sz w:val="28"/>
          <w:szCs w:val="28"/>
        </w:rPr>
        <w:tab/>
        <w:t>Також о</w:t>
      </w:r>
      <w:r w:rsidR="00FC7B22" w:rsidRPr="008C6AB7">
        <w:rPr>
          <w:rFonts w:ascii="Times New Roman" w:hAnsi="Times New Roman"/>
          <w:sz w:val="28"/>
          <w:szCs w:val="28"/>
        </w:rPr>
        <w:t xml:space="preserve">бранці громади затвердили техніко-економічне обґрунтування передачі з державної власності у спільну власність територіальних громад сіл, селищ, міст Волинської області цілісного майнового комплексу Професійно-технічного училища № 22 смт Луків та цілісного майнового комплексу Нововолинського електромеханічного фахового коледжу. </w:t>
      </w:r>
    </w:p>
    <w:p w:rsidR="00FC7B22" w:rsidRPr="008C6AB7" w:rsidRDefault="00FC7B22" w:rsidP="008C6AB7">
      <w:pPr>
        <w:tabs>
          <w:tab w:val="left" w:pos="567"/>
          <w:tab w:val="left" w:pos="851"/>
          <w:tab w:val="left" w:pos="993"/>
        </w:tabs>
        <w:spacing w:after="0" w:line="240" w:lineRule="auto"/>
        <w:ind w:right="142"/>
        <w:jc w:val="both"/>
        <w:rPr>
          <w:rFonts w:ascii="Times New Roman" w:hAnsi="Times New Roman"/>
          <w:sz w:val="28"/>
          <w:szCs w:val="28"/>
        </w:rPr>
      </w:pPr>
      <w:r w:rsidRPr="008C6AB7">
        <w:rPr>
          <w:rFonts w:ascii="Times New Roman" w:hAnsi="Times New Roman"/>
          <w:sz w:val="28"/>
          <w:szCs w:val="28"/>
        </w:rPr>
        <w:lastRenderedPageBreak/>
        <w:tab/>
      </w:r>
      <w:r w:rsidRPr="008C6AB7">
        <w:rPr>
          <w:rFonts w:ascii="Times New Roman" w:hAnsi="Times New Roman"/>
          <w:sz w:val="28"/>
          <w:szCs w:val="28"/>
        </w:rPr>
        <w:tab/>
        <w:t>Обласною радою надано згоду на безоплатну передачу зі спільної власності територіальних громад сіл, селищ, міст Волинської області у державну власність таких об</w:t>
      </w:r>
      <w:r w:rsidR="008610E9" w:rsidRPr="008C6AB7">
        <w:rPr>
          <w:rFonts w:ascii="Times New Roman" w:hAnsi="Times New Roman"/>
          <w:sz w:val="28"/>
          <w:szCs w:val="28"/>
          <w:lang w:val="ru-RU"/>
        </w:rPr>
        <w:t>’</w:t>
      </w:r>
      <w:proofErr w:type="spellStart"/>
      <w:r w:rsidRPr="008C6AB7">
        <w:rPr>
          <w:rFonts w:ascii="Times New Roman" w:hAnsi="Times New Roman"/>
          <w:sz w:val="28"/>
          <w:szCs w:val="28"/>
        </w:rPr>
        <w:t>єктів</w:t>
      </w:r>
      <w:proofErr w:type="spellEnd"/>
      <w:r w:rsidRPr="008C6AB7">
        <w:rPr>
          <w:rFonts w:ascii="Times New Roman" w:hAnsi="Times New Roman"/>
          <w:sz w:val="28"/>
          <w:szCs w:val="28"/>
        </w:rPr>
        <w:t>:</w:t>
      </w:r>
    </w:p>
    <w:p w:rsidR="00FC7B22" w:rsidRPr="008C6AB7" w:rsidRDefault="00FC7B22" w:rsidP="008C6AB7">
      <w:pPr>
        <w:tabs>
          <w:tab w:val="left" w:pos="567"/>
          <w:tab w:val="left" w:pos="851"/>
          <w:tab w:val="left" w:pos="993"/>
        </w:tabs>
        <w:spacing w:after="0" w:line="240" w:lineRule="auto"/>
        <w:ind w:right="142"/>
        <w:jc w:val="both"/>
        <w:rPr>
          <w:rFonts w:ascii="Times New Roman" w:hAnsi="Times New Roman"/>
          <w:sz w:val="28"/>
          <w:szCs w:val="28"/>
        </w:rPr>
      </w:pPr>
      <w:r w:rsidRPr="008C6AB7">
        <w:rPr>
          <w:rFonts w:ascii="Times New Roman" w:hAnsi="Times New Roman"/>
          <w:sz w:val="28"/>
          <w:szCs w:val="28"/>
        </w:rPr>
        <w:tab/>
      </w:r>
      <w:r w:rsidRPr="008C6AB7">
        <w:rPr>
          <w:rFonts w:ascii="Times New Roman" w:hAnsi="Times New Roman"/>
          <w:sz w:val="28"/>
          <w:szCs w:val="28"/>
        </w:rPr>
        <w:tab/>
        <w:t>до сфери управління Державної служби України з надзвичайних ситуацій</w:t>
      </w:r>
      <w:r w:rsidR="008610E9" w:rsidRPr="008C6AB7">
        <w:rPr>
          <w:rFonts w:ascii="Times New Roman" w:hAnsi="Times New Roman"/>
          <w:sz w:val="28"/>
          <w:szCs w:val="28"/>
        </w:rPr>
        <w:t xml:space="preserve"> − </w:t>
      </w:r>
      <w:r w:rsidRPr="008C6AB7">
        <w:rPr>
          <w:rFonts w:ascii="Times New Roman" w:hAnsi="Times New Roman"/>
          <w:sz w:val="28"/>
          <w:szCs w:val="28"/>
        </w:rPr>
        <w:t>приміщення рятувальної станції, загальною площею</w:t>
      </w:r>
      <w:r w:rsidR="008610E9" w:rsidRPr="008C6AB7">
        <w:rPr>
          <w:rFonts w:ascii="Times New Roman" w:hAnsi="Times New Roman"/>
          <w:sz w:val="28"/>
          <w:szCs w:val="28"/>
        </w:rPr>
        <w:br/>
      </w:r>
      <w:r w:rsidRPr="008C6AB7">
        <w:rPr>
          <w:rFonts w:ascii="Times New Roman" w:hAnsi="Times New Roman"/>
          <w:sz w:val="28"/>
          <w:szCs w:val="28"/>
        </w:rPr>
        <w:t xml:space="preserve">141,7 </w:t>
      </w:r>
      <w:r w:rsidR="00354F7F" w:rsidRPr="008C6AB7">
        <w:rPr>
          <w:rFonts w:ascii="Times New Roman" w:hAnsi="Times New Roman"/>
          <w:sz w:val="28"/>
          <w:szCs w:val="28"/>
        </w:rPr>
        <w:t>квадратних метр</w:t>
      </w:r>
      <w:r w:rsidR="00DC7DB8">
        <w:rPr>
          <w:rFonts w:ascii="Times New Roman" w:hAnsi="Times New Roman"/>
          <w:sz w:val="28"/>
          <w:szCs w:val="28"/>
        </w:rPr>
        <w:t>а</w:t>
      </w:r>
      <w:r w:rsidRPr="008C6AB7">
        <w:rPr>
          <w:rFonts w:ascii="Times New Roman" w:hAnsi="Times New Roman"/>
          <w:sz w:val="28"/>
          <w:szCs w:val="28"/>
        </w:rPr>
        <w:t>;</w:t>
      </w:r>
    </w:p>
    <w:p w:rsidR="00FC7B22" w:rsidRPr="008C6AB7" w:rsidRDefault="00FC7B22" w:rsidP="008C6AB7">
      <w:pPr>
        <w:tabs>
          <w:tab w:val="left" w:pos="567"/>
          <w:tab w:val="left" w:pos="851"/>
          <w:tab w:val="left" w:pos="993"/>
        </w:tabs>
        <w:spacing w:after="0" w:line="240" w:lineRule="auto"/>
        <w:ind w:right="142"/>
        <w:jc w:val="both"/>
        <w:rPr>
          <w:rFonts w:ascii="Times New Roman" w:eastAsia="Times New Roman" w:hAnsi="Times New Roman"/>
          <w:sz w:val="28"/>
          <w:szCs w:val="28"/>
          <w:lang w:eastAsia="uk-UA"/>
        </w:rPr>
      </w:pPr>
      <w:r w:rsidRPr="008C6AB7">
        <w:rPr>
          <w:rFonts w:ascii="Times New Roman" w:eastAsia="Times New Roman" w:hAnsi="Times New Roman"/>
          <w:sz w:val="28"/>
          <w:szCs w:val="28"/>
          <w:lang w:eastAsia="uk-UA"/>
        </w:rPr>
        <w:tab/>
      </w:r>
      <w:r w:rsidRPr="008C6AB7">
        <w:rPr>
          <w:rFonts w:ascii="Times New Roman" w:eastAsia="Times New Roman" w:hAnsi="Times New Roman"/>
          <w:sz w:val="28"/>
          <w:szCs w:val="28"/>
          <w:lang w:eastAsia="uk-UA"/>
        </w:rPr>
        <w:tab/>
        <w:t xml:space="preserve">до сфери </w:t>
      </w:r>
      <w:bookmarkStart w:id="4" w:name="_Hlk162430396"/>
      <w:r w:rsidRPr="008C6AB7">
        <w:rPr>
          <w:rFonts w:ascii="Times New Roman" w:eastAsia="Times New Roman" w:hAnsi="Times New Roman"/>
          <w:sz w:val="28"/>
          <w:szCs w:val="28"/>
          <w:lang w:eastAsia="uk-UA"/>
        </w:rPr>
        <w:t xml:space="preserve">управління Державної судової адміністрації України </w:t>
      </w:r>
      <w:r w:rsidR="008610E9" w:rsidRPr="008C6AB7">
        <w:rPr>
          <w:rFonts w:ascii="Times New Roman" w:eastAsia="Times New Roman" w:hAnsi="Times New Roman"/>
          <w:sz w:val="28"/>
          <w:szCs w:val="28"/>
          <w:lang w:eastAsia="uk-UA"/>
        </w:rPr>
        <w:t>−</w:t>
      </w:r>
      <w:r w:rsidRPr="008C6AB7">
        <w:rPr>
          <w:rFonts w:ascii="Times New Roman" w:eastAsia="Times New Roman" w:hAnsi="Times New Roman"/>
          <w:sz w:val="28"/>
          <w:szCs w:val="28"/>
          <w:lang w:eastAsia="uk-UA"/>
        </w:rPr>
        <w:t xml:space="preserve"> </w:t>
      </w:r>
      <w:bookmarkStart w:id="5" w:name="_Hlk163722695"/>
      <w:r w:rsidR="00152F8B" w:rsidRPr="008C6AB7">
        <w:rPr>
          <w:rFonts w:ascii="Times New Roman" w:eastAsia="Times New Roman" w:hAnsi="Times New Roman"/>
          <w:sz w:val="28"/>
          <w:szCs w:val="28"/>
          <w:lang w:eastAsia="uk-UA"/>
        </w:rPr>
        <w:t xml:space="preserve">будівлі </w:t>
      </w:r>
      <w:r w:rsidRPr="008C6AB7">
        <w:rPr>
          <w:rFonts w:ascii="Times New Roman" w:eastAsia="Times New Roman" w:hAnsi="Times New Roman"/>
          <w:sz w:val="28"/>
          <w:szCs w:val="28"/>
          <w:lang w:eastAsia="uk-UA"/>
        </w:rPr>
        <w:t xml:space="preserve">приміщення суду у місті Луцьку на вулиці Словацького, 3, загальною площею 703,1 </w:t>
      </w:r>
      <w:bookmarkEnd w:id="4"/>
      <w:bookmarkEnd w:id="5"/>
      <w:r w:rsidR="00354F7F" w:rsidRPr="008C6AB7">
        <w:rPr>
          <w:rFonts w:ascii="Times New Roman" w:hAnsi="Times New Roman"/>
          <w:sz w:val="28"/>
          <w:szCs w:val="28"/>
        </w:rPr>
        <w:t>квадратних метр</w:t>
      </w:r>
      <w:r w:rsidR="00DC7DB8">
        <w:rPr>
          <w:rFonts w:ascii="Times New Roman" w:hAnsi="Times New Roman"/>
          <w:sz w:val="28"/>
          <w:szCs w:val="28"/>
        </w:rPr>
        <w:t>а</w:t>
      </w:r>
      <w:r w:rsidR="00354F7F" w:rsidRPr="008C6AB7">
        <w:rPr>
          <w:rFonts w:ascii="Times New Roman" w:eastAsia="Times New Roman" w:hAnsi="Times New Roman"/>
          <w:sz w:val="28"/>
          <w:szCs w:val="28"/>
          <w:lang w:eastAsia="uk-UA"/>
        </w:rPr>
        <w:t xml:space="preserve"> </w:t>
      </w:r>
      <w:r w:rsidRPr="008C6AB7">
        <w:rPr>
          <w:rFonts w:ascii="Times New Roman" w:eastAsia="Times New Roman" w:hAnsi="Times New Roman"/>
          <w:sz w:val="28"/>
          <w:szCs w:val="28"/>
          <w:lang w:eastAsia="uk-UA"/>
        </w:rPr>
        <w:t>(використовувати</w:t>
      </w:r>
      <w:r w:rsidR="005C08F9" w:rsidRPr="008C6AB7">
        <w:rPr>
          <w:rFonts w:ascii="Times New Roman" w:eastAsia="Times New Roman" w:hAnsi="Times New Roman"/>
          <w:sz w:val="28"/>
          <w:szCs w:val="28"/>
          <w:lang w:eastAsia="uk-UA"/>
        </w:rPr>
        <w:t>меть</w:t>
      </w:r>
      <w:r w:rsidRPr="008C6AB7">
        <w:rPr>
          <w:rFonts w:ascii="Times New Roman" w:eastAsia="Times New Roman" w:hAnsi="Times New Roman"/>
          <w:sz w:val="28"/>
          <w:szCs w:val="28"/>
          <w:lang w:eastAsia="uk-UA"/>
        </w:rPr>
        <w:t>ся для потреб Волинського окружного адміністративного суду).</w:t>
      </w:r>
    </w:p>
    <w:p w:rsidR="00FC7B22" w:rsidRPr="008C6AB7" w:rsidRDefault="00FC7B22" w:rsidP="008C6AB7">
      <w:pPr>
        <w:pStyle w:val="a5"/>
        <w:spacing w:before="0" w:beforeAutospacing="0" w:after="0" w:afterAutospacing="0"/>
        <w:ind w:firstLine="708"/>
        <w:jc w:val="both"/>
        <w:rPr>
          <w:sz w:val="28"/>
          <w:szCs w:val="28"/>
          <w:lang w:eastAsia="uk-UA"/>
        </w:rPr>
      </w:pPr>
      <w:r w:rsidRPr="008C6AB7">
        <w:rPr>
          <w:sz w:val="28"/>
          <w:szCs w:val="28"/>
        </w:rPr>
        <w:t xml:space="preserve">Завершився процес передачі цілісного майнового комплексу Володимирського відділу </w:t>
      </w:r>
      <w:proofErr w:type="spellStart"/>
      <w:r w:rsidRPr="008C6AB7">
        <w:rPr>
          <w:rStyle w:val="a4"/>
          <w:i w:val="0"/>
          <w:iCs w:val="0"/>
          <w:sz w:val="28"/>
          <w:szCs w:val="28"/>
        </w:rPr>
        <w:t>трансфузійної</w:t>
      </w:r>
      <w:proofErr w:type="spellEnd"/>
      <w:r w:rsidRPr="008C6AB7">
        <w:rPr>
          <w:sz w:val="28"/>
          <w:szCs w:val="28"/>
        </w:rPr>
        <w:t xml:space="preserve"> допомоги </w:t>
      </w:r>
      <w:r w:rsidRPr="008C6AB7">
        <w:rPr>
          <w:sz w:val="28"/>
          <w:szCs w:val="28"/>
          <w:lang w:eastAsia="uk-UA"/>
        </w:rPr>
        <w:t xml:space="preserve">комунального підприємства </w:t>
      </w:r>
      <w:r w:rsidRPr="008C6AB7">
        <w:rPr>
          <w:sz w:val="28"/>
          <w:szCs w:val="28"/>
        </w:rPr>
        <w:t>«</w:t>
      </w:r>
      <w:r w:rsidRPr="008C6AB7">
        <w:rPr>
          <w:sz w:val="28"/>
          <w:szCs w:val="28"/>
          <w:lang w:eastAsia="uk-UA"/>
        </w:rPr>
        <w:t xml:space="preserve">Волинський обласний центр служби крові» Волинської обласної ради </w:t>
      </w:r>
      <w:r w:rsidRPr="008C6AB7">
        <w:rPr>
          <w:sz w:val="28"/>
          <w:szCs w:val="28"/>
        </w:rPr>
        <w:t>з обласної комунальної власності у міську. Д</w:t>
      </w:r>
      <w:r w:rsidRPr="008C6AB7">
        <w:rPr>
          <w:sz w:val="28"/>
          <w:szCs w:val="28"/>
          <w:lang w:eastAsia="uk-UA"/>
        </w:rPr>
        <w:t xml:space="preserve">ля подальшої повноцінної роботи зазначений структурний підрозділ </w:t>
      </w:r>
      <w:r w:rsidRPr="008C6AB7">
        <w:rPr>
          <w:sz w:val="28"/>
          <w:szCs w:val="28"/>
        </w:rPr>
        <w:t>КП</w:t>
      </w:r>
      <w:r w:rsidRPr="008C6AB7">
        <w:rPr>
          <w:sz w:val="28"/>
          <w:szCs w:val="28"/>
          <w:lang w:eastAsia="uk-UA"/>
        </w:rPr>
        <w:t xml:space="preserve"> на правах оренди використовуватиме понад 700 квадратних метрів переданих приміщень. </w:t>
      </w:r>
    </w:p>
    <w:p w:rsidR="0004570E" w:rsidRPr="008C6AB7" w:rsidRDefault="00BC2311" w:rsidP="008C6AB7">
      <w:pPr>
        <w:spacing w:after="0" w:line="240" w:lineRule="auto"/>
        <w:ind w:right="-1" w:firstLine="600"/>
        <w:contextualSpacing/>
        <w:jc w:val="both"/>
        <w:rPr>
          <w:rFonts w:ascii="Times New Roman" w:hAnsi="Times New Roman"/>
          <w:sz w:val="28"/>
          <w:szCs w:val="28"/>
        </w:rPr>
      </w:pPr>
      <w:r>
        <w:rPr>
          <w:rFonts w:ascii="Times New Roman" w:hAnsi="Times New Roman"/>
          <w:sz w:val="28"/>
          <w:szCs w:val="28"/>
        </w:rPr>
        <w:t>О</w:t>
      </w:r>
      <w:r w:rsidR="008A49F9" w:rsidRPr="008C6AB7">
        <w:rPr>
          <w:rFonts w:ascii="Times New Roman" w:hAnsi="Times New Roman"/>
          <w:sz w:val="28"/>
          <w:szCs w:val="28"/>
        </w:rPr>
        <w:t xml:space="preserve">бласною радою </w:t>
      </w:r>
      <w:r w:rsidR="0004570E" w:rsidRPr="008C6AB7">
        <w:rPr>
          <w:rFonts w:ascii="Times New Roman" w:hAnsi="Times New Roman"/>
          <w:sz w:val="28"/>
          <w:szCs w:val="28"/>
        </w:rPr>
        <w:t>прий</w:t>
      </w:r>
      <w:r>
        <w:rPr>
          <w:rFonts w:ascii="Times New Roman" w:hAnsi="Times New Roman"/>
          <w:sz w:val="28"/>
          <w:szCs w:val="28"/>
        </w:rPr>
        <w:t>малися</w:t>
      </w:r>
      <w:r w:rsidR="0004570E" w:rsidRPr="008C6AB7">
        <w:rPr>
          <w:rFonts w:ascii="Times New Roman" w:hAnsi="Times New Roman"/>
          <w:sz w:val="28"/>
          <w:szCs w:val="28"/>
        </w:rPr>
        <w:t xml:space="preserve"> рішення </w:t>
      </w:r>
      <w:r w:rsidR="004E574A" w:rsidRPr="008C6AB7">
        <w:rPr>
          <w:rFonts w:ascii="Times New Roman" w:hAnsi="Times New Roman"/>
          <w:sz w:val="28"/>
          <w:szCs w:val="28"/>
        </w:rPr>
        <w:t>про</w:t>
      </w:r>
      <w:r w:rsidR="0004570E" w:rsidRPr="008C6AB7">
        <w:rPr>
          <w:rFonts w:ascii="Times New Roman" w:hAnsi="Times New Roman"/>
          <w:sz w:val="28"/>
          <w:szCs w:val="28"/>
        </w:rPr>
        <w:t xml:space="preserve"> приватизаці</w:t>
      </w:r>
      <w:r w:rsidR="004E574A" w:rsidRPr="008C6AB7">
        <w:rPr>
          <w:rFonts w:ascii="Times New Roman" w:hAnsi="Times New Roman"/>
          <w:sz w:val="28"/>
          <w:szCs w:val="28"/>
        </w:rPr>
        <w:t>ю</w:t>
      </w:r>
      <w:r w:rsidR="0004570E" w:rsidRPr="008C6AB7">
        <w:rPr>
          <w:rFonts w:ascii="Times New Roman" w:hAnsi="Times New Roman"/>
          <w:sz w:val="28"/>
          <w:szCs w:val="28"/>
        </w:rPr>
        <w:t xml:space="preserve"> нерухомого майна</w:t>
      </w:r>
      <w:r>
        <w:rPr>
          <w:rFonts w:ascii="Times New Roman" w:hAnsi="Times New Roman"/>
          <w:sz w:val="28"/>
          <w:szCs w:val="28"/>
        </w:rPr>
        <w:t xml:space="preserve"> </w:t>
      </w:r>
      <w:r w:rsidR="004E574A" w:rsidRPr="008C6AB7">
        <w:rPr>
          <w:rFonts w:ascii="Times New Roman" w:hAnsi="Times New Roman"/>
          <w:sz w:val="28"/>
          <w:szCs w:val="28"/>
        </w:rPr>
        <w:t>щодо</w:t>
      </w:r>
      <w:r>
        <w:rPr>
          <w:rFonts w:ascii="Times New Roman" w:hAnsi="Times New Roman"/>
          <w:sz w:val="28"/>
          <w:szCs w:val="28"/>
        </w:rPr>
        <w:t xml:space="preserve"> </w:t>
      </w:r>
      <w:r w:rsidR="004E574A" w:rsidRPr="008C6AB7">
        <w:rPr>
          <w:rFonts w:ascii="Times New Roman" w:hAnsi="Times New Roman"/>
          <w:sz w:val="28"/>
          <w:szCs w:val="28"/>
        </w:rPr>
        <w:t>об’єктів</w:t>
      </w:r>
      <w:r w:rsidR="0004570E" w:rsidRPr="008C6AB7">
        <w:rPr>
          <w:rFonts w:ascii="Times New Roman" w:hAnsi="Times New Roman"/>
          <w:sz w:val="28"/>
          <w:szCs w:val="28"/>
        </w:rPr>
        <w:t>:</w:t>
      </w:r>
    </w:p>
    <w:p w:rsidR="0004570E" w:rsidRPr="008C6AB7" w:rsidRDefault="0004570E" w:rsidP="008C6AB7">
      <w:pPr>
        <w:spacing w:after="0" w:line="240" w:lineRule="auto"/>
        <w:ind w:right="-1" w:firstLine="600"/>
        <w:jc w:val="both"/>
        <w:rPr>
          <w:rFonts w:ascii="Times New Roman" w:eastAsia="Times New Roman" w:hAnsi="Times New Roman"/>
          <w:sz w:val="28"/>
          <w:szCs w:val="28"/>
          <w:lang w:eastAsia="uk-UA"/>
        </w:rPr>
      </w:pPr>
      <w:r w:rsidRPr="008C6AB7">
        <w:rPr>
          <w:rFonts w:ascii="Times New Roman" w:eastAsia="Times New Roman" w:hAnsi="Times New Roman"/>
          <w:sz w:val="28"/>
          <w:szCs w:val="28"/>
          <w:lang w:eastAsia="uk-UA"/>
        </w:rPr>
        <w:t xml:space="preserve">приміщення </w:t>
      </w:r>
      <w:proofErr w:type="spellStart"/>
      <w:r w:rsidRPr="008C6AB7">
        <w:rPr>
          <w:rFonts w:ascii="Times New Roman" w:eastAsia="Times New Roman" w:hAnsi="Times New Roman"/>
          <w:sz w:val="28"/>
          <w:szCs w:val="28"/>
          <w:lang w:eastAsia="uk-UA"/>
        </w:rPr>
        <w:t>а</w:t>
      </w:r>
      <w:r w:rsidRPr="008C6AB7">
        <w:rPr>
          <w:rFonts w:ascii="Times New Roman" w:hAnsi="Times New Roman"/>
          <w:sz w:val="28"/>
          <w:szCs w:val="28"/>
        </w:rPr>
        <w:t>дмінкорпусу</w:t>
      </w:r>
      <w:proofErr w:type="spellEnd"/>
      <w:r w:rsidRPr="008C6AB7">
        <w:rPr>
          <w:rFonts w:ascii="Times New Roman" w:hAnsi="Times New Roman"/>
          <w:sz w:val="28"/>
          <w:szCs w:val="28"/>
        </w:rPr>
        <w:t xml:space="preserve"> загальною площею 192,6 кв. м, нежитлове приміщення</w:t>
      </w:r>
      <w:r w:rsidR="00E16E34" w:rsidRPr="008C6AB7">
        <w:rPr>
          <w:rFonts w:ascii="Times New Roman" w:hAnsi="Times New Roman"/>
          <w:sz w:val="28"/>
          <w:szCs w:val="28"/>
        </w:rPr>
        <w:t xml:space="preserve"> </w:t>
      </w:r>
      <w:r w:rsidRPr="008C6AB7">
        <w:rPr>
          <w:rFonts w:ascii="Times New Roman" w:hAnsi="Times New Roman"/>
          <w:sz w:val="28"/>
          <w:szCs w:val="28"/>
        </w:rPr>
        <w:t xml:space="preserve"> загальною</w:t>
      </w:r>
      <w:r w:rsidR="00E16E34" w:rsidRPr="008C6AB7">
        <w:rPr>
          <w:rFonts w:ascii="Times New Roman" w:hAnsi="Times New Roman"/>
          <w:sz w:val="28"/>
          <w:szCs w:val="28"/>
        </w:rPr>
        <w:t xml:space="preserve"> </w:t>
      </w:r>
      <w:r w:rsidRPr="008C6AB7">
        <w:rPr>
          <w:rFonts w:ascii="Times New Roman" w:hAnsi="Times New Roman"/>
          <w:sz w:val="28"/>
          <w:szCs w:val="28"/>
        </w:rPr>
        <w:t xml:space="preserve"> площею </w:t>
      </w:r>
      <w:r w:rsidR="00E16E34" w:rsidRPr="008C6AB7">
        <w:rPr>
          <w:rFonts w:ascii="Times New Roman" w:hAnsi="Times New Roman"/>
          <w:sz w:val="28"/>
          <w:szCs w:val="28"/>
        </w:rPr>
        <w:t xml:space="preserve"> </w:t>
      </w:r>
      <w:r w:rsidRPr="008C6AB7">
        <w:rPr>
          <w:rFonts w:ascii="Times New Roman" w:hAnsi="Times New Roman"/>
          <w:sz w:val="28"/>
          <w:szCs w:val="28"/>
        </w:rPr>
        <w:t xml:space="preserve">118,6 </w:t>
      </w:r>
      <w:r w:rsidR="00E16E34" w:rsidRPr="008C6AB7">
        <w:rPr>
          <w:rFonts w:ascii="Times New Roman" w:hAnsi="Times New Roman"/>
          <w:sz w:val="28"/>
          <w:szCs w:val="28"/>
        </w:rPr>
        <w:t xml:space="preserve"> </w:t>
      </w:r>
      <w:r w:rsidRPr="008C6AB7">
        <w:rPr>
          <w:rFonts w:ascii="Times New Roman" w:hAnsi="Times New Roman"/>
          <w:sz w:val="28"/>
          <w:szCs w:val="28"/>
        </w:rPr>
        <w:t>кв.</w:t>
      </w:r>
      <w:r w:rsidR="00E16E34" w:rsidRPr="008C6AB7">
        <w:rPr>
          <w:rFonts w:ascii="Times New Roman" w:hAnsi="Times New Roman"/>
          <w:sz w:val="28"/>
          <w:szCs w:val="28"/>
        </w:rPr>
        <w:t xml:space="preserve"> </w:t>
      </w:r>
      <w:r w:rsidRPr="008C6AB7">
        <w:rPr>
          <w:rFonts w:ascii="Times New Roman" w:hAnsi="Times New Roman"/>
          <w:sz w:val="28"/>
          <w:szCs w:val="28"/>
        </w:rPr>
        <w:t>м,</w:t>
      </w:r>
      <w:r w:rsidR="00E16E34" w:rsidRPr="008C6AB7">
        <w:rPr>
          <w:rFonts w:ascii="Times New Roman" w:hAnsi="Times New Roman"/>
          <w:sz w:val="28"/>
          <w:szCs w:val="28"/>
        </w:rPr>
        <w:t xml:space="preserve"> </w:t>
      </w:r>
      <w:r w:rsidRPr="008C6AB7">
        <w:rPr>
          <w:rFonts w:ascii="Times New Roman" w:hAnsi="Times New Roman"/>
          <w:sz w:val="28"/>
          <w:szCs w:val="28"/>
        </w:rPr>
        <w:t xml:space="preserve"> що</w:t>
      </w:r>
      <w:r w:rsidR="00E16E34" w:rsidRPr="008C6AB7">
        <w:rPr>
          <w:rFonts w:ascii="Times New Roman" w:hAnsi="Times New Roman"/>
          <w:sz w:val="28"/>
          <w:szCs w:val="28"/>
        </w:rPr>
        <w:t xml:space="preserve"> </w:t>
      </w:r>
      <w:r w:rsidRPr="008C6AB7">
        <w:rPr>
          <w:rFonts w:ascii="Times New Roman" w:hAnsi="Times New Roman"/>
          <w:sz w:val="28"/>
          <w:szCs w:val="28"/>
        </w:rPr>
        <w:t xml:space="preserve"> розташовані </w:t>
      </w:r>
      <w:r w:rsidR="00E16E34" w:rsidRPr="008C6AB7">
        <w:rPr>
          <w:rFonts w:ascii="Times New Roman" w:hAnsi="Times New Roman"/>
          <w:sz w:val="28"/>
          <w:szCs w:val="28"/>
        </w:rPr>
        <w:t xml:space="preserve"> </w:t>
      </w:r>
      <w:r w:rsidRPr="008C6AB7">
        <w:rPr>
          <w:rFonts w:ascii="Times New Roman" w:hAnsi="Times New Roman"/>
          <w:sz w:val="28"/>
          <w:szCs w:val="28"/>
        </w:rPr>
        <w:t xml:space="preserve">за </w:t>
      </w:r>
      <w:r w:rsidR="00E16E34" w:rsidRPr="008C6AB7">
        <w:rPr>
          <w:rFonts w:ascii="Times New Roman" w:hAnsi="Times New Roman"/>
          <w:sz w:val="28"/>
          <w:szCs w:val="28"/>
        </w:rPr>
        <w:t xml:space="preserve"> </w:t>
      </w:r>
      <w:r w:rsidRPr="008C6AB7">
        <w:rPr>
          <w:rFonts w:ascii="Times New Roman" w:hAnsi="Times New Roman"/>
          <w:sz w:val="28"/>
          <w:szCs w:val="28"/>
        </w:rPr>
        <w:t xml:space="preserve">адресою: </w:t>
      </w:r>
      <w:r w:rsidR="00271AC4" w:rsidRPr="008C6AB7">
        <w:rPr>
          <w:rFonts w:ascii="Times New Roman" w:eastAsia="Times New Roman" w:hAnsi="Times New Roman"/>
          <w:sz w:val="28"/>
          <w:szCs w:val="28"/>
          <w:lang w:eastAsia="uk-UA"/>
        </w:rPr>
        <w:t>Волинська область,</w:t>
      </w:r>
      <w:r w:rsidR="00271AC4" w:rsidRPr="008C6AB7">
        <w:rPr>
          <w:rFonts w:ascii="Times New Roman" w:hAnsi="Times New Roman"/>
          <w:sz w:val="28"/>
          <w:szCs w:val="28"/>
        </w:rPr>
        <w:t xml:space="preserve"> </w:t>
      </w:r>
      <w:r w:rsidRPr="008C6AB7">
        <w:rPr>
          <w:rFonts w:ascii="Times New Roman" w:hAnsi="Times New Roman"/>
          <w:sz w:val="28"/>
          <w:szCs w:val="28"/>
        </w:rPr>
        <w:t>м</w:t>
      </w:r>
      <w:r w:rsidR="00A805D4" w:rsidRPr="008C6AB7">
        <w:rPr>
          <w:rFonts w:ascii="Times New Roman" w:hAnsi="Times New Roman"/>
          <w:sz w:val="28"/>
          <w:szCs w:val="28"/>
        </w:rPr>
        <w:t>істо</w:t>
      </w:r>
      <w:r w:rsidRPr="008C6AB7">
        <w:rPr>
          <w:rFonts w:ascii="Times New Roman" w:hAnsi="Times New Roman"/>
          <w:sz w:val="28"/>
          <w:szCs w:val="28"/>
        </w:rPr>
        <w:t xml:space="preserve"> Луцьк</w:t>
      </w:r>
      <w:r w:rsidR="00D65C88" w:rsidRPr="008C6AB7">
        <w:rPr>
          <w:rFonts w:ascii="Times New Roman" w:hAnsi="Times New Roman"/>
          <w:sz w:val="28"/>
          <w:szCs w:val="28"/>
        </w:rPr>
        <w:t>,</w:t>
      </w:r>
      <w:r w:rsidR="005E12EF">
        <w:rPr>
          <w:rFonts w:ascii="Times New Roman" w:hAnsi="Times New Roman"/>
          <w:sz w:val="28"/>
          <w:szCs w:val="28"/>
        </w:rPr>
        <w:t xml:space="preserve"> вул. </w:t>
      </w:r>
      <w:proofErr w:type="spellStart"/>
      <w:r w:rsidRPr="008C6AB7">
        <w:rPr>
          <w:rFonts w:ascii="Times New Roman" w:hAnsi="Times New Roman"/>
          <w:sz w:val="28"/>
          <w:szCs w:val="28"/>
        </w:rPr>
        <w:t>Теремнівськ</w:t>
      </w:r>
      <w:r w:rsidR="00D65C88" w:rsidRPr="008C6AB7">
        <w:rPr>
          <w:rFonts w:ascii="Times New Roman" w:hAnsi="Times New Roman"/>
          <w:sz w:val="28"/>
          <w:szCs w:val="28"/>
        </w:rPr>
        <w:t>а</w:t>
      </w:r>
      <w:proofErr w:type="spellEnd"/>
      <w:r w:rsidRPr="008C6AB7">
        <w:rPr>
          <w:rFonts w:ascii="Times New Roman" w:hAnsi="Times New Roman"/>
          <w:sz w:val="28"/>
          <w:szCs w:val="28"/>
        </w:rPr>
        <w:t>, 68;</w:t>
      </w:r>
    </w:p>
    <w:p w:rsidR="0004570E" w:rsidRPr="008C6AB7" w:rsidRDefault="0004570E" w:rsidP="008C6AB7">
      <w:pPr>
        <w:spacing w:after="0" w:line="240" w:lineRule="auto"/>
        <w:ind w:right="-1" w:firstLine="708"/>
        <w:jc w:val="both"/>
        <w:rPr>
          <w:rFonts w:ascii="Times New Roman" w:eastAsia="Times New Roman" w:hAnsi="Times New Roman"/>
          <w:sz w:val="28"/>
          <w:szCs w:val="28"/>
          <w:lang w:eastAsia="uk-UA"/>
        </w:rPr>
      </w:pPr>
      <w:r w:rsidRPr="008C6AB7">
        <w:rPr>
          <w:rFonts w:ascii="Times New Roman" w:eastAsia="Times New Roman" w:hAnsi="Times New Roman"/>
          <w:sz w:val="28"/>
          <w:szCs w:val="28"/>
          <w:lang w:eastAsia="uk-UA"/>
        </w:rPr>
        <w:t>частин</w:t>
      </w:r>
      <w:r w:rsidR="002575F0">
        <w:rPr>
          <w:rFonts w:ascii="Times New Roman" w:eastAsia="Times New Roman" w:hAnsi="Times New Roman"/>
          <w:sz w:val="28"/>
          <w:szCs w:val="28"/>
          <w:lang w:eastAsia="uk-UA"/>
        </w:rPr>
        <w:t>и</w:t>
      </w:r>
      <w:r w:rsidRPr="008C6AB7">
        <w:rPr>
          <w:rFonts w:ascii="Times New Roman" w:eastAsia="Times New Roman" w:hAnsi="Times New Roman"/>
          <w:sz w:val="28"/>
          <w:szCs w:val="28"/>
          <w:lang w:eastAsia="uk-UA"/>
        </w:rPr>
        <w:t xml:space="preserve"> </w:t>
      </w:r>
      <w:proofErr w:type="spellStart"/>
      <w:r w:rsidRPr="008C6AB7">
        <w:rPr>
          <w:rFonts w:ascii="Times New Roman" w:eastAsia="Times New Roman" w:hAnsi="Times New Roman"/>
          <w:sz w:val="28"/>
          <w:szCs w:val="28"/>
          <w:lang w:eastAsia="uk-UA"/>
        </w:rPr>
        <w:t>адмінприміщення</w:t>
      </w:r>
      <w:proofErr w:type="spellEnd"/>
      <w:r w:rsidRPr="008C6AB7">
        <w:rPr>
          <w:rFonts w:ascii="Times New Roman" w:eastAsia="Times New Roman" w:hAnsi="Times New Roman"/>
          <w:sz w:val="28"/>
          <w:szCs w:val="28"/>
          <w:lang w:eastAsia="uk-UA"/>
        </w:rPr>
        <w:t xml:space="preserve"> /літер А-3/ площею 150,9 кв. м (приміщення </w:t>
      </w:r>
      <w:r w:rsidR="00271AC4" w:rsidRPr="008C6AB7">
        <w:rPr>
          <w:rFonts w:ascii="Times New Roman" w:eastAsia="Times New Roman" w:hAnsi="Times New Roman"/>
          <w:sz w:val="28"/>
          <w:szCs w:val="28"/>
          <w:lang w:eastAsia="uk-UA"/>
        </w:rPr>
        <w:br/>
      </w:r>
      <w:r w:rsidRPr="008C6AB7">
        <w:rPr>
          <w:rFonts w:ascii="Times New Roman" w:eastAsia="Times New Roman" w:hAnsi="Times New Roman"/>
          <w:sz w:val="28"/>
          <w:szCs w:val="28"/>
          <w:lang w:eastAsia="uk-UA"/>
        </w:rPr>
        <w:t>№</w:t>
      </w:r>
      <w:r w:rsidR="00271AC4" w:rsidRPr="008C6AB7">
        <w:rPr>
          <w:rFonts w:ascii="Times New Roman" w:eastAsia="Times New Roman" w:hAnsi="Times New Roman"/>
          <w:sz w:val="28"/>
          <w:szCs w:val="28"/>
          <w:lang w:eastAsia="uk-UA"/>
        </w:rPr>
        <w:t xml:space="preserve"> </w:t>
      </w:r>
      <w:r w:rsidRPr="008C6AB7">
        <w:rPr>
          <w:rFonts w:ascii="Times New Roman" w:eastAsia="Times New Roman" w:hAnsi="Times New Roman"/>
          <w:sz w:val="28"/>
          <w:szCs w:val="28"/>
          <w:lang w:eastAsia="uk-UA"/>
        </w:rPr>
        <w:t xml:space="preserve">5 </w:t>
      </w:r>
      <w:r w:rsidR="00271AC4" w:rsidRPr="008C6AB7">
        <w:rPr>
          <w:rFonts w:ascii="Times New Roman" w:eastAsia="Times New Roman" w:hAnsi="Times New Roman"/>
          <w:sz w:val="28"/>
          <w:szCs w:val="28"/>
          <w:lang w:eastAsia="uk-UA"/>
        </w:rPr>
        <w:t>−</w:t>
      </w:r>
      <w:r w:rsidRPr="008C6AB7">
        <w:rPr>
          <w:rFonts w:ascii="Times New Roman" w:eastAsia="Times New Roman" w:hAnsi="Times New Roman"/>
          <w:sz w:val="28"/>
          <w:szCs w:val="28"/>
          <w:lang w:eastAsia="uk-UA"/>
        </w:rPr>
        <w:t xml:space="preserve"> № 16), що розташоване за адресою: Волинська область, місто Луцьк, </w:t>
      </w:r>
      <w:r w:rsidR="00D93329" w:rsidRPr="008C6AB7">
        <w:rPr>
          <w:rFonts w:ascii="Times New Roman" w:eastAsia="Times New Roman" w:hAnsi="Times New Roman"/>
          <w:sz w:val="28"/>
          <w:szCs w:val="28"/>
          <w:lang w:eastAsia="uk-UA"/>
        </w:rPr>
        <w:br/>
      </w:r>
      <w:r w:rsidR="00A805D4" w:rsidRPr="008C6AB7">
        <w:rPr>
          <w:rFonts w:ascii="Times New Roman" w:eastAsia="Times New Roman" w:hAnsi="Times New Roman"/>
          <w:sz w:val="28"/>
          <w:szCs w:val="28"/>
          <w:lang w:eastAsia="uk-UA"/>
        </w:rPr>
        <w:t>вул.</w:t>
      </w:r>
      <w:r w:rsidRPr="008C6AB7">
        <w:rPr>
          <w:rFonts w:ascii="Times New Roman" w:eastAsia="Times New Roman" w:hAnsi="Times New Roman"/>
          <w:sz w:val="28"/>
          <w:szCs w:val="28"/>
          <w:lang w:eastAsia="uk-UA"/>
        </w:rPr>
        <w:t xml:space="preserve"> Лесі Українки, 9;</w:t>
      </w:r>
    </w:p>
    <w:p w:rsidR="0004570E" w:rsidRPr="008C6AB7" w:rsidRDefault="0004570E" w:rsidP="008C6AB7">
      <w:pPr>
        <w:spacing w:after="0" w:line="240" w:lineRule="auto"/>
        <w:ind w:right="-1" w:firstLine="708"/>
        <w:jc w:val="both"/>
        <w:rPr>
          <w:rFonts w:ascii="Times New Roman" w:eastAsia="Times New Roman" w:hAnsi="Times New Roman"/>
          <w:sz w:val="28"/>
          <w:szCs w:val="28"/>
          <w:lang w:eastAsia="uk-UA"/>
        </w:rPr>
      </w:pPr>
      <w:r w:rsidRPr="008C6AB7">
        <w:rPr>
          <w:rFonts w:ascii="Times New Roman" w:hAnsi="Times New Roman"/>
          <w:sz w:val="28"/>
          <w:szCs w:val="28"/>
        </w:rPr>
        <w:t>частин</w:t>
      </w:r>
      <w:r w:rsidR="002575F0">
        <w:rPr>
          <w:rFonts w:ascii="Times New Roman" w:hAnsi="Times New Roman"/>
          <w:sz w:val="28"/>
          <w:szCs w:val="28"/>
        </w:rPr>
        <w:t>и</w:t>
      </w:r>
      <w:r w:rsidRPr="008C6AB7">
        <w:rPr>
          <w:rFonts w:ascii="Times New Roman" w:hAnsi="Times New Roman"/>
          <w:sz w:val="28"/>
          <w:szCs w:val="28"/>
        </w:rPr>
        <w:t xml:space="preserve"> лікувально-виробничих майстерень (частка 23/100) загальною площею 373,5 кв. м (приміщення № 1-16, № 62-69), що розташовані</w:t>
      </w:r>
      <w:r w:rsidR="005E12EF">
        <w:rPr>
          <w:rFonts w:ascii="Times New Roman" w:hAnsi="Times New Roman"/>
          <w:sz w:val="28"/>
          <w:szCs w:val="28"/>
        </w:rPr>
        <w:br/>
      </w:r>
      <w:r w:rsidRPr="008C6AB7">
        <w:rPr>
          <w:rFonts w:ascii="Times New Roman" w:hAnsi="Times New Roman"/>
          <w:sz w:val="28"/>
          <w:szCs w:val="28"/>
        </w:rPr>
        <w:t>за адресою: Волинська область, Луцький район, село Липини,</w:t>
      </w:r>
      <w:r w:rsidR="005E12EF">
        <w:rPr>
          <w:rFonts w:ascii="Times New Roman" w:hAnsi="Times New Roman"/>
          <w:sz w:val="28"/>
          <w:szCs w:val="28"/>
        </w:rPr>
        <w:br/>
      </w:r>
      <w:r w:rsidR="00100033" w:rsidRPr="008C6AB7">
        <w:rPr>
          <w:rFonts w:ascii="Times New Roman" w:hAnsi="Times New Roman"/>
          <w:sz w:val="28"/>
          <w:szCs w:val="28"/>
        </w:rPr>
        <w:t>вул.</w:t>
      </w:r>
      <w:r w:rsidR="005E12EF">
        <w:rPr>
          <w:rFonts w:ascii="Times New Roman" w:hAnsi="Times New Roman"/>
          <w:sz w:val="28"/>
          <w:szCs w:val="28"/>
        </w:rPr>
        <w:t xml:space="preserve"> </w:t>
      </w:r>
      <w:proofErr w:type="spellStart"/>
      <w:r w:rsidR="005E12EF">
        <w:rPr>
          <w:rFonts w:ascii="Times New Roman" w:hAnsi="Times New Roman"/>
          <w:sz w:val="28"/>
          <w:szCs w:val="28"/>
        </w:rPr>
        <w:t>Теремнівська</w:t>
      </w:r>
      <w:proofErr w:type="spellEnd"/>
      <w:r w:rsidR="005E12EF">
        <w:rPr>
          <w:rFonts w:ascii="Times New Roman" w:hAnsi="Times New Roman"/>
          <w:sz w:val="28"/>
          <w:szCs w:val="28"/>
        </w:rPr>
        <w:t xml:space="preserve">, </w:t>
      </w:r>
      <w:r w:rsidRPr="008C6AB7">
        <w:rPr>
          <w:rFonts w:ascii="Times New Roman" w:hAnsi="Times New Roman"/>
          <w:sz w:val="28"/>
          <w:szCs w:val="28"/>
        </w:rPr>
        <w:t>98.</w:t>
      </w:r>
    </w:p>
    <w:p w:rsidR="00FC7B22" w:rsidRPr="008C6AB7" w:rsidRDefault="0031375F" w:rsidP="008C6AB7">
      <w:pPr>
        <w:spacing w:after="0" w:line="240" w:lineRule="auto"/>
        <w:ind w:firstLine="708"/>
        <w:jc w:val="both"/>
        <w:rPr>
          <w:rFonts w:ascii="Times New Roman" w:hAnsi="Times New Roman"/>
          <w:sz w:val="28"/>
          <w:szCs w:val="28"/>
        </w:rPr>
      </w:pPr>
      <w:r>
        <w:rPr>
          <w:rFonts w:ascii="Times New Roman" w:hAnsi="Times New Roman"/>
          <w:bCs/>
          <w:sz w:val="28"/>
          <w:szCs w:val="28"/>
        </w:rPr>
        <w:t xml:space="preserve">Багато </w:t>
      </w:r>
      <w:r w:rsidR="00FC7B22" w:rsidRPr="008C6AB7">
        <w:rPr>
          <w:rFonts w:ascii="Times New Roman" w:hAnsi="Times New Roman"/>
          <w:bCs/>
          <w:sz w:val="28"/>
          <w:szCs w:val="28"/>
        </w:rPr>
        <w:t>прий</w:t>
      </w:r>
      <w:r>
        <w:rPr>
          <w:rFonts w:ascii="Times New Roman" w:hAnsi="Times New Roman"/>
          <w:bCs/>
          <w:sz w:val="28"/>
          <w:szCs w:val="28"/>
        </w:rPr>
        <w:t>нятих</w:t>
      </w:r>
      <w:r w:rsidR="00FC7B22" w:rsidRPr="008C6AB7">
        <w:rPr>
          <w:rFonts w:ascii="Times New Roman" w:hAnsi="Times New Roman"/>
          <w:bCs/>
          <w:sz w:val="28"/>
          <w:szCs w:val="28"/>
        </w:rPr>
        <w:t xml:space="preserve"> рішен</w:t>
      </w:r>
      <w:r>
        <w:rPr>
          <w:rFonts w:ascii="Times New Roman" w:hAnsi="Times New Roman"/>
          <w:bCs/>
          <w:sz w:val="28"/>
          <w:szCs w:val="28"/>
        </w:rPr>
        <w:t>ь стосувалися</w:t>
      </w:r>
      <w:r w:rsidR="00FC7B22" w:rsidRPr="008C6AB7">
        <w:rPr>
          <w:rFonts w:ascii="Times New Roman" w:hAnsi="Times New Roman"/>
          <w:bCs/>
          <w:sz w:val="28"/>
          <w:szCs w:val="28"/>
        </w:rPr>
        <w:t xml:space="preserve"> </w:t>
      </w:r>
      <w:r>
        <w:rPr>
          <w:rFonts w:ascii="Times New Roman" w:hAnsi="Times New Roman"/>
          <w:bCs/>
          <w:sz w:val="28"/>
          <w:szCs w:val="28"/>
        </w:rPr>
        <w:t>таких</w:t>
      </w:r>
      <w:r w:rsidR="00420E4E" w:rsidRPr="008C6AB7">
        <w:rPr>
          <w:rFonts w:ascii="Times New Roman" w:hAnsi="Times New Roman"/>
          <w:bCs/>
          <w:sz w:val="28"/>
          <w:szCs w:val="28"/>
        </w:rPr>
        <w:t xml:space="preserve"> </w:t>
      </w:r>
      <w:r>
        <w:rPr>
          <w:rFonts w:ascii="Times New Roman" w:hAnsi="Times New Roman"/>
          <w:bCs/>
          <w:sz w:val="28"/>
          <w:szCs w:val="28"/>
        </w:rPr>
        <w:t>питань</w:t>
      </w:r>
      <w:r w:rsidR="00420E4E" w:rsidRPr="008C6AB7">
        <w:rPr>
          <w:rFonts w:ascii="Times New Roman" w:hAnsi="Times New Roman"/>
          <w:bCs/>
          <w:sz w:val="28"/>
          <w:szCs w:val="28"/>
        </w:rPr>
        <w:t xml:space="preserve">: </w:t>
      </w:r>
      <w:r w:rsidR="00FC7B22" w:rsidRPr="008C6AB7">
        <w:rPr>
          <w:rFonts w:ascii="Times New Roman" w:hAnsi="Times New Roman"/>
          <w:bCs/>
          <w:sz w:val="28"/>
          <w:szCs w:val="28"/>
        </w:rPr>
        <w:t>списання основних засобів</w:t>
      </w:r>
      <w:r w:rsidR="00420E4E" w:rsidRPr="008C6AB7">
        <w:rPr>
          <w:rFonts w:ascii="Times New Roman" w:hAnsi="Times New Roman"/>
          <w:bCs/>
          <w:sz w:val="28"/>
          <w:szCs w:val="28"/>
        </w:rPr>
        <w:t>;</w:t>
      </w:r>
      <w:r w:rsidR="00FC7B22" w:rsidRPr="008C6AB7">
        <w:rPr>
          <w:rFonts w:ascii="Times New Roman" w:hAnsi="Times New Roman"/>
          <w:bCs/>
          <w:sz w:val="28"/>
          <w:szCs w:val="28"/>
        </w:rPr>
        <w:t xml:space="preserve"> передач</w:t>
      </w:r>
      <w:r w:rsidR="00420E4E" w:rsidRPr="008C6AB7">
        <w:rPr>
          <w:rFonts w:ascii="Times New Roman" w:hAnsi="Times New Roman"/>
          <w:bCs/>
          <w:sz w:val="28"/>
          <w:szCs w:val="28"/>
        </w:rPr>
        <w:t>а</w:t>
      </w:r>
      <w:r w:rsidR="00FC7B22" w:rsidRPr="008C6AB7">
        <w:rPr>
          <w:rFonts w:ascii="Times New Roman" w:hAnsi="Times New Roman"/>
          <w:bCs/>
          <w:sz w:val="28"/>
          <w:szCs w:val="28"/>
        </w:rPr>
        <w:t xml:space="preserve"> майна, транспортних засобів та матеріальних цінностей</w:t>
      </w:r>
      <w:r w:rsidR="00420E4E" w:rsidRPr="008C6AB7">
        <w:rPr>
          <w:rFonts w:ascii="Times New Roman" w:hAnsi="Times New Roman"/>
          <w:bCs/>
          <w:sz w:val="28"/>
          <w:szCs w:val="28"/>
        </w:rPr>
        <w:t>;</w:t>
      </w:r>
      <w:r w:rsidR="00A355F6" w:rsidRPr="008C6AB7">
        <w:rPr>
          <w:rFonts w:ascii="Times New Roman" w:hAnsi="Times New Roman"/>
          <w:bCs/>
          <w:sz w:val="28"/>
          <w:szCs w:val="28"/>
        </w:rPr>
        <w:t xml:space="preserve"> </w:t>
      </w:r>
      <w:r w:rsidR="00FC7B22" w:rsidRPr="008C6AB7">
        <w:rPr>
          <w:rFonts w:ascii="Times New Roman" w:hAnsi="Times New Roman"/>
          <w:bCs/>
          <w:sz w:val="28"/>
          <w:szCs w:val="28"/>
        </w:rPr>
        <w:t>надання земельних ділянок у постійне користування та закріплення майна на праві оперативного управління</w:t>
      </w:r>
      <w:r w:rsidR="00420E4E" w:rsidRPr="008C6AB7">
        <w:rPr>
          <w:rFonts w:ascii="Times New Roman" w:hAnsi="Times New Roman"/>
          <w:bCs/>
          <w:sz w:val="28"/>
          <w:szCs w:val="28"/>
        </w:rPr>
        <w:t>;</w:t>
      </w:r>
      <w:r w:rsidR="00FC7B22" w:rsidRPr="008C6AB7">
        <w:rPr>
          <w:rFonts w:ascii="Times New Roman" w:hAnsi="Times New Roman"/>
          <w:bCs/>
          <w:sz w:val="28"/>
          <w:szCs w:val="28"/>
        </w:rPr>
        <w:t xml:space="preserve"> </w:t>
      </w:r>
      <w:r w:rsidR="00FC7B22" w:rsidRPr="008C6AB7">
        <w:rPr>
          <w:rFonts w:ascii="Times New Roman" w:hAnsi="Times New Roman"/>
          <w:sz w:val="28"/>
          <w:szCs w:val="28"/>
        </w:rPr>
        <w:t>припинення права постійного користування земельною ділянкою</w:t>
      </w:r>
      <w:r w:rsidR="00420E4E" w:rsidRPr="008C6AB7">
        <w:rPr>
          <w:rFonts w:ascii="Times New Roman" w:hAnsi="Times New Roman"/>
          <w:sz w:val="28"/>
          <w:szCs w:val="28"/>
        </w:rPr>
        <w:t>;</w:t>
      </w:r>
      <w:r w:rsidR="00FC7B22" w:rsidRPr="008C6AB7">
        <w:rPr>
          <w:rFonts w:ascii="Times New Roman" w:hAnsi="Times New Roman"/>
          <w:bCs/>
          <w:sz w:val="28"/>
          <w:szCs w:val="28"/>
        </w:rPr>
        <w:t xml:space="preserve"> надання дозволів на розробку проекту землеустрою щодо відведення земельної ділянки, </w:t>
      </w:r>
      <w:r w:rsidR="00FC7B22" w:rsidRPr="008C6AB7">
        <w:rPr>
          <w:rFonts w:ascii="Times New Roman" w:hAnsi="Times New Roman"/>
          <w:sz w:val="28"/>
          <w:szCs w:val="28"/>
        </w:rPr>
        <w:t>на виготовлення технічної документації із землеустрою</w:t>
      </w:r>
      <w:r w:rsidR="00420E4E" w:rsidRPr="008C6AB7">
        <w:rPr>
          <w:rFonts w:ascii="Times New Roman" w:hAnsi="Times New Roman"/>
          <w:sz w:val="28"/>
          <w:szCs w:val="28"/>
        </w:rPr>
        <w:t>;</w:t>
      </w:r>
      <w:r w:rsidR="00FC7B22" w:rsidRPr="008C6AB7">
        <w:rPr>
          <w:rFonts w:ascii="Times New Roman" w:hAnsi="Times New Roman"/>
          <w:sz w:val="28"/>
          <w:szCs w:val="28"/>
        </w:rPr>
        <w:t xml:space="preserve"> </w:t>
      </w:r>
      <w:r w:rsidR="00FC7B22" w:rsidRPr="008C6AB7">
        <w:rPr>
          <w:rFonts w:ascii="Times New Roman" w:hAnsi="Times New Roman"/>
          <w:bCs/>
          <w:sz w:val="28"/>
          <w:szCs w:val="28"/>
        </w:rPr>
        <w:t>надання дозволу на демонтаж, здійснення ремонту орендованого приміщення</w:t>
      </w:r>
      <w:r w:rsidR="00420E4E" w:rsidRPr="008C6AB7">
        <w:rPr>
          <w:rFonts w:ascii="Times New Roman" w:hAnsi="Times New Roman"/>
          <w:bCs/>
          <w:sz w:val="28"/>
          <w:szCs w:val="28"/>
        </w:rPr>
        <w:t>;</w:t>
      </w:r>
      <w:r w:rsidR="00FC7B22" w:rsidRPr="008C6AB7">
        <w:rPr>
          <w:rFonts w:ascii="Times New Roman" w:hAnsi="Times New Roman"/>
          <w:bCs/>
          <w:sz w:val="28"/>
          <w:szCs w:val="28"/>
        </w:rPr>
        <w:t xml:space="preserve"> </w:t>
      </w:r>
      <w:r w:rsidR="00FC7B22" w:rsidRPr="008C6AB7">
        <w:rPr>
          <w:rFonts w:ascii="Times New Roman" w:hAnsi="Times New Roman"/>
          <w:sz w:val="28"/>
          <w:szCs w:val="28"/>
        </w:rPr>
        <w:t>включення до переліку об’єктів, що підлягають приватизації</w:t>
      </w:r>
      <w:r w:rsidR="00420E4E" w:rsidRPr="008C6AB7">
        <w:rPr>
          <w:rFonts w:ascii="Times New Roman" w:hAnsi="Times New Roman"/>
          <w:sz w:val="28"/>
          <w:szCs w:val="28"/>
        </w:rPr>
        <w:t>;</w:t>
      </w:r>
      <w:r w:rsidR="00FC7B22" w:rsidRPr="008C6AB7">
        <w:rPr>
          <w:rFonts w:ascii="Times New Roman" w:hAnsi="Times New Roman"/>
          <w:sz w:val="28"/>
          <w:szCs w:val="28"/>
        </w:rPr>
        <w:t xml:space="preserve"> приватизацію приміщення</w:t>
      </w:r>
      <w:r w:rsidR="00420E4E" w:rsidRPr="008C6AB7">
        <w:rPr>
          <w:rFonts w:ascii="Times New Roman" w:hAnsi="Times New Roman"/>
          <w:sz w:val="28"/>
          <w:szCs w:val="28"/>
        </w:rPr>
        <w:t>;</w:t>
      </w:r>
      <w:r w:rsidR="00FC7B22" w:rsidRPr="008C6AB7">
        <w:rPr>
          <w:rFonts w:ascii="Times New Roman" w:hAnsi="Times New Roman"/>
          <w:sz w:val="28"/>
          <w:szCs w:val="28"/>
        </w:rPr>
        <w:t xml:space="preserve"> проведення земельних торгів у формі аукціону з продажу права оренди земельної ділянки </w:t>
      </w:r>
      <w:r w:rsidR="00FC7B22" w:rsidRPr="008C6AB7">
        <w:rPr>
          <w:rFonts w:ascii="Times New Roman" w:hAnsi="Times New Roman"/>
          <w:bCs/>
          <w:sz w:val="28"/>
          <w:szCs w:val="28"/>
        </w:rPr>
        <w:t xml:space="preserve">тощо. Вносилися зміни до Переліків першого та другого типів об’єктів оренди спільної власності територіальних громад сіл, селищ, міст області, а також до </w:t>
      </w:r>
      <w:r w:rsidR="00FC7B22" w:rsidRPr="008C6AB7">
        <w:rPr>
          <w:rFonts w:ascii="Times New Roman" w:hAnsi="Times New Roman"/>
          <w:sz w:val="28"/>
          <w:szCs w:val="28"/>
        </w:rPr>
        <w:t>переліку об’єктів, що підлягають приватизації</w:t>
      </w:r>
      <w:r w:rsidR="00FC7B22" w:rsidRPr="008C6AB7">
        <w:rPr>
          <w:rFonts w:ascii="Times New Roman" w:hAnsi="Times New Roman"/>
          <w:bCs/>
          <w:sz w:val="28"/>
          <w:szCs w:val="28"/>
        </w:rPr>
        <w:t>.</w:t>
      </w:r>
      <w:r w:rsidR="00FC7B22" w:rsidRPr="008C6AB7">
        <w:rPr>
          <w:rFonts w:ascii="Times New Roman" w:hAnsi="Times New Roman"/>
          <w:sz w:val="28"/>
          <w:szCs w:val="28"/>
        </w:rPr>
        <w:t xml:space="preserve"> </w:t>
      </w:r>
    </w:p>
    <w:p w:rsidR="00575257" w:rsidRPr="008C6AB7" w:rsidRDefault="00575257" w:rsidP="008C6AB7">
      <w:pPr>
        <w:pStyle w:val="a5"/>
        <w:spacing w:before="0" w:beforeAutospacing="0" w:after="0" w:afterAutospacing="0"/>
        <w:ind w:firstLine="567"/>
        <w:jc w:val="both"/>
        <w:rPr>
          <w:sz w:val="28"/>
          <w:szCs w:val="28"/>
        </w:rPr>
      </w:pPr>
      <w:r w:rsidRPr="008C6AB7">
        <w:rPr>
          <w:sz w:val="28"/>
          <w:szCs w:val="28"/>
        </w:rPr>
        <w:t xml:space="preserve">Підвищення ефективності використання комунального майна забезпечувалося шляхом передачі його в оренду фізичним та юридичним особам. </w:t>
      </w:r>
      <w:r w:rsidR="00697B80" w:rsidRPr="008C6AB7">
        <w:rPr>
          <w:sz w:val="28"/>
          <w:szCs w:val="28"/>
        </w:rPr>
        <w:t xml:space="preserve">У звітному періоді </w:t>
      </w:r>
      <w:r w:rsidRPr="008C6AB7">
        <w:rPr>
          <w:sz w:val="28"/>
          <w:szCs w:val="28"/>
        </w:rPr>
        <w:t>оголошено 63 електронних аукціон</w:t>
      </w:r>
      <w:r w:rsidR="00697B80" w:rsidRPr="008C6AB7">
        <w:rPr>
          <w:sz w:val="28"/>
          <w:szCs w:val="28"/>
        </w:rPr>
        <w:t>и</w:t>
      </w:r>
      <w:r w:rsidRPr="008C6AB7">
        <w:rPr>
          <w:sz w:val="28"/>
          <w:szCs w:val="28"/>
        </w:rPr>
        <w:t xml:space="preserve"> щодо передачі в оренду майна спільної власності територіальних громад сіл, селищ, міст області</w:t>
      </w:r>
      <w:r w:rsidR="009C3BD6">
        <w:rPr>
          <w:sz w:val="28"/>
          <w:szCs w:val="28"/>
        </w:rPr>
        <w:t>. З</w:t>
      </w:r>
      <w:r w:rsidRPr="008C6AB7">
        <w:rPr>
          <w:sz w:val="28"/>
          <w:szCs w:val="28"/>
        </w:rPr>
        <w:t xml:space="preserve">а результатами </w:t>
      </w:r>
      <w:r w:rsidR="009C3BD6">
        <w:rPr>
          <w:sz w:val="28"/>
          <w:szCs w:val="28"/>
        </w:rPr>
        <w:t>їх проведення</w:t>
      </w:r>
      <w:r w:rsidRPr="008C6AB7">
        <w:rPr>
          <w:sz w:val="28"/>
          <w:szCs w:val="28"/>
        </w:rPr>
        <w:t xml:space="preserve"> передано в оренду майна </w:t>
      </w:r>
      <w:r w:rsidRPr="008C6AB7">
        <w:rPr>
          <w:sz w:val="28"/>
          <w:szCs w:val="28"/>
        </w:rPr>
        <w:lastRenderedPageBreak/>
        <w:t>загальн</w:t>
      </w:r>
      <w:r w:rsidR="00404EBA" w:rsidRPr="008C6AB7">
        <w:rPr>
          <w:sz w:val="28"/>
          <w:szCs w:val="28"/>
        </w:rPr>
        <w:t>ою</w:t>
      </w:r>
      <w:r w:rsidRPr="008C6AB7">
        <w:rPr>
          <w:sz w:val="28"/>
          <w:szCs w:val="28"/>
        </w:rPr>
        <w:t xml:space="preserve"> площ</w:t>
      </w:r>
      <w:r w:rsidR="00404EBA" w:rsidRPr="008C6AB7">
        <w:rPr>
          <w:sz w:val="28"/>
          <w:szCs w:val="28"/>
        </w:rPr>
        <w:t>ею</w:t>
      </w:r>
      <w:r w:rsidRPr="008C6AB7">
        <w:rPr>
          <w:sz w:val="28"/>
          <w:szCs w:val="28"/>
        </w:rPr>
        <w:t xml:space="preserve"> 3769,4 кв</w:t>
      </w:r>
      <w:r w:rsidR="002F4C3A" w:rsidRPr="008C6AB7">
        <w:rPr>
          <w:sz w:val="28"/>
          <w:szCs w:val="28"/>
        </w:rPr>
        <w:t>адратних</w:t>
      </w:r>
      <w:r w:rsidRPr="008C6AB7">
        <w:rPr>
          <w:sz w:val="28"/>
          <w:szCs w:val="28"/>
        </w:rPr>
        <w:t xml:space="preserve"> м</w:t>
      </w:r>
      <w:r w:rsidR="002F4C3A" w:rsidRPr="008C6AB7">
        <w:rPr>
          <w:sz w:val="28"/>
          <w:szCs w:val="28"/>
        </w:rPr>
        <w:t>етр</w:t>
      </w:r>
      <w:r w:rsidR="00A8697D">
        <w:rPr>
          <w:sz w:val="28"/>
          <w:szCs w:val="28"/>
        </w:rPr>
        <w:t>а</w:t>
      </w:r>
      <w:r w:rsidR="009C3BD6">
        <w:rPr>
          <w:sz w:val="28"/>
          <w:szCs w:val="28"/>
        </w:rPr>
        <w:t xml:space="preserve">. </w:t>
      </w:r>
      <w:r w:rsidRPr="008C6AB7">
        <w:rPr>
          <w:sz w:val="28"/>
          <w:szCs w:val="28"/>
        </w:rPr>
        <w:t xml:space="preserve">Станом на 31 грудня 2024 року </w:t>
      </w:r>
      <w:r w:rsidR="0070429F" w:rsidRPr="008C6AB7">
        <w:rPr>
          <w:sz w:val="28"/>
          <w:szCs w:val="28"/>
        </w:rPr>
        <w:t>є чинними</w:t>
      </w:r>
      <w:r w:rsidRPr="008C6AB7">
        <w:rPr>
          <w:sz w:val="28"/>
          <w:szCs w:val="28"/>
        </w:rPr>
        <w:t xml:space="preserve"> 342 договори оренди нерухомого майна, з яких 292 </w:t>
      </w:r>
      <w:r w:rsidR="0070429F" w:rsidRPr="008C6AB7">
        <w:rPr>
          <w:sz w:val="28"/>
          <w:szCs w:val="28"/>
        </w:rPr>
        <w:t xml:space="preserve">− </w:t>
      </w:r>
      <w:r w:rsidRPr="008C6AB7">
        <w:rPr>
          <w:sz w:val="28"/>
          <w:szCs w:val="28"/>
        </w:rPr>
        <w:t>укладені з юридичними особами та фізичними особами-підприємцями.</w:t>
      </w:r>
      <w:r w:rsidR="003B7A13" w:rsidRPr="008C6AB7">
        <w:rPr>
          <w:sz w:val="28"/>
          <w:szCs w:val="28"/>
        </w:rPr>
        <w:t xml:space="preserve"> </w:t>
      </w:r>
    </w:p>
    <w:p w:rsidR="00575257" w:rsidRPr="008C6AB7" w:rsidRDefault="00575257" w:rsidP="008C6AB7">
      <w:pPr>
        <w:spacing w:after="0" w:line="240" w:lineRule="auto"/>
        <w:ind w:right="-1" w:firstLine="600"/>
        <w:contextualSpacing/>
        <w:jc w:val="both"/>
        <w:rPr>
          <w:rFonts w:ascii="Times New Roman" w:eastAsia="Times New Roman" w:hAnsi="Times New Roman"/>
          <w:sz w:val="28"/>
          <w:szCs w:val="28"/>
          <w:lang w:eastAsia="uk-UA"/>
        </w:rPr>
      </w:pPr>
      <w:r w:rsidRPr="008C6AB7">
        <w:rPr>
          <w:rFonts w:ascii="Times New Roman" w:hAnsi="Times New Roman"/>
          <w:sz w:val="28"/>
          <w:szCs w:val="28"/>
        </w:rPr>
        <w:t xml:space="preserve">За результатами виконання рішення обласної ради від 16 листопада </w:t>
      </w:r>
      <w:r w:rsidR="003234B4" w:rsidRPr="008C6AB7">
        <w:rPr>
          <w:rFonts w:ascii="Times New Roman" w:hAnsi="Times New Roman"/>
          <w:sz w:val="28"/>
          <w:szCs w:val="28"/>
        </w:rPr>
        <w:br/>
      </w:r>
      <w:r w:rsidRPr="008C6AB7">
        <w:rPr>
          <w:rFonts w:ascii="Times New Roman" w:hAnsi="Times New Roman"/>
          <w:sz w:val="28"/>
          <w:szCs w:val="28"/>
        </w:rPr>
        <w:t>2023</w:t>
      </w:r>
      <w:r w:rsidR="003234B4" w:rsidRPr="008C6AB7">
        <w:rPr>
          <w:rFonts w:ascii="Times New Roman" w:hAnsi="Times New Roman"/>
          <w:sz w:val="28"/>
          <w:szCs w:val="28"/>
        </w:rPr>
        <w:t xml:space="preserve"> </w:t>
      </w:r>
      <w:r w:rsidRPr="008C6AB7">
        <w:rPr>
          <w:rFonts w:ascii="Times New Roman" w:hAnsi="Times New Roman"/>
          <w:sz w:val="28"/>
          <w:szCs w:val="28"/>
        </w:rPr>
        <w:t xml:space="preserve">року № 23/27 «Про продаж земельної ділянки» до обласного бюджету у 2024 році спрямовано </w:t>
      </w:r>
      <w:r w:rsidR="003B7A13" w:rsidRPr="008C6AB7">
        <w:rPr>
          <w:rFonts w:ascii="Times New Roman" w:eastAsia="SimSun" w:hAnsi="Times New Roman"/>
          <w:kern w:val="2"/>
          <w:sz w:val="28"/>
          <w:szCs w:val="28"/>
          <w:lang w:eastAsia="zh-CN" w:bidi="hi-IN"/>
        </w:rPr>
        <w:t xml:space="preserve">7 151 </w:t>
      </w:r>
      <w:r w:rsidRPr="008C6AB7">
        <w:rPr>
          <w:rFonts w:ascii="Times New Roman" w:eastAsia="SimSun" w:hAnsi="Times New Roman"/>
          <w:kern w:val="2"/>
          <w:sz w:val="28"/>
          <w:szCs w:val="28"/>
          <w:lang w:eastAsia="zh-CN" w:bidi="hi-IN"/>
        </w:rPr>
        <w:t>790 гр</w:t>
      </w:r>
      <w:r w:rsidR="003234B4" w:rsidRPr="008C6AB7">
        <w:rPr>
          <w:rFonts w:ascii="Times New Roman" w:eastAsia="SimSun" w:hAnsi="Times New Roman"/>
          <w:kern w:val="2"/>
          <w:sz w:val="28"/>
          <w:szCs w:val="28"/>
          <w:lang w:eastAsia="zh-CN" w:bidi="hi-IN"/>
        </w:rPr>
        <w:t>иве</w:t>
      </w:r>
      <w:r w:rsidRPr="008C6AB7">
        <w:rPr>
          <w:rFonts w:ascii="Times New Roman" w:eastAsia="SimSun" w:hAnsi="Times New Roman"/>
          <w:kern w:val="2"/>
          <w:sz w:val="28"/>
          <w:szCs w:val="28"/>
          <w:lang w:eastAsia="zh-CN" w:bidi="hi-IN"/>
        </w:rPr>
        <w:t>н</w:t>
      </w:r>
      <w:r w:rsidR="003234B4" w:rsidRPr="008C6AB7">
        <w:rPr>
          <w:rFonts w:ascii="Times New Roman" w:eastAsia="SimSun" w:hAnsi="Times New Roman"/>
          <w:kern w:val="2"/>
          <w:sz w:val="28"/>
          <w:szCs w:val="28"/>
          <w:lang w:eastAsia="zh-CN" w:bidi="hi-IN"/>
        </w:rPr>
        <w:t>ь</w:t>
      </w:r>
      <w:r w:rsidRPr="008C6AB7">
        <w:rPr>
          <w:rFonts w:ascii="Times New Roman" w:eastAsia="SimSun" w:hAnsi="Times New Roman"/>
          <w:kern w:val="2"/>
          <w:sz w:val="28"/>
          <w:szCs w:val="28"/>
          <w:lang w:eastAsia="zh-CN" w:bidi="hi-IN"/>
        </w:rPr>
        <w:t>.</w:t>
      </w:r>
      <w:r w:rsidR="003B7A13" w:rsidRPr="008C6AB7">
        <w:rPr>
          <w:rFonts w:ascii="Times New Roman" w:eastAsia="SimSun" w:hAnsi="Times New Roman"/>
          <w:kern w:val="2"/>
          <w:sz w:val="28"/>
          <w:szCs w:val="28"/>
          <w:lang w:eastAsia="zh-CN" w:bidi="hi-IN"/>
        </w:rPr>
        <w:t xml:space="preserve"> </w:t>
      </w:r>
      <w:r w:rsidRPr="008C6AB7">
        <w:rPr>
          <w:rFonts w:ascii="Times New Roman" w:eastAsia="Times New Roman" w:hAnsi="Times New Roman"/>
          <w:sz w:val="28"/>
          <w:szCs w:val="28"/>
          <w:lang w:eastAsia="uk-UA"/>
        </w:rPr>
        <w:t>Укладено договори купівлі-продажу та завершено процедуру приватизації двох об’єктів</w:t>
      </w:r>
      <w:r w:rsidR="00544DBC">
        <w:rPr>
          <w:rFonts w:ascii="Times New Roman" w:eastAsia="Times New Roman" w:hAnsi="Times New Roman"/>
          <w:sz w:val="28"/>
          <w:szCs w:val="28"/>
          <w:lang w:eastAsia="uk-UA"/>
        </w:rPr>
        <w:t xml:space="preserve">, як наслідок </w:t>
      </w:r>
      <w:r w:rsidR="00544DBC" w:rsidRPr="008C6AB7">
        <w:rPr>
          <w:rFonts w:ascii="Times New Roman" w:hAnsi="Times New Roman"/>
          <w:sz w:val="28"/>
          <w:szCs w:val="28"/>
        </w:rPr>
        <w:t>−</w:t>
      </w:r>
      <w:r w:rsidR="00544DBC">
        <w:rPr>
          <w:rFonts w:ascii="Times New Roman" w:eastAsia="Times New Roman" w:hAnsi="Times New Roman"/>
          <w:sz w:val="28"/>
          <w:szCs w:val="28"/>
          <w:lang w:eastAsia="uk-UA"/>
        </w:rPr>
        <w:t xml:space="preserve"> </w:t>
      </w:r>
      <w:r w:rsidRPr="008C6AB7">
        <w:rPr>
          <w:rFonts w:ascii="Times New Roman" w:eastAsia="Times New Roman" w:hAnsi="Times New Roman"/>
          <w:sz w:val="28"/>
          <w:szCs w:val="28"/>
          <w:lang w:eastAsia="uk-UA"/>
        </w:rPr>
        <w:t xml:space="preserve">до обласного бюджету спрямовано </w:t>
      </w:r>
      <w:r w:rsidR="003B7A13" w:rsidRPr="008C6AB7">
        <w:rPr>
          <w:rFonts w:ascii="Times New Roman" w:eastAsia="Times New Roman" w:hAnsi="Times New Roman"/>
          <w:sz w:val="28"/>
          <w:szCs w:val="28"/>
          <w:lang w:eastAsia="uk-UA"/>
        </w:rPr>
        <w:t xml:space="preserve">10 516 688 </w:t>
      </w:r>
      <w:r w:rsidR="003234B4" w:rsidRPr="008C6AB7">
        <w:rPr>
          <w:rFonts w:ascii="Times New Roman" w:eastAsia="SimSun" w:hAnsi="Times New Roman"/>
          <w:kern w:val="2"/>
          <w:sz w:val="28"/>
          <w:szCs w:val="28"/>
          <w:lang w:eastAsia="zh-CN" w:bidi="hi-IN"/>
        </w:rPr>
        <w:t>гр</w:t>
      </w:r>
      <w:r w:rsidR="00544DBC">
        <w:rPr>
          <w:rFonts w:ascii="Times New Roman" w:eastAsia="SimSun" w:hAnsi="Times New Roman"/>
          <w:kern w:val="2"/>
          <w:sz w:val="28"/>
          <w:szCs w:val="28"/>
          <w:lang w:eastAsia="zh-CN" w:bidi="hi-IN"/>
        </w:rPr>
        <w:t>ивень</w:t>
      </w:r>
      <w:r w:rsidRPr="008C6AB7">
        <w:rPr>
          <w:rFonts w:ascii="Times New Roman" w:eastAsia="Times New Roman" w:hAnsi="Times New Roman"/>
          <w:sz w:val="28"/>
          <w:szCs w:val="28"/>
          <w:lang w:eastAsia="uk-UA"/>
        </w:rPr>
        <w:t>.</w:t>
      </w:r>
      <w:r w:rsidR="003234B4" w:rsidRPr="008C6AB7">
        <w:rPr>
          <w:rFonts w:ascii="Times New Roman" w:eastAsia="Times New Roman" w:hAnsi="Times New Roman"/>
          <w:sz w:val="28"/>
          <w:szCs w:val="28"/>
          <w:lang w:eastAsia="uk-UA"/>
        </w:rPr>
        <w:t xml:space="preserve"> </w:t>
      </w:r>
      <w:r w:rsidR="003B7A13" w:rsidRPr="008C6AB7">
        <w:rPr>
          <w:rFonts w:ascii="Times New Roman" w:hAnsi="Times New Roman"/>
          <w:sz w:val="28"/>
          <w:szCs w:val="28"/>
        </w:rPr>
        <w:t xml:space="preserve">Організаційно-правові заходи з державної реєстрації речових прав на нерухоме майно здійснювалися відділом </w:t>
      </w:r>
      <w:r w:rsidR="003B7A13" w:rsidRPr="008C6AB7">
        <w:rPr>
          <w:rFonts w:ascii="Times New Roman" w:eastAsia="Times New Roman" w:hAnsi="Times New Roman"/>
          <w:sz w:val="28"/>
          <w:szCs w:val="28"/>
          <w:lang w:eastAsia="uk-UA" w:bidi="uk-UA"/>
        </w:rPr>
        <w:t>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p w:rsidR="00575257" w:rsidRPr="008C6AB7" w:rsidRDefault="001B1D2A" w:rsidP="008C6AB7">
      <w:pPr>
        <w:pStyle w:val="a5"/>
        <w:spacing w:before="0" w:beforeAutospacing="0" w:after="0" w:afterAutospacing="0"/>
        <w:ind w:firstLine="567"/>
        <w:jc w:val="both"/>
        <w:rPr>
          <w:sz w:val="28"/>
          <w:szCs w:val="28"/>
        </w:rPr>
      </w:pPr>
      <w:r w:rsidRPr="008C6AB7">
        <w:rPr>
          <w:sz w:val="28"/>
          <w:szCs w:val="28"/>
        </w:rPr>
        <w:t xml:space="preserve">Станом на 31 грудня 2024 року об’єктами спільної власності територіальних громад сіл, селищ, міст області є </w:t>
      </w:r>
      <w:r w:rsidR="00575257" w:rsidRPr="008C6AB7">
        <w:rPr>
          <w:sz w:val="28"/>
          <w:szCs w:val="28"/>
        </w:rPr>
        <w:t xml:space="preserve">79 </w:t>
      </w:r>
      <w:r w:rsidRPr="008C6AB7">
        <w:rPr>
          <w:sz w:val="28"/>
          <w:szCs w:val="28"/>
        </w:rPr>
        <w:t xml:space="preserve">закладів, установ та </w:t>
      </w:r>
      <w:r w:rsidR="00575257" w:rsidRPr="008C6AB7">
        <w:rPr>
          <w:sz w:val="28"/>
          <w:szCs w:val="28"/>
        </w:rPr>
        <w:t>підприємств</w:t>
      </w:r>
      <w:r w:rsidR="00407551" w:rsidRPr="008C6AB7">
        <w:rPr>
          <w:sz w:val="28"/>
          <w:szCs w:val="28"/>
        </w:rPr>
        <w:t>, з них</w:t>
      </w:r>
      <w:r w:rsidR="00575257" w:rsidRPr="008C6AB7">
        <w:rPr>
          <w:sz w:val="28"/>
          <w:szCs w:val="28"/>
        </w:rPr>
        <w:t xml:space="preserve"> </w:t>
      </w:r>
      <w:r w:rsidR="00407551" w:rsidRPr="008C6AB7">
        <w:rPr>
          <w:sz w:val="28"/>
          <w:szCs w:val="28"/>
        </w:rPr>
        <w:t>53 − бюджетні, 12 − госпрозрахункові, 14 − інші: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4408CD" w:rsidRPr="008C6AB7" w:rsidTr="001037E8">
        <w:tc>
          <w:tcPr>
            <w:tcW w:w="2410" w:type="dxa"/>
          </w:tcPr>
          <w:p w:rsidR="004408CD" w:rsidRPr="008C6AB7" w:rsidRDefault="004408CD" w:rsidP="008C6AB7">
            <w:pPr>
              <w:spacing w:after="0" w:line="240" w:lineRule="auto"/>
              <w:jc w:val="both"/>
              <w:rPr>
                <w:rFonts w:ascii="Times New Roman" w:hAnsi="Times New Roman"/>
                <w:sz w:val="28"/>
                <w:szCs w:val="28"/>
              </w:rPr>
            </w:pPr>
            <w:r w:rsidRPr="008C6AB7">
              <w:rPr>
                <w:rFonts w:ascii="Times New Roman" w:hAnsi="Times New Roman"/>
                <w:sz w:val="28"/>
                <w:szCs w:val="28"/>
              </w:rPr>
              <w:t xml:space="preserve">Галузева приналежність: </w:t>
            </w:r>
          </w:p>
        </w:tc>
        <w:tc>
          <w:tcPr>
            <w:tcW w:w="7229" w:type="dxa"/>
          </w:tcPr>
          <w:p w:rsidR="004408CD" w:rsidRPr="008C6AB7" w:rsidRDefault="004408CD" w:rsidP="008C6AB7">
            <w:pPr>
              <w:spacing w:after="0" w:line="240" w:lineRule="auto"/>
              <w:jc w:val="center"/>
              <w:rPr>
                <w:rFonts w:ascii="Times New Roman" w:hAnsi="Times New Roman"/>
                <w:sz w:val="24"/>
                <w:szCs w:val="24"/>
              </w:rPr>
            </w:pPr>
            <w:r w:rsidRPr="008C6AB7">
              <w:rPr>
                <w:rFonts w:ascii="Times New Roman" w:hAnsi="Times New Roman"/>
                <w:sz w:val="24"/>
                <w:szCs w:val="24"/>
              </w:rPr>
              <w:t>ХХХ</w:t>
            </w:r>
          </w:p>
        </w:tc>
      </w:tr>
      <w:tr w:rsidR="000D020C" w:rsidRPr="008C6AB7" w:rsidTr="001037E8">
        <w:tc>
          <w:tcPr>
            <w:tcW w:w="2410" w:type="dxa"/>
          </w:tcPr>
          <w:p w:rsidR="000D020C" w:rsidRPr="008C6AB7" w:rsidRDefault="000D020C" w:rsidP="008C6AB7">
            <w:pPr>
              <w:spacing w:after="0" w:line="240" w:lineRule="auto"/>
              <w:jc w:val="both"/>
              <w:rPr>
                <w:rFonts w:ascii="Times New Roman" w:hAnsi="Times New Roman"/>
                <w:sz w:val="28"/>
                <w:szCs w:val="28"/>
              </w:rPr>
            </w:pPr>
            <w:r w:rsidRPr="008C6AB7">
              <w:rPr>
                <w:rFonts w:ascii="Times New Roman" w:hAnsi="Times New Roman"/>
                <w:sz w:val="28"/>
                <w:szCs w:val="28"/>
              </w:rPr>
              <w:t>освіти і науки − 22</w:t>
            </w:r>
          </w:p>
        </w:tc>
        <w:tc>
          <w:tcPr>
            <w:tcW w:w="7229" w:type="dxa"/>
          </w:tcPr>
          <w:p w:rsidR="000D020C" w:rsidRPr="008C6AB7" w:rsidRDefault="000D020C" w:rsidP="008C6AB7">
            <w:pPr>
              <w:spacing w:after="0" w:line="240" w:lineRule="auto"/>
              <w:jc w:val="both"/>
              <w:rPr>
                <w:rFonts w:ascii="Times New Roman" w:hAnsi="Times New Roman"/>
                <w:sz w:val="25"/>
                <w:szCs w:val="25"/>
              </w:rPr>
            </w:pPr>
            <w:r w:rsidRPr="008C6AB7">
              <w:rPr>
                <w:rFonts w:ascii="Times New Roman" w:hAnsi="Times New Roman"/>
                <w:sz w:val="25"/>
                <w:szCs w:val="25"/>
              </w:rPr>
              <w:t xml:space="preserve">Волинський інститут післядипломної педагогічної освіти, </w:t>
            </w:r>
            <w:r w:rsidR="00166A46">
              <w:rPr>
                <w:rFonts w:ascii="Times New Roman" w:hAnsi="Times New Roman"/>
                <w:sz w:val="25"/>
                <w:szCs w:val="25"/>
              </w:rPr>
              <w:t>к</w:t>
            </w:r>
            <w:r w:rsidRPr="008C6AB7">
              <w:rPr>
                <w:rFonts w:ascii="Times New Roman" w:hAnsi="Times New Roman"/>
                <w:sz w:val="25"/>
                <w:szCs w:val="25"/>
              </w:rPr>
              <w:t xml:space="preserve">омунальний заклад «Волинський обласний центр національно- патріотичного виховання, туризму і краєзнавства учнівської молоді Волинської обласної ради», Центр позашкільної освіти Волинської обласної ради, </w:t>
            </w:r>
            <w:r w:rsidR="00166A46">
              <w:rPr>
                <w:rFonts w:ascii="Times New Roman" w:hAnsi="Times New Roman"/>
                <w:sz w:val="25"/>
                <w:szCs w:val="25"/>
              </w:rPr>
              <w:t>к</w:t>
            </w:r>
            <w:r w:rsidRPr="008C6AB7">
              <w:rPr>
                <w:rFonts w:ascii="Times New Roman" w:hAnsi="Times New Roman"/>
                <w:sz w:val="25"/>
                <w:szCs w:val="25"/>
              </w:rPr>
              <w:t xml:space="preserve">омунальний заклад вищої освіти «Луцький педагогічний коледж» Волинської обласної ради, Володимирський педагогічний фаховий коледж імені Агатангела Кримського Волинської обласної ради, Волинський науковий ліцей Волинської обласної ради, Волинський обласний еколого-натуралістичний центр Волинської обласної ради, Володимирський спортивний ліцей Волинської обласної ради, </w:t>
            </w:r>
            <w:proofErr w:type="spellStart"/>
            <w:r w:rsidRPr="008C6AB7">
              <w:rPr>
                <w:rFonts w:ascii="Times New Roman" w:hAnsi="Times New Roman"/>
                <w:sz w:val="25"/>
                <w:szCs w:val="25"/>
              </w:rPr>
              <w:t>Головненська</w:t>
            </w:r>
            <w:proofErr w:type="spellEnd"/>
            <w:r w:rsidRPr="008C6AB7">
              <w:rPr>
                <w:rFonts w:ascii="Times New Roman" w:hAnsi="Times New Roman"/>
                <w:sz w:val="25"/>
                <w:szCs w:val="25"/>
              </w:rPr>
              <w:t xml:space="preserve"> спеціальна школа «Центр освіти» Волинської обласної ради, Волинський обласний ліцей з посиленою військово-фізичною підготовкою імені Героїв Небесної Сотні, </w:t>
            </w:r>
            <w:proofErr w:type="spellStart"/>
            <w:r w:rsidRPr="008C6AB7">
              <w:rPr>
                <w:rFonts w:ascii="Times New Roman" w:hAnsi="Times New Roman"/>
                <w:sz w:val="25"/>
                <w:szCs w:val="25"/>
              </w:rPr>
              <w:t>Люблинецький</w:t>
            </w:r>
            <w:proofErr w:type="spellEnd"/>
            <w:r w:rsidRPr="008C6AB7">
              <w:rPr>
                <w:rFonts w:ascii="Times New Roman" w:hAnsi="Times New Roman"/>
                <w:sz w:val="25"/>
                <w:szCs w:val="25"/>
              </w:rPr>
              <w:t xml:space="preserve"> ліцей Волинської обласної ради, </w:t>
            </w:r>
            <w:proofErr w:type="spellStart"/>
            <w:r w:rsidRPr="008C6AB7">
              <w:rPr>
                <w:rFonts w:ascii="Times New Roman" w:hAnsi="Times New Roman"/>
                <w:sz w:val="25"/>
                <w:szCs w:val="25"/>
              </w:rPr>
              <w:t>Затурцівська</w:t>
            </w:r>
            <w:proofErr w:type="spellEnd"/>
            <w:r w:rsidRPr="008C6AB7">
              <w:rPr>
                <w:rFonts w:ascii="Times New Roman" w:hAnsi="Times New Roman"/>
                <w:sz w:val="25"/>
                <w:szCs w:val="25"/>
              </w:rPr>
              <w:t xml:space="preserve"> спеціальна школа «Центр освіти» Волинської обласної ради, </w:t>
            </w:r>
            <w:proofErr w:type="spellStart"/>
            <w:r w:rsidRPr="008C6AB7">
              <w:rPr>
                <w:rFonts w:ascii="Times New Roman" w:hAnsi="Times New Roman"/>
                <w:sz w:val="25"/>
                <w:szCs w:val="25"/>
              </w:rPr>
              <w:t>Княгининівський</w:t>
            </w:r>
            <w:proofErr w:type="spellEnd"/>
            <w:r w:rsidRPr="008C6AB7">
              <w:rPr>
                <w:rFonts w:ascii="Times New Roman" w:hAnsi="Times New Roman"/>
                <w:sz w:val="25"/>
                <w:szCs w:val="25"/>
              </w:rPr>
              <w:t xml:space="preserve"> ліцей Волинської обласної ради, </w:t>
            </w:r>
            <w:proofErr w:type="spellStart"/>
            <w:r w:rsidRPr="008C6AB7">
              <w:rPr>
                <w:rFonts w:ascii="Times New Roman" w:hAnsi="Times New Roman"/>
                <w:sz w:val="25"/>
                <w:szCs w:val="25"/>
              </w:rPr>
              <w:t>Крупівський</w:t>
            </w:r>
            <w:proofErr w:type="spellEnd"/>
            <w:r w:rsidRPr="008C6AB7">
              <w:rPr>
                <w:rFonts w:ascii="Times New Roman" w:hAnsi="Times New Roman"/>
                <w:sz w:val="25"/>
                <w:szCs w:val="25"/>
              </w:rPr>
              <w:t xml:space="preserve"> навчально-реабілітаційний центр, Володимирська спеціальна школа Волинської обласної ради, </w:t>
            </w:r>
            <w:proofErr w:type="spellStart"/>
            <w:r w:rsidRPr="008C6AB7">
              <w:rPr>
                <w:rFonts w:ascii="Times New Roman" w:hAnsi="Times New Roman"/>
                <w:sz w:val="25"/>
                <w:szCs w:val="25"/>
              </w:rPr>
              <w:t>Рожищенський</w:t>
            </w:r>
            <w:proofErr w:type="spellEnd"/>
            <w:r w:rsidRPr="008C6AB7">
              <w:rPr>
                <w:rFonts w:ascii="Times New Roman" w:hAnsi="Times New Roman"/>
                <w:sz w:val="25"/>
                <w:szCs w:val="25"/>
              </w:rPr>
              <w:t xml:space="preserve"> навчально-реабілітаційний центр Волинської обласної ради, Нововолинський науковий ліцей-інтернат Волинської обласної ради, </w:t>
            </w:r>
            <w:proofErr w:type="spellStart"/>
            <w:r w:rsidRPr="008C6AB7">
              <w:rPr>
                <w:rFonts w:ascii="Times New Roman" w:hAnsi="Times New Roman"/>
                <w:sz w:val="25"/>
                <w:szCs w:val="25"/>
              </w:rPr>
              <w:t>Заболоттівська</w:t>
            </w:r>
            <w:proofErr w:type="spellEnd"/>
            <w:r w:rsidRPr="008C6AB7">
              <w:rPr>
                <w:rFonts w:ascii="Times New Roman" w:hAnsi="Times New Roman"/>
                <w:sz w:val="25"/>
                <w:szCs w:val="25"/>
              </w:rPr>
              <w:t xml:space="preserve"> спеціальна школа Волинської обласної ради, </w:t>
            </w:r>
            <w:r w:rsidR="00166A46">
              <w:rPr>
                <w:rFonts w:ascii="Times New Roman" w:hAnsi="Times New Roman"/>
                <w:sz w:val="25"/>
                <w:szCs w:val="25"/>
              </w:rPr>
              <w:t>к</w:t>
            </w:r>
            <w:r w:rsidRPr="008C6AB7">
              <w:rPr>
                <w:rFonts w:ascii="Times New Roman" w:hAnsi="Times New Roman"/>
                <w:sz w:val="25"/>
                <w:szCs w:val="25"/>
              </w:rPr>
              <w:t xml:space="preserve">омунальна установа «Відділ соціального розвитку закладів та установ освіти і науки», </w:t>
            </w:r>
            <w:r w:rsidR="00166A46">
              <w:rPr>
                <w:rFonts w:ascii="Times New Roman" w:hAnsi="Times New Roman"/>
                <w:sz w:val="25"/>
                <w:szCs w:val="25"/>
              </w:rPr>
              <w:t>к</w:t>
            </w:r>
            <w:r w:rsidRPr="008C6AB7">
              <w:rPr>
                <w:rFonts w:ascii="Times New Roman" w:hAnsi="Times New Roman"/>
                <w:sz w:val="25"/>
                <w:szCs w:val="25"/>
              </w:rPr>
              <w:t xml:space="preserve">омунальна установа «Волинська обласна Мала академія наук», Нововолинська спеціальна школа Волинської обласної ради, </w:t>
            </w:r>
            <w:r w:rsidR="00166A46">
              <w:rPr>
                <w:rFonts w:ascii="Times New Roman" w:hAnsi="Times New Roman"/>
                <w:sz w:val="25"/>
                <w:szCs w:val="25"/>
              </w:rPr>
              <w:t>к</w:t>
            </w:r>
            <w:r w:rsidRPr="008C6AB7">
              <w:rPr>
                <w:rFonts w:ascii="Times New Roman" w:hAnsi="Times New Roman"/>
                <w:sz w:val="25"/>
                <w:szCs w:val="25"/>
              </w:rPr>
              <w:t>омунальний заклад професійної освіти «Нововолинський центр професійної освіти» Волинської обласної ради</w:t>
            </w:r>
          </w:p>
        </w:tc>
      </w:tr>
      <w:tr w:rsidR="000D020C" w:rsidRPr="008C6AB7" w:rsidTr="001037E8">
        <w:tc>
          <w:tcPr>
            <w:tcW w:w="2410" w:type="dxa"/>
          </w:tcPr>
          <w:p w:rsidR="0000511E" w:rsidRPr="008C6AB7" w:rsidRDefault="0000511E" w:rsidP="008C6AB7">
            <w:pPr>
              <w:spacing w:after="0" w:line="240" w:lineRule="auto"/>
              <w:jc w:val="both"/>
              <w:rPr>
                <w:rFonts w:ascii="Times New Roman" w:hAnsi="Times New Roman"/>
                <w:sz w:val="28"/>
                <w:szCs w:val="28"/>
              </w:rPr>
            </w:pPr>
            <w:r w:rsidRPr="008C6AB7">
              <w:rPr>
                <w:rFonts w:ascii="Times New Roman" w:hAnsi="Times New Roman"/>
                <w:sz w:val="28"/>
                <w:szCs w:val="28"/>
              </w:rPr>
              <w:t>о</w:t>
            </w:r>
            <w:r w:rsidR="000D020C" w:rsidRPr="008C6AB7">
              <w:rPr>
                <w:rFonts w:ascii="Times New Roman" w:hAnsi="Times New Roman"/>
                <w:sz w:val="28"/>
                <w:szCs w:val="28"/>
              </w:rPr>
              <w:t>хорони</w:t>
            </w:r>
          </w:p>
          <w:p w:rsidR="000D020C" w:rsidRPr="008C6AB7" w:rsidRDefault="000D020C" w:rsidP="008C6AB7">
            <w:pPr>
              <w:spacing w:after="0" w:line="240" w:lineRule="auto"/>
              <w:jc w:val="both"/>
              <w:rPr>
                <w:rFonts w:ascii="Times New Roman" w:hAnsi="Times New Roman"/>
                <w:sz w:val="28"/>
                <w:szCs w:val="28"/>
              </w:rPr>
            </w:pPr>
            <w:r w:rsidRPr="008C6AB7">
              <w:rPr>
                <w:rFonts w:ascii="Times New Roman" w:hAnsi="Times New Roman"/>
                <w:sz w:val="28"/>
                <w:szCs w:val="28"/>
              </w:rPr>
              <w:t>здоров</w:t>
            </w:r>
            <w:r w:rsidRPr="008C6AB7">
              <w:rPr>
                <w:rFonts w:ascii="Times New Roman" w:hAnsi="Times New Roman"/>
                <w:sz w:val="28"/>
                <w:szCs w:val="28"/>
                <w:lang w:val="en-US"/>
              </w:rPr>
              <w:t>’</w:t>
            </w:r>
            <w:r w:rsidRPr="008C6AB7">
              <w:rPr>
                <w:rFonts w:ascii="Times New Roman" w:hAnsi="Times New Roman"/>
                <w:sz w:val="28"/>
                <w:szCs w:val="28"/>
              </w:rPr>
              <w:t>я − 19</w:t>
            </w:r>
          </w:p>
        </w:tc>
        <w:tc>
          <w:tcPr>
            <w:tcW w:w="7229" w:type="dxa"/>
          </w:tcPr>
          <w:p w:rsidR="000D020C" w:rsidRPr="008C6AB7" w:rsidRDefault="000D020C" w:rsidP="008C6AB7">
            <w:pPr>
              <w:spacing w:after="0" w:line="240" w:lineRule="auto"/>
              <w:jc w:val="both"/>
              <w:rPr>
                <w:rFonts w:ascii="Times New Roman" w:hAnsi="Times New Roman"/>
                <w:sz w:val="25"/>
                <w:szCs w:val="25"/>
              </w:rPr>
            </w:pPr>
            <w:r w:rsidRPr="008C6AB7">
              <w:rPr>
                <w:rFonts w:ascii="Times New Roman" w:hAnsi="Times New Roman"/>
                <w:sz w:val="25"/>
                <w:szCs w:val="25"/>
                <w:lang w:bidi="uk-UA"/>
              </w:rPr>
              <w:t xml:space="preserve">Волинський обласний санаторій «Лісова пісня», </w:t>
            </w:r>
            <w:r w:rsidR="00166A46">
              <w:rPr>
                <w:rFonts w:ascii="Times New Roman" w:hAnsi="Times New Roman"/>
                <w:sz w:val="25"/>
                <w:szCs w:val="25"/>
                <w:lang w:bidi="uk-UA"/>
              </w:rPr>
              <w:t>к</w:t>
            </w:r>
            <w:r w:rsidRPr="008C6AB7">
              <w:rPr>
                <w:rFonts w:ascii="Times New Roman" w:hAnsi="Times New Roman"/>
                <w:sz w:val="25"/>
                <w:szCs w:val="25"/>
              </w:rPr>
              <w:t xml:space="preserve">омунальне підприємство «Санаторій матері і дитини </w:t>
            </w:r>
            <w:r w:rsidR="005A0CC1">
              <w:rPr>
                <w:rFonts w:ascii="Times New Roman" w:hAnsi="Times New Roman"/>
                <w:sz w:val="25"/>
                <w:szCs w:val="25"/>
                <w:lang w:val="en-US"/>
              </w:rPr>
              <w:t>“</w:t>
            </w:r>
            <w:r w:rsidRPr="008C6AB7">
              <w:rPr>
                <w:rFonts w:ascii="Times New Roman" w:hAnsi="Times New Roman"/>
                <w:sz w:val="25"/>
                <w:szCs w:val="25"/>
              </w:rPr>
              <w:t>Пролісок</w:t>
            </w:r>
            <w:r w:rsidR="005A0CC1">
              <w:rPr>
                <w:rFonts w:ascii="Times New Roman" w:hAnsi="Times New Roman"/>
                <w:sz w:val="25"/>
                <w:szCs w:val="25"/>
                <w:lang w:val="en-US"/>
              </w:rPr>
              <w:t>”</w:t>
            </w:r>
            <w:r w:rsidRPr="008C6AB7">
              <w:rPr>
                <w:rFonts w:ascii="Times New Roman" w:hAnsi="Times New Roman"/>
                <w:sz w:val="25"/>
                <w:szCs w:val="25"/>
              </w:rPr>
              <w:t xml:space="preserve">», </w:t>
            </w:r>
            <w:r w:rsidRPr="008C6AB7">
              <w:rPr>
                <w:rFonts w:ascii="Times New Roman" w:hAnsi="Times New Roman"/>
                <w:sz w:val="25"/>
                <w:szCs w:val="25"/>
                <w:lang w:bidi="uk-UA"/>
              </w:rPr>
              <w:t xml:space="preserve">Волинське обласне медично-виробниче підприємство «Профілактична дезінфекція», </w:t>
            </w:r>
            <w:r w:rsidR="00166A46">
              <w:rPr>
                <w:rFonts w:ascii="Times New Roman" w:hAnsi="Times New Roman"/>
                <w:sz w:val="25"/>
                <w:szCs w:val="25"/>
                <w:lang w:bidi="uk-UA"/>
              </w:rPr>
              <w:t>к</w:t>
            </w:r>
            <w:r w:rsidRPr="008C6AB7">
              <w:rPr>
                <w:rFonts w:ascii="Times New Roman" w:hAnsi="Times New Roman"/>
                <w:sz w:val="25"/>
                <w:szCs w:val="25"/>
                <w:lang w:bidi="uk-UA"/>
              </w:rPr>
              <w:t xml:space="preserve">омунальне підприємство </w:t>
            </w:r>
            <w:r w:rsidRPr="008C6AB7">
              <w:rPr>
                <w:rFonts w:ascii="Times New Roman" w:hAnsi="Times New Roman"/>
                <w:sz w:val="25"/>
                <w:szCs w:val="25"/>
                <w:lang w:bidi="uk-UA"/>
              </w:rPr>
              <w:lastRenderedPageBreak/>
              <w:t xml:space="preserve">«Волинська обласна стоматологічна поліклініка», </w:t>
            </w:r>
            <w:r w:rsidR="00166A46">
              <w:rPr>
                <w:rFonts w:ascii="Times New Roman" w:hAnsi="Times New Roman"/>
                <w:sz w:val="25"/>
                <w:szCs w:val="25"/>
                <w:lang w:bidi="uk-UA"/>
              </w:rPr>
              <w:t>к</w:t>
            </w:r>
            <w:r w:rsidRPr="008C6AB7">
              <w:rPr>
                <w:rFonts w:ascii="Times New Roman" w:hAnsi="Times New Roman"/>
                <w:sz w:val="25"/>
                <w:szCs w:val="25"/>
              </w:rPr>
              <w:t xml:space="preserve">омунальне підприємство «Волинська обласна клінічна лікарня» Волинської обласної ради, </w:t>
            </w:r>
            <w:r w:rsidR="00166A46">
              <w:rPr>
                <w:rFonts w:ascii="Times New Roman" w:hAnsi="Times New Roman"/>
                <w:sz w:val="25"/>
                <w:szCs w:val="25"/>
              </w:rPr>
              <w:t>к</w:t>
            </w:r>
            <w:r w:rsidRPr="008C6AB7">
              <w:rPr>
                <w:rFonts w:ascii="Times New Roman" w:hAnsi="Times New Roman"/>
                <w:sz w:val="25"/>
                <w:szCs w:val="25"/>
              </w:rPr>
              <w:t xml:space="preserve">омунальне підприємство «Волинська обласна психіатрична лікарня м. Луцька» Волинської обласної ради, </w:t>
            </w:r>
            <w:r w:rsidR="00166A46">
              <w:rPr>
                <w:rFonts w:ascii="Times New Roman" w:hAnsi="Times New Roman"/>
                <w:sz w:val="25"/>
                <w:szCs w:val="25"/>
              </w:rPr>
              <w:t>к</w:t>
            </w:r>
            <w:r w:rsidRPr="008C6AB7">
              <w:rPr>
                <w:rFonts w:ascii="Times New Roman" w:hAnsi="Times New Roman"/>
                <w:sz w:val="25"/>
                <w:szCs w:val="25"/>
              </w:rPr>
              <w:t xml:space="preserve">омунальне підприємство «Волинський обласний інформаційно- аналітичний центр медичної статистики» Волинської обласної ради, </w:t>
            </w:r>
            <w:r w:rsidR="00166A46">
              <w:rPr>
                <w:rFonts w:ascii="Times New Roman" w:hAnsi="Times New Roman"/>
                <w:sz w:val="25"/>
                <w:szCs w:val="25"/>
              </w:rPr>
              <w:t>к</w:t>
            </w:r>
            <w:r w:rsidRPr="008C6AB7">
              <w:rPr>
                <w:rFonts w:ascii="Times New Roman" w:hAnsi="Times New Roman"/>
                <w:sz w:val="25"/>
                <w:szCs w:val="25"/>
              </w:rPr>
              <w:t xml:space="preserve">омунальне підприємство «Волинський обласний госпіталь ветеранів війни» Волинської обласної ради; </w:t>
            </w:r>
            <w:r w:rsidR="00166A46">
              <w:rPr>
                <w:rFonts w:ascii="Times New Roman" w:hAnsi="Times New Roman"/>
                <w:sz w:val="25"/>
                <w:szCs w:val="25"/>
              </w:rPr>
              <w:t>к</w:t>
            </w:r>
            <w:r w:rsidRPr="008C6AB7">
              <w:rPr>
                <w:rFonts w:ascii="Times New Roman" w:hAnsi="Times New Roman"/>
                <w:sz w:val="25"/>
                <w:szCs w:val="25"/>
              </w:rPr>
              <w:t xml:space="preserve">омунальне підприємство «Волинський обласний центр служби крові» Волинської обласної ради, </w:t>
            </w:r>
            <w:r w:rsidR="00166A46">
              <w:rPr>
                <w:rFonts w:ascii="Times New Roman" w:hAnsi="Times New Roman"/>
                <w:sz w:val="25"/>
                <w:szCs w:val="25"/>
              </w:rPr>
              <w:t>к</w:t>
            </w:r>
            <w:r w:rsidRPr="008C6AB7">
              <w:rPr>
                <w:rFonts w:ascii="Times New Roman" w:hAnsi="Times New Roman"/>
                <w:sz w:val="25"/>
                <w:szCs w:val="25"/>
              </w:rPr>
              <w:t xml:space="preserve">омунальне підприємство «Волинська обласна база спеціального медичного постачання» Волинської обласної ради, Ківерцівський фаховий медичний коледж Волинської обласної ради, </w:t>
            </w:r>
            <w:r w:rsidR="00166A46">
              <w:rPr>
                <w:rFonts w:ascii="Times New Roman" w:hAnsi="Times New Roman"/>
                <w:sz w:val="25"/>
                <w:szCs w:val="25"/>
              </w:rPr>
              <w:t>к</w:t>
            </w:r>
            <w:r w:rsidRPr="008C6AB7">
              <w:rPr>
                <w:rFonts w:ascii="Times New Roman" w:hAnsi="Times New Roman"/>
                <w:sz w:val="25"/>
                <w:szCs w:val="25"/>
              </w:rPr>
              <w:t xml:space="preserve">омунальний заклад вищої освіти «Волинський медичний інститут» Волинської обласної ради, Ковельський фаховий медичний коледж Волинської обласної ради, Волинське обласне бюро медико-соціальної експертизи, </w:t>
            </w:r>
            <w:r w:rsidR="00166A46">
              <w:rPr>
                <w:rFonts w:ascii="Times New Roman" w:hAnsi="Times New Roman"/>
                <w:sz w:val="25"/>
                <w:szCs w:val="25"/>
              </w:rPr>
              <w:t>к</w:t>
            </w:r>
            <w:r w:rsidRPr="008C6AB7">
              <w:rPr>
                <w:rFonts w:ascii="Times New Roman" w:hAnsi="Times New Roman"/>
                <w:sz w:val="25"/>
                <w:szCs w:val="25"/>
              </w:rPr>
              <w:t xml:space="preserve">омунальне підприємство «Волинська обласна інфекційна лікарня» Волинської обласної ради, Комунальне підприємство «Центр медичної реабілітації та паліативної допомоги дітям» Волинської обласної ради, </w:t>
            </w:r>
            <w:r w:rsidR="00166A46">
              <w:rPr>
                <w:rFonts w:ascii="Times New Roman" w:hAnsi="Times New Roman"/>
                <w:sz w:val="25"/>
                <w:szCs w:val="25"/>
              </w:rPr>
              <w:t>к</w:t>
            </w:r>
            <w:r w:rsidRPr="008C6AB7">
              <w:rPr>
                <w:rFonts w:ascii="Times New Roman" w:hAnsi="Times New Roman"/>
                <w:sz w:val="25"/>
                <w:szCs w:val="25"/>
              </w:rPr>
              <w:t xml:space="preserve">омунальне підприємство «Волинський обласний центр екстреної медичної допомоги та медицини катастроф» Волинської обласної ради, </w:t>
            </w:r>
            <w:r w:rsidR="00166A46">
              <w:rPr>
                <w:rFonts w:ascii="Times New Roman" w:hAnsi="Times New Roman"/>
                <w:sz w:val="25"/>
                <w:szCs w:val="25"/>
              </w:rPr>
              <w:t>к</w:t>
            </w:r>
            <w:r w:rsidRPr="008C6AB7">
              <w:rPr>
                <w:rFonts w:ascii="Times New Roman" w:hAnsi="Times New Roman"/>
                <w:sz w:val="25"/>
                <w:szCs w:val="25"/>
              </w:rPr>
              <w:t xml:space="preserve">омунальне підприємство «Волинська обласна лікарня </w:t>
            </w:r>
            <w:r w:rsidR="00F03B5A">
              <w:rPr>
                <w:rFonts w:ascii="Times New Roman" w:hAnsi="Times New Roman"/>
                <w:sz w:val="25"/>
                <w:szCs w:val="25"/>
                <w:lang w:val="en-US"/>
              </w:rPr>
              <w:t>“</w:t>
            </w:r>
            <w:proofErr w:type="spellStart"/>
            <w:r w:rsidRPr="008C6AB7">
              <w:rPr>
                <w:rFonts w:ascii="Times New Roman" w:hAnsi="Times New Roman"/>
                <w:sz w:val="25"/>
                <w:szCs w:val="25"/>
              </w:rPr>
              <w:t>Хоспіс</w:t>
            </w:r>
            <w:proofErr w:type="spellEnd"/>
            <w:r w:rsidR="00F03B5A">
              <w:rPr>
                <w:rFonts w:ascii="Times New Roman" w:hAnsi="Times New Roman"/>
                <w:sz w:val="25"/>
                <w:szCs w:val="25"/>
                <w:lang w:val="en-US"/>
              </w:rPr>
              <w:t>”</w:t>
            </w:r>
            <w:r w:rsidRPr="008C6AB7">
              <w:rPr>
                <w:rFonts w:ascii="Times New Roman" w:hAnsi="Times New Roman"/>
                <w:sz w:val="25"/>
                <w:szCs w:val="25"/>
              </w:rPr>
              <w:t xml:space="preserve"> м. Ковель» Волинської обласної ради, </w:t>
            </w:r>
            <w:r w:rsidR="00166A46">
              <w:rPr>
                <w:rFonts w:ascii="Times New Roman" w:hAnsi="Times New Roman"/>
                <w:sz w:val="25"/>
                <w:szCs w:val="25"/>
              </w:rPr>
              <w:t>к</w:t>
            </w:r>
            <w:r w:rsidRPr="008C6AB7">
              <w:rPr>
                <w:rFonts w:ascii="Times New Roman" w:hAnsi="Times New Roman"/>
                <w:sz w:val="25"/>
                <w:szCs w:val="25"/>
              </w:rPr>
              <w:t>омунальне підприємство «Волинське обласне територіальне медичне об’єднання захисту материнства і дитинства» Волинської обласної ради</w:t>
            </w:r>
          </w:p>
        </w:tc>
      </w:tr>
      <w:tr w:rsidR="000D020C" w:rsidRPr="008C6AB7" w:rsidTr="001037E8">
        <w:tc>
          <w:tcPr>
            <w:tcW w:w="2410" w:type="dxa"/>
          </w:tcPr>
          <w:p w:rsidR="000D020C" w:rsidRPr="008C6AB7" w:rsidRDefault="000D020C" w:rsidP="008C6AB7">
            <w:pPr>
              <w:spacing w:after="0" w:line="240" w:lineRule="auto"/>
              <w:jc w:val="both"/>
              <w:rPr>
                <w:rFonts w:ascii="Times New Roman" w:hAnsi="Times New Roman"/>
                <w:sz w:val="28"/>
                <w:szCs w:val="28"/>
              </w:rPr>
            </w:pPr>
            <w:r w:rsidRPr="008C6AB7">
              <w:rPr>
                <w:rFonts w:ascii="Times New Roman" w:hAnsi="Times New Roman"/>
                <w:sz w:val="28"/>
                <w:szCs w:val="28"/>
              </w:rPr>
              <w:lastRenderedPageBreak/>
              <w:t xml:space="preserve">культури та мистецтв − </w:t>
            </w:r>
            <w:r w:rsidR="008A18A1" w:rsidRPr="008C6AB7">
              <w:rPr>
                <w:rFonts w:ascii="Times New Roman" w:hAnsi="Times New Roman"/>
                <w:sz w:val="28"/>
                <w:szCs w:val="28"/>
              </w:rPr>
              <w:t>9</w:t>
            </w:r>
          </w:p>
        </w:tc>
        <w:tc>
          <w:tcPr>
            <w:tcW w:w="7229" w:type="dxa"/>
          </w:tcPr>
          <w:p w:rsidR="000D020C" w:rsidRPr="008C6AB7" w:rsidRDefault="000D020C" w:rsidP="008C6AB7">
            <w:pPr>
              <w:spacing w:after="0" w:line="240" w:lineRule="auto"/>
              <w:jc w:val="both"/>
              <w:rPr>
                <w:rFonts w:ascii="Times New Roman" w:hAnsi="Times New Roman"/>
                <w:sz w:val="25"/>
                <w:szCs w:val="25"/>
              </w:rPr>
            </w:pPr>
            <w:r w:rsidRPr="008C6AB7">
              <w:rPr>
                <w:rFonts w:ascii="Times New Roman" w:hAnsi="Times New Roman"/>
                <w:sz w:val="25"/>
                <w:szCs w:val="25"/>
                <w:lang w:bidi="uk-UA"/>
              </w:rPr>
              <w:t>Волинський академічний обласний український музично-драматичний театр імені Т.</w:t>
            </w:r>
            <w:r w:rsidR="00E235FA">
              <w:rPr>
                <w:rFonts w:ascii="Times New Roman" w:hAnsi="Times New Roman"/>
                <w:sz w:val="25"/>
                <w:szCs w:val="25"/>
                <w:lang w:val="en-US" w:bidi="uk-UA"/>
              </w:rPr>
              <w:t xml:space="preserve"> </w:t>
            </w:r>
            <w:r w:rsidRPr="008C6AB7">
              <w:rPr>
                <w:rFonts w:ascii="Times New Roman" w:hAnsi="Times New Roman"/>
                <w:sz w:val="25"/>
                <w:szCs w:val="25"/>
                <w:lang w:bidi="uk-UA"/>
              </w:rPr>
              <w:t>Г.</w:t>
            </w:r>
            <w:r w:rsidR="00E235FA">
              <w:rPr>
                <w:rFonts w:ascii="Times New Roman" w:hAnsi="Times New Roman"/>
                <w:sz w:val="25"/>
                <w:szCs w:val="25"/>
                <w:lang w:val="en-US" w:bidi="uk-UA"/>
              </w:rPr>
              <w:t xml:space="preserve"> </w:t>
            </w:r>
            <w:r w:rsidRPr="008C6AB7">
              <w:rPr>
                <w:rFonts w:ascii="Times New Roman" w:hAnsi="Times New Roman"/>
                <w:sz w:val="25"/>
                <w:szCs w:val="25"/>
                <w:lang w:bidi="uk-UA"/>
              </w:rPr>
              <w:t>Шевченка, Волинський академічний обласний театр ляльок, Волинська обласна філармонія,</w:t>
            </w:r>
            <w:r w:rsidRPr="008C6AB7">
              <w:rPr>
                <w:rFonts w:ascii="Times New Roman" w:hAnsi="Times New Roman"/>
                <w:sz w:val="25"/>
                <w:szCs w:val="25"/>
              </w:rPr>
              <w:t xml:space="preserve"> Волинська державна обласна універсальна наукова бібліотека імені Олени Пчілки, Волинська обласна бібліотека для юнацтва, Волинський краєзнавчий музей, Волинська обласна бібліотека для дітей, Волинський фаховий коледж культури</w:t>
            </w:r>
            <w:r w:rsidR="002A29ED" w:rsidRPr="008C6AB7">
              <w:rPr>
                <w:rFonts w:ascii="Times New Roman" w:hAnsi="Times New Roman"/>
                <w:sz w:val="25"/>
                <w:szCs w:val="25"/>
              </w:rPr>
              <w:t xml:space="preserve"> </w:t>
            </w:r>
            <w:r w:rsidRPr="008C6AB7">
              <w:rPr>
                <w:rFonts w:ascii="Times New Roman" w:hAnsi="Times New Roman"/>
                <w:sz w:val="25"/>
                <w:szCs w:val="25"/>
              </w:rPr>
              <w:t>і</w:t>
            </w:r>
            <w:r w:rsidR="002A29ED" w:rsidRPr="008C6AB7">
              <w:rPr>
                <w:rFonts w:ascii="Times New Roman" w:hAnsi="Times New Roman"/>
                <w:sz w:val="25"/>
                <w:szCs w:val="25"/>
              </w:rPr>
              <w:t xml:space="preserve"> </w:t>
            </w:r>
            <w:r w:rsidRPr="008C6AB7">
              <w:rPr>
                <w:rFonts w:ascii="Times New Roman" w:hAnsi="Times New Roman"/>
                <w:sz w:val="25"/>
                <w:szCs w:val="25"/>
              </w:rPr>
              <w:t>мистецтв</w:t>
            </w:r>
            <w:r w:rsidR="000E1961" w:rsidRPr="008C6AB7">
              <w:rPr>
                <w:rFonts w:ascii="Times New Roman" w:hAnsi="Times New Roman"/>
                <w:sz w:val="25"/>
                <w:szCs w:val="25"/>
              </w:rPr>
              <w:t xml:space="preserve"> </w:t>
            </w:r>
            <w:r w:rsidRPr="008C6AB7">
              <w:rPr>
                <w:rFonts w:ascii="Times New Roman" w:hAnsi="Times New Roman"/>
                <w:sz w:val="25"/>
                <w:szCs w:val="25"/>
              </w:rPr>
              <w:t>імені І. Ф. Стравінського Волинської обласної ради, Обласний науково-методичний центр культури</w:t>
            </w:r>
          </w:p>
        </w:tc>
      </w:tr>
      <w:tr w:rsidR="000D020C" w:rsidRPr="008C6AB7" w:rsidTr="001037E8">
        <w:tc>
          <w:tcPr>
            <w:tcW w:w="2410" w:type="dxa"/>
          </w:tcPr>
          <w:p w:rsidR="000D020C" w:rsidRPr="008C6AB7" w:rsidRDefault="000D020C" w:rsidP="008C6AB7">
            <w:pPr>
              <w:spacing w:after="0" w:line="240" w:lineRule="auto"/>
              <w:jc w:val="both"/>
              <w:rPr>
                <w:rFonts w:ascii="Times New Roman" w:hAnsi="Times New Roman"/>
                <w:sz w:val="28"/>
                <w:szCs w:val="28"/>
              </w:rPr>
            </w:pPr>
            <w:r w:rsidRPr="008C6AB7">
              <w:rPr>
                <w:rFonts w:ascii="Times New Roman" w:hAnsi="Times New Roman"/>
                <w:sz w:val="28"/>
                <w:szCs w:val="28"/>
              </w:rPr>
              <w:t>фізичної культури і спорту − 7</w:t>
            </w:r>
          </w:p>
        </w:tc>
        <w:tc>
          <w:tcPr>
            <w:tcW w:w="7229" w:type="dxa"/>
          </w:tcPr>
          <w:p w:rsidR="000D020C" w:rsidRPr="008C6AB7" w:rsidRDefault="000D020C" w:rsidP="008C6AB7">
            <w:pPr>
              <w:spacing w:after="0" w:line="240" w:lineRule="auto"/>
              <w:jc w:val="both"/>
              <w:rPr>
                <w:rFonts w:ascii="Times New Roman" w:hAnsi="Times New Roman"/>
                <w:sz w:val="25"/>
                <w:szCs w:val="25"/>
              </w:rPr>
            </w:pPr>
            <w:r w:rsidRPr="008C6AB7">
              <w:rPr>
                <w:rFonts w:ascii="Times New Roman" w:hAnsi="Times New Roman"/>
                <w:sz w:val="25"/>
                <w:szCs w:val="25"/>
              </w:rPr>
              <w:t>Волинська обласна школа вищої спортивної майстерності</w:t>
            </w:r>
            <w:r w:rsidR="00E47497" w:rsidRPr="008C6AB7">
              <w:rPr>
                <w:rFonts w:ascii="Times New Roman" w:hAnsi="Times New Roman"/>
                <w:sz w:val="25"/>
                <w:szCs w:val="25"/>
              </w:rPr>
              <w:t>,</w:t>
            </w:r>
            <w:r w:rsidRPr="008C6AB7">
              <w:rPr>
                <w:rFonts w:ascii="Times New Roman" w:hAnsi="Times New Roman"/>
                <w:sz w:val="25"/>
                <w:szCs w:val="25"/>
              </w:rPr>
              <w:t xml:space="preserve"> Волинський регіональний центр з фізичної культури і спорту осіб з інвалідністю «Інваспорт»</w:t>
            </w:r>
            <w:r w:rsidR="00E47497" w:rsidRPr="008C6AB7">
              <w:rPr>
                <w:rFonts w:ascii="Times New Roman" w:hAnsi="Times New Roman"/>
                <w:sz w:val="25"/>
                <w:szCs w:val="25"/>
              </w:rPr>
              <w:t>,</w:t>
            </w:r>
            <w:r w:rsidRPr="008C6AB7">
              <w:rPr>
                <w:rFonts w:ascii="Times New Roman" w:hAnsi="Times New Roman"/>
                <w:sz w:val="25"/>
                <w:szCs w:val="25"/>
              </w:rPr>
              <w:t xml:space="preserve"> Волинська обласна дитячо-юнацька спортивна школа</w:t>
            </w:r>
            <w:r w:rsidR="00E47497" w:rsidRPr="008C6AB7">
              <w:rPr>
                <w:rFonts w:ascii="Times New Roman" w:hAnsi="Times New Roman"/>
                <w:sz w:val="25"/>
                <w:szCs w:val="25"/>
              </w:rPr>
              <w:t>,</w:t>
            </w:r>
            <w:r w:rsidRPr="008C6AB7">
              <w:rPr>
                <w:rFonts w:ascii="Times New Roman" w:hAnsi="Times New Roman"/>
                <w:sz w:val="25"/>
                <w:szCs w:val="25"/>
              </w:rPr>
              <w:t xml:space="preserve"> Волинський обласний центр фізичного здоров’я населення «Спорт для всіх»</w:t>
            </w:r>
            <w:r w:rsidR="00E47497" w:rsidRPr="008C6AB7">
              <w:rPr>
                <w:rFonts w:ascii="Times New Roman" w:hAnsi="Times New Roman"/>
                <w:sz w:val="25"/>
                <w:szCs w:val="25"/>
              </w:rPr>
              <w:t>,</w:t>
            </w:r>
            <w:r w:rsidRPr="008C6AB7">
              <w:rPr>
                <w:rFonts w:ascii="Times New Roman" w:hAnsi="Times New Roman"/>
                <w:sz w:val="25"/>
                <w:szCs w:val="25"/>
              </w:rPr>
              <w:t xml:space="preserve"> Волинська обласна дитячо-юнацька спортивна школа для осіб з інвалідністю</w:t>
            </w:r>
            <w:r w:rsidR="00E47497" w:rsidRPr="008C6AB7">
              <w:rPr>
                <w:rFonts w:ascii="Times New Roman" w:hAnsi="Times New Roman"/>
                <w:sz w:val="25"/>
                <w:szCs w:val="25"/>
              </w:rPr>
              <w:t>,</w:t>
            </w:r>
            <w:r w:rsidRPr="008C6AB7">
              <w:rPr>
                <w:rFonts w:ascii="Times New Roman" w:hAnsi="Times New Roman"/>
                <w:sz w:val="25"/>
                <w:szCs w:val="25"/>
              </w:rPr>
              <w:t xml:space="preserve"> </w:t>
            </w:r>
            <w:r w:rsidR="00166A46">
              <w:rPr>
                <w:rFonts w:ascii="Times New Roman" w:hAnsi="Times New Roman"/>
                <w:sz w:val="25"/>
                <w:szCs w:val="25"/>
              </w:rPr>
              <w:t>к</w:t>
            </w:r>
            <w:r w:rsidRPr="008C6AB7">
              <w:rPr>
                <w:rFonts w:ascii="Times New Roman" w:hAnsi="Times New Roman"/>
                <w:sz w:val="25"/>
                <w:szCs w:val="25"/>
              </w:rPr>
              <w:t>омунальний заклад «Волинська обласна дитячо-юнацька спортивна школа з видів боротьби»</w:t>
            </w:r>
            <w:r w:rsidR="00E47497" w:rsidRPr="008C6AB7">
              <w:rPr>
                <w:rFonts w:ascii="Times New Roman" w:hAnsi="Times New Roman"/>
                <w:sz w:val="25"/>
                <w:szCs w:val="25"/>
              </w:rPr>
              <w:t>,</w:t>
            </w:r>
            <w:r w:rsidRPr="008C6AB7">
              <w:rPr>
                <w:rFonts w:ascii="Times New Roman" w:hAnsi="Times New Roman"/>
                <w:sz w:val="25"/>
                <w:szCs w:val="25"/>
              </w:rPr>
              <w:t xml:space="preserve"> </w:t>
            </w:r>
            <w:r w:rsidR="00166A46">
              <w:rPr>
                <w:rFonts w:ascii="Times New Roman" w:hAnsi="Times New Roman"/>
                <w:sz w:val="25"/>
                <w:szCs w:val="25"/>
              </w:rPr>
              <w:t>к</w:t>
            </w:r>
            <w:r w:rsidRPr="008C6AB7">
              <w:rPr>
                <w:rFonts w:ascii="Times New Roman" w:hAnsi="Times New Roman"/>
                <w:sz w:val="25"/>
                <w:szCs w:val="25"/>
              </w:rPr>
              <w:t xml:space="preserve">омунальний заклад «Волинська обласна дитячо-юнацька спортивна школа </w:t>
            </w:r>
            <w:r w:rsidR="00241C80">
              <w:rPr>
                <w:rFonts w:ascii="Times New Roman" w:hAnsi="Times New Roman"/>
                <w:sz w:val="25"/>
                <w:szCs w:val="25"/>
                <w:lang w:val="en-US"/>
              </w:rPr>
              <w:t>“</w:t>
            </w:r>
            <w:r w:rsidRPr="008C6AB7">
              <w:rPr>
                <w:rFonts w:ascii="Times New Roman" w:hAnsi="Times New Roman"/>
                <w:sz w:val="25"/>
                <w:szCs w:val="25"/>
              </w:rPr>
              <w:t>Колос</w:t>
            </w:r>
            <w:r w:rsidR="00241C80">
              <w:rPr>
                <w:rFonts w:ascii="Times New Roman" w:hAnsi="Times New Roman"/>
                <w:sz w:val="25"/>
                <w:szCs w:val="25"/>
                <w:lang w:val="en-US"/>
              </w:rPr>
              <w:t>”</w:t>
            </w:r>
            <w:r w:rsidRPr="008C6AB7">
              <w:rPr>
                <w:rFonts w:ascii="Times New Roman" w:hAnsi="Times New Roman"/>
                <w:sz w:val="25"/>
                <w:szCs w:val="25"/>
              </w:rPr>
              <w:t>»</w:t>
            </w:r>
          </w:p>
        </w:tc>
      </w:tr>
      <w:tr w:rsidR="000D020C" w:rsidRPr="008C6AB7" w:rsidTr="001037E8">
        <w:tc>
          <w:tcPr>
            <w:tcW w:w="2410" w:type="dxa"/>
          </w:tcPr>
          <w:p w:rsidR="000709DD" w:rsidRPr="008C6AB7" w:rsidRDefault="000D020C" w:rsidP="008C6AB7">
            <w:pPr>
              <w:spacing w:after="0" w:line="240" w:lineRule="auto"/>
              <w:jc w:val="both"/>
              <w:rPr>
                <w:rFonts w:ascii="Times New Roman" w:hAnsi="Times New Roman"/>
                <w:sz w:val="28"/>
                <w:szCs w:val="28"/>
              </w:rPr>
            </w:pPr>
            <w:r w:rsidRPr="008C6AB7">
              <w:rPr>
                <w:rFonts w:ascii="Times New Roman" w:hAnsi="Times New Roman"/>
                <w:sz w:val="28"/>
                <w:szCs w:val="28"/>
              </w:rPr>
              <w:t xml:space="preserve">для дітей та </w:t>
            </w:r>
          </w:p>
          <w:p w:rsidR="000D020C" w:rsidRPr="008C6AB7" w:rsidRDefault="000D020C" w:rsidP="008C6AB7">
            <w:pPr>
              <w:spacing w:after="0" w:line="240" w:lineRule="auto"/>
              <w:jc w:val="both"/>
              <w:rPr>
                <w:rFonts w:ascii="Times New Roman" w:hAnsi="Times New Roman"/>
                <w:sz w:val="28"/>
                <w:szCs w:val="28"/>
              </w:rPr>
            </w:pPr>
            <w:r w:rsidRPr="008C6AB7">
              <w:rPr>
                <w:rFonts w:ascii="Times New Roman" w:hAnsi="Times New Roman"/>
                <w:sz w:val="28"/>
                <w:szCs w:val="28"/>
              </w:rPr>
              <w:t>молоді − 3</w:t>
            </w:r>
          </w:p>
        </w:tc>
        <w:tc>
          <w:tcPr>
            <w:tcW w:w="7229" w:type="dxa"/>
          </w:tcPr>
          <w:p w:rsidR="000D020C" w:rsidRPr="008C6AB7" w:rsidRDefault="000D020C" w:rsidP="008C6AB7">
            <w:pPr>
              <w:spacing w:after="0" w:line="240" w:lineRule="auto"/>
              <w:jc w:val="both"/>
              <w:rPr>
                <w:rFonts w:ascii="Times New Roman" w:hAnsi="Times New Roman"/>
                <w:sz w:val="25"/>
                <w:szCs w:val="25"/>
              </w:rPr>
            </w:pPr>
            <w:r w:rsidRPr="008C6AB7">
              <w:rPr>
                <w:rFonts w:ascii="Times New Roman" w:hAnsi="Times New Roman"/>
                <w:sz w:val="25"/>
                <w:szCs w:val="25"/>
              </w:rPr>
              <w:t>Обласна комунальна установа «Волинський обласний молодіжний центр»</w:t>
            </w:r>
            <w:r w:rsidR="00AB2243" w:rsidRPr="008C6AB7">
              <w:rPr>
                <w:rFonts w:ascii="Times New Roman" w:hAnsi="Times New Roman"/>
                <w:sz w:val="25"/>
                <w:szCs w:val="25"/>
              </w:rPr>
              <w:t>,</w:t>
            </w:r>
            <w:r w:rsidRPr="008C6AB7">
              <w:rPr>
                <w:rFonts w:ascii="Times New Roman" w:hAnsi="Times New Roman"/>
                <w:sz w:val="25"/>
                <w:szCs w:val="25"/>
              </w:rPr>
              <w:t xml:space="preserve"> Волинсь</w:t>
            </w:r>
            <w:r w:rsidR="00AB2243" w:rsidRPr="008C6AB7">
              <w:rPr>
                <w:rFonts w:ascii="Times New Roman" w:hAnsi="Times New Roman"/>
                <w:sz w:val="25"/>
                <w:szCs w:val="25"/>
              </w:rPr>
              <w:t>кий обласний притулок для дітей,</w:t>
            </w:r>
            <w:r w:rsidRPr="008C6AB7">
              <w:rPr>
                <w:rFonts w:ascii="Times New Roman" w:hAnsi="Times New Roman"/>
                <w:sz w:val="25"/>
                <w:szCs w:val="25"/>
              </w:rPr>
              <w:t xml:space="preserve"> </w:t>
            </w:r>
            <w:r w:rsidR="00166A46">
              <w:rPr>
                <w:rFonts w:ascii="Times New Roman" w:hAnsi="Times New Roman"/>
                <w:sz w:val="25"/>
                <w:szCs w:val="25"/>
              </w:rPr>
              <w:t>к</w:t>
            </w:r>
            <w:r w:rsidRPr="008C6AB7">
              <w:rPr>
                <w:rFonts w:ascii="Times New Roman" w:hAnsi="Times New Roman"/>
                <w:sz w:val="25"/>
                <w:szCs w:val="25"/>
              </w:rPr>
              <w:t>омунальна установа «Волинський обласний центр соціально- психологічної реабілітації дітей»</w:t>
            </w:r>
          </w:p>
        </w:tc>
      </w:tr>
      <w:tr w:rsidR="000D020C" w:rsidRPr="008C6AB7" w:rsidTr="001037E8">
        <w:tc>
          <w:tcPr>
            <w:tcW w:w="2410" w:type="dxa"/>
          </w:tcPr>
          <w:p w:rsidR="000D020C" w:rsidRPr="008C6AB7" w:rsidRDefault="000D020C" w:rsidP="008C6AB7">
            <w:pPr>
              <w:spacing w:after="0" w:line="240" w:lineRule="auto"/>
              <w:jc w:val="both"/>
              <w:rPr>
                <w:rFonts w:ascii="Times New Roman" w:hAnsi="Times New Roman"/>
                <w:sz w:val="28"/>
                <w:szCs w:val="28"/>
              </w:rPr>
            </w:pPr>
            <w:r w:rsidRPr="008C6AB7">
              <w:rPr>
                <w:rFonts w:ascii="Times New Roman" w:hAnsi="Times New Roman"/>
                <w:sz w:val="28"/>
                <w:szCs w:val="28"/>
              </w:rPr>
              <w:t>соціального захисту − 7</w:t>
            </w:r>
          </w:p>
        </w:tc>
        <w:tc>
          <w:tcPr>
            <w:tcW w:w="7229" w:type="dxa"/>
          </w:tcPr>
          <w:p w:rsidR="000D020C" w:rsidRPr="008C6AB7" w:rsidRDefault="000D020C" w:rsidP="008C6AB7">
            <w:pPr>
              <w:spacing w:after="0" w:line="240" w:lineRule="auto"/>
              <w:jc w:val="both"/>
              <w:rPr>
                <w:rFonts w:ascii="Times New Roman" w:hAnsi="Times New Roman"/>
                <w:sz w:val="25"/>
                <w:szCs w:val="25"/>
              </w:rPr>
            </w:pPr>
            <w:proofErr w:type="spellStart"/>
            <w:r w:rsidRPr="008C6AB7">
              <w:rPr>
                <w:rFonts w:ascii="Times New Roman" w:hAnsi="Times New Roman"/>
                <w:sz w:val="25"/>
                <w:szCs w:val="25"/>
              </w:rPr>
              <w:t>Берестечківський</w:t>
            </w:r>
            <w:proofErr w:type="spellEnd"/>
            <w:r w:rsidRPr="008C6AB7">
              <w:rPr>
                <w:rFonts w:ascii="Times New Roman" w:hAnsi="Times New Roman"/>
                <w:sz w:val="25"/>
                <w:szCs w:val="25"/>
              </w:rPr>
              <w:t xml:space="preserve"> психоневрологічний інтернат</w:t>
            </w:r>
            <w:r w:rsidR="00952E3E" w:rsidRPr="008C6AB7">
              <w:rPr>
                <w:rFonts w:ascii="Times New Roman" w:hAnsi="Times New Roman"/>
                <w:sz w:val="25"/>
                <w:szCs w:val="25"/>
              </w:rPr>
              <w:t>,</w:t>
            </w:r>
            <w:r w:rsidRPr="008C6AB7">
              <w:rPr>
                <w:rFonts w:ascii="Times New Roman" w:hAnsi="Times New Roman"/>
                <w:sz w:val="25"/>
                <w:szCs w:val="25"/>
              </w:rPr>
              <w:t xml:space="preserve"> </w:t>
            </w:r>
            <w:proofErr w:type="spellStart"/>
            <w:r w:rsidRPr="008C6AB7">
              <w:rPr>
                <w:rFonts w:ascii="Times New Roman" w:hAnsi="Times New Roman"/>
                <w:sz w:val="25"/>
                <w:szCs w:val="25"/>
              </w:rPr>
              <w:t>Голобський</w:t>
            </w:r>
            <w:proofErr w:type="spellEnd"/>
            <w:r w:rsidRPr="008C6AB7">
              <w:rPr>
                <w:rFonts w:ascii="Times New Roman" w:hAnsi="Times New Roman"/>
                <w:sz w:val="25"/>
                <w:szCs w:val="25"/>
              </w:rPr>
              <w:t xml:space="preserve"> психоневрологічний інтернат</w:t>
            </w:r>
            <w:r w:rsidR="00952E3E" w:rsidRPr="008C6AB7">
              <w:rPr>
                <w:rFonts w:ascii="Times New Roman" w:hAnsi="Times New Roman"/>
                <w:sz w:val="25"/>
                <w:szCs w:val="25"/>
              </w:rPr>
              <w:t>,</w:t>
            </w:r>
            <w:r w:rsidRPr="008C6AB7">
              <w:rPr>
                <w:rFonts w:ascii="Times New Roman" w:hAnsi="Times New Roman"/>
                <w:sz w:val="25"/>
                <w:szCs w:val="25"/>
              </w:rPr>
              <w:t xml:space="preserve"> Горохівський психоневрологічний </w:t>
            </w:r>
            <w:r w:rsidRPr="008C6AB7">
              <w:rPr>
                <w:rFonts w:ascii="Times New Roman" w:hAnsi="Times New Roman"/>
                <w:sz w:val="25"/>
                <w:szCs w:val="25"/>
              </w:rPr>
              <w:lastRenderedPageBreak/>
              <w:t>інтернат</w:t>
            </w:r>
            <w:r w:rsidR="00952E3E" w:rsidRPr="008C6AB7">
              <w:rPr>
                <w:rFonts w:ascii="Times New Roman" w:hAnsi="Times New Roman"/>
                <w:sz w:val="25"/>
                <w:szCs w:val="25"/>
              </w:rPr>
              <w:t>,</w:t>
            </w:r>
            <w:r w:rsidRPr="008C6AB7">
              <w:rPr>
                <w:rFonts w:ascii="Times New Roman" w:hAnsi="Times New Roman"/>
                <w:sz w:val="25"/>
                <w:szCs w:val="25"/>
              </w:rPr>
              <w:t xml:space="preserve"> Луцький геріатричний пансіонат</w:t>
            </w:r>
            <w:r w:rsidR="00952E3E" w:rsidRPr="008C6AB7">
              <w:rPr>
                <w:rFonts w:ascii="Times New Roman" w:hAnsi="Times New Roman"/>
                <w:sz w:val="25"/>
                <w:szCs w:val="25"/>
              </w:rPr>
              <w:t>,</w:t>
            </w:r>
            <w:r w:rsidRPr="008C6AB7">
              <w:rPr>
                <w:rFonts w:ascii="Times New Roman" w:hAnsi="Times New Roman"/>
                <w:sz w:val="25"/>
                <w:szCs w:val="25"/>
              </w:rPr>
              <w:t xml:space="preserve"> </w:t>
            </w:r>
            <w:proofErr w:type="spellStart"/>
            <w:r w:rsidRPr="008C6AB7">
              <w:rPr>
                <w:rFonts w:ascii="Times New Roman" w:hAnsi="Times New Roman"/>
                <w:sz w:val="25"/>
                <w:szCs w:val="25"/>
              </w:rPr>
              <w:t>Олицький</w:t>
            </w:r>
            <w:proofErr w:type="spellEnd"/>
            <w:r w:rsidRPr="008C6AB7">
              <w:rPr>
                <w:rFonts w:ascii="Times New Roman" w:hAnsi="Times New Roman"/>
                <w:sz w:val="25"/>
                <w:szCs w:val="25"/>
              </w:rPr>
              <w:t xml:space="preserve"> психоневрологічний інтернат</w:t>
            </w:r>
            <w:r w:rsidR="00952E3E" w:rsidRPr="008C6AB7">
              <w:rPr>
                <w:rFonts w:ascii="Times New Roman" w:hAnsi="Times New Roman"/>
                <w:sz w:val="25"/>
                <w:szCs w:val="25"/>
              </w:rPr>
              <w:t>,</w:t>
            </w:r>
            <w:r w:rsidRPr="008C6AB7">
              <w:rPr>
                <w:rFonts w:ascii="Times New Roman" w:hAnsi="Times New Roman"/>
                <w:sz w:val="25"/>
                <w:szCs w:val="25"/>
              </w:rPr>
              <w:t xml:space="preserve"> </w:t>
            </w:r>
            <w:proofErr w:type="spellStart"/>
            <w:r w:rsidRPr="008C6AB7">
              <w:rPr>
                <w:rFonts w:ascii="Times New Roman" w:hAnsi="Times New Roman"/>
                <w:sz w:val="25"/>
                <w:szCs w:val="25"/>
              </w:rPr>
              <w:t>Руденський</w:t>
            </w:r>
            <w:proofErr w:type="spellEnd"/>
            <w:r w:rsidRPr="008C6AB7">
              <w:rPr>
                <w:rFonts w:ascii="Times New Roman" w:hAnsi="Times New Roman"/>
                <w:sz w:val="25"/>
                <w:szCs w:val="25"/>
              </w:rPr>
              <w:t xml:space="preserve"> психоневрологічний інтернат</w:t>
            </w:r>
            <w:r w:rsidR="00952E3E" w:rsidRPr="008C6AB7">
              <w:rPr>
                <w:rFonts w:ascii="Times New Roman" w:hAnsi="Times New Roman"/>
                <w:sz w:val="25"/>
                <w:szCs w:val="25"/>
              </w:rPr>
              <w:t>,</w:t>
            </w:r>
            <w:r w:rsidRPr="008C6AB7">
              <w:rPr>
                <w:rFonts w:ascii="Times New Roman" w:hAnsi="Times New Roman"/>
                <w:sz w:val="25"/>
                <w:szCs w:val="25"/>
              </w:rPr>
              <w:t xml:space="preserve"> </w:t>
            </w:r>
            <w:r w:rsidR="00166A46">
              <w:rPr>
                <w:rFonts w:ascii="Times New Roman" w:hAnsi="Times New Roman"/>
                <w:sz w:val="25"/>
                <w:szCs w:val="25"/>
              </w:rPr>
              <w:t>к</w:t>
            </w:r>
            <w:r w:rsidRPr="008C6AB7">
              <w:rPr>
                <w:rFonts w:ascii="Times New Roman" w:hAnsi="Times New Roman"/>
                <w:sz w:val="25"/>
                <w:szCs w:val="25"/>
              </w:rPr>
              <w:t>омунальна установа «Центр по здійсненню соціальних виплат»</w:t>
            </w:r>
          </w:p>
        </w:tc>
      </w:tr>
      <w:tr w:rsidR="000618C0" w:rsidRPr="008C6AB7" w:rsidTr="001037E8">
        <w:tc>
          <w:tcPr>
            <w:tcW w:w="2410" w:type="dxa"/>
          </w:tcPr>
          <w:p w:rsidR="000618C0" w:rsidRPr="008C6AB7" w:rsidRDefault="000618C0" w:rsidP="008C6AB7">
            <w:pPr>
              <w:spacing w:after="0" w:line="240" w:lineRule="auto"/>
              <w:jc w:val="both"/>
              <w:rPr>
                <w:rFonts w:ascii="Times New Roman" w:hAnsi="Times New Roman"/>
                <w:sz w:val="28"/>
                <w:szCs w:val="28"/>
              </w:rPr>
            </w:pPr>
            <w:r w:rsidRPr="008C6AB7">
              <w:rPr>
                <w:rFonts w:ascii="Times New Roman" w:hAnsi="Times New Roman"/>
                <w:sz w:val="28"/>
                <w:szCs w:val="28"/>
              </w:rPr>
              <w:lastRenderedPageBreak/>
              <w:t>інші − 12</w:t>
            </w:r>
          </w:p>
        </w:tc>
        <w:tc>
          <w:tcPr>
            <w:tcW w:w="7229" w:type="dxa"/>
          </w:tcPr>
          <w:p w:rsidR="000618C0" w:rsidRPr="008C6AB7" w:rsidRDefault="000618C0" w:rsidP="008C6AB7">
            <w:pPr>
              <w:spacing w:after="0" w:line="240" w:lineRule="auto"/>
              <w:jc w:val="both"/>
              <w:rPr>
                <w:rFonts w:ascii="Times New Roman" w:hAnsi="Times New Roman"/>
                <w:sz w:val="25"/>
                <w:szCs w:val="25"/>
              </w:rPr>
            </w:pPr>
            <w:r w:rsidRPr="008C6AB7">
              <w:rPr>
                <w:rFonts w:ascii="Times New Roman" w:hAnsi="Times New Roman"/>
                <w:sz w:val="25"/>
                <w:szCs w:val="25"/>
                <w:lang w:bidi="uk-UA"/>
              </w:rPr>
              <w:t>Державне виробничо-торгове підприємство «</w:t>
            </w:r>
            <w:proofErr w:type="spellStart"/>
            <w:r w:rsidRPr="008C6AB7">
              <w:rPr>
                <w:rFonts w:ascii="Times New Roman" w:hAnsi="Times New Roman"/>
                <w:sz w:val="25"/>
                <w:szCs w:val="25"/>
                <w:lang w:bidi="uk-UA"/>
              </w:rPr>
              <w:t>Волиньфармпостач</w:t>
            </w:r>
            <w:proofErr w:type="spellEnd"/>
            <w:r w:rsidR="000A5459" w:rsidRPr="008C6AB7">
              <w:rPr>
                <w:rFonts w:ascii="Times New Roman" w:hAnsi="Times New Roman"/>
                <w:sz w:val="25"/>
                <w:szCs w:val="25"/>
                <w:lang w:bidi="uk-UA"/>
              </w:rPr>
              <w:t>,</w:t>
            </w:r>
            <w:r w:rsidRPr="008C6AB7">
              <w:rPr>
                <w:rFonts w:ascii="Times New Roman" w:hAnsi="Times New Roman"/>
                <w:sz w:val="25"/>
                <w:szCs w:val="25"/>
              </w:rPr>
              <w:t xml:space="preserve"> </w:t>
            </w:r>
            <w:r w:rsidR="00166A46">
              <w:rPr>
                <w:rFonts w:ascii="Times New Roman" w:hAnsi="Times New Roman"/>
                <w:sz w:val="25"/>
                <w:szCs w:val="25"/>
              </w:rPr>
              <w:t>к</w:t>
            </w:r>
            <w:r w:rsidRPr="008C6AB7">
              <w:rPr>
                <w:rFonts w:ascii="Times New Roman" w:hAnsi="Times New Roman"/>
                <w:sz w:val="25"/>
                <w:szCs w:val="25"/>
              </w:rPr>
              <w:t xml:space="preserve">омунальне підприємство «Інформаційно-аналітичний центр </w:t>
            </w:r>
            <w:r w:rsidR="000D5B73">
              <w:rPr>
                <w:rFonts w:ascii="Times New Roman" w:hAnsi="Times New Roman"/>
                <w:sz w:val="25"/>
                <w:szCs w:val="25"/>
                <w:lang w:val="en-US"/>
              </w:rPr>
              <w:t>“</w:t>
            </w:r>
            <w:proofErr w:type="spellStart"/>
            <w:r w:rsidRPr="008C6AB7">
              <w:rPr>
                <w:rFonts w:ascii="Times New Roman" w:hAnsi="Times New Roman"/>
                <w:sz w:val="25"/>
                <w:szCs w:val="25"/>
              </w:rPr>
              <w:t>Волиньенергософт</w:t>
            </w:r>
            <w:proofErr w:type="spellEnd"/>
            <w:r w:rsidR="000D5B73">
              <w:rPr>
                <w:rFonts w:ascii="Times New Roman" w:hAnsi="Times New Roman"/>
                <w:sz w:val="25"/>
                <w:szCs w:val="25"/>
                <w:lang w:val="en-US"/>
              </w:rPr>
              <w:t>”</w:t>
            </w:r>
            <w:r w:rsidRPr="008C6AB7">
              <w:rPr>
                <w:rFonts w:ascii="Times New Roman" w:hAnsi="Times New Roman"/>
                <w:sz w:val="25"/>
                <w:szCs w:val="25"/>
              </w:rPr>
              <w:t>»</w:t>
            </w:r>
            <w:r w:rsidR="000A5459" w:rsidRPr="008C6AB7">
              <w:rPr>
                <w:rFonts w:ascii="Times New Roman" w:hAnsi="Times New Roman"/>
                <w:sz w:val="25"/>
                <w:szCs w:val="25"/>
              </w:rPr>
              <w:t>,</w:t>
            </w:r>
            <w:r w:rsidRPr="008C6AB7">
              <w:rPr>
                <w:rFonts w:ascii="Times New Roman" w:hAnsi="Times New Roman"/>
                <w:sz w:val="25"/>
                <w:szCs w:val="25"/>
                <w:lang w:bidi="uk-UA"/>
              </w:rPr>
              <w:t xml:space="preserve"> </w:t>
            </w:r>
            <w:r w:rsidR="00166A46">
              <w:rPr>
                <w:rFonts w:ascii="Times New Roman" w:hAnsi="Times New Roman"/>
                <w:sz w:val="25"/>
                <w:szCs w:val="25"/>
                <w:lang w:bidi="uk-UA"/>
              </w:rPr>
              <w:t>к</w:t>
            </w:r>
            <w:r w:rsidRPr="008C6AB7">
              <w:rPr>
                <w:rFonts w:ascii="Times New Roman" w:hAnsi="Times New Roman"/>
                <w:sz w:val="25"/>
                <w:szCs w:val="25"/>
                <w:lang w:bidi="uk-UA"/>
              </w:rPr>
              <w:t>омунальна установа «Управління будинком Волинської обласної ради»</w:t>
            </w:r>
            <w:r w:rsidR="000A5459" w:rsidRPr="008C6AB7">
              <w:rPr>
                <w:rFonts w:ascii="Times New Roman" w:hAnsi="Times New Roman"/>
                <w:sz w:val="25"/>
                <w:szCs w:val="25"/>
                <w:lang w:bidi="uk-UA"/>
              </w:rPr>
              <w:t>,</w:t>
            </w:r>
            <w:r w:rsidRPr="008C6AB7">
              <w:rPr>
                <w:rFonts w:ascii="Times New Roman" w:hAnsi="Times New Roman"/>
                <w:sz w:val="25"/>
                <w:szCs w:val="25"/>
                <w:lang w:bidi="uk-UA"/>
              </w:rPr>
              <w:t xml:space="preserve"> Волинський обласний навчально-курсовий комбінат</w:t>
            </w:r>
            <w:r w:rsidR="000A5459" w:rsidRPr="008C6AB7">
              <w:rPr>
                <w:rFonts w:ascii="Times New Roman" w:hAnsi="Times New Roman"/>
                <w:sz w:val="25"/>
                <w:szCs w:val="25"/>
                <w:lang w:bidi="uk-UA"/>
              </w:rPr>
              <w:t>,</w:t>
            </w:r>
            <w:r w:rsidRPr="008C6AB7">
              <w:rPr>
                <w:rFonts w:ascii="Times New Roman" w:hAnsi="Times New Roman"/>
                <w:sz w:val="25"/>
                <w:szCs w:val="25"/>
                <w:lang w:bidi="uk-UA"/>
              </w:rPr>
              <w:t xml:space="preserve"> </w:t>
            </w:r>
            <w:r w:rsidR="00166A46">
              <w:rPr>
                <w:rFonts w:ascii="Times New Roman" w:hAnsi="Times New Roman"/>
                <w:sz w:val="25"/>
                <w:szCs w:val="25"/>
                <w:lang w:bidi="uk-UA"/>
              </w:rPr>
              <w:t>к</w:t>
            </w:r>
            <w:r w:rsidRPr="008C6AB7">
              <w:rPr>
                <w:rFonts w:ascii="Times New Roman" w:hAnsi="Times New Roman"/>
                <w:sz w:val="25"/>
                <w:szCs w:val="25"/>
                <w:lang w:bidi="uk-UA"/>
              </w:rPr>
              <w:t>омунальне підприємство «</w:t>
            </w:r>
            <w:proofErr w:type="spellStart"/>
            <w:r w:rsidRPr="008C6AB7">
              <w:rPr>
                <w:rFonts w:ascii="Times New Roman" w:hAnsi="Times New Roman"/>
                <w:sz w:val="25"/>
                <w:szCs w:val="25"/>
                <w:lang w:bidi="uk-UA"/>
              </w:rPr>
              <w:t>Волиньпроект</w:t>
            </w:r>
            <w:proofErr w:type="spellEnd"/>
            <w:r w:rsidRPr="008C6AB7">
              <w:rPr>
                <w:rFonts w:ascii="Times New Roman" w:hAnsi="Times New Roman"/>
                <w:sz w:val="25"/>
                <w:szCs w:val="25"/>
                <w:lang w:bidi="uk-UA"/>
              </w:rPr>
              <w:t>» Волинської обласної ради</w:t>
            </w:r>
            <w:r w:rsidR="000A5459" w:rsidRPr="008C6AB7">
              <w:rPr>
                <w:rFonts w:ascii="Times New Roman" w:hAnsi="Times New Roman"/>
                <w:sz w:val="25"/>
                <w:szCs w:val="25"/>
                <w:lang w:bidi="uk-UA"/>
              </w:rPr>
              <w:t>,</w:t>
            </w:r>
            <w:r w:rsidRPr="008C6AB7">
              <w:rPr>
                <w:rFonts w:ascii="Times New Roman" w:hAnsi="Times New Roman"/>
                <w:sz w:val="25"/>
                <w:szCs w:val="25"/>
                <w:lang w:bidi="uk-UA"/>
              </w:rPr>
              <w:t xml:space="preserve"> </w:t>
            </w:r>
            <w:r w:rsidR="00166A46">
              <w:rPr>
                <w:rFonts w:ascii="Times New Roman" w:hAnsi="Times New Roman"/>
                <w:sz w:val="25"/>
                <w:szCs w:val="25"/>
                <w:lang w:bidi="uk-UA"/>
              </w:rPr>
              <w:t>к</w:t>
            </w:r>
            <w:r w:rsidRPr="008C6AB7">
              <w:rPr>
                <w:rFonts w:ascii="Times New Roman" w:hAnsi="Times New Roman"/>
                <w:sz w:val="25"/>
                <w:szCs w:val="25"/>
                <w:lang w:bidi="uk-UA"/>
              </w:rPr>
              <w:t>омунальне підприємство «</w:t>
            </w:r>
            <w:proofErr w:type="spellStart"/>
            <w:r w:rsidRPr="008C6AB7">
              <w:rPr>
                <w:rFonts w:ascii="Times New Roman" w:hAnsi="Times New Roman"/>
                <w:sz w:val="25"/>
                <w:szCs w:val="25"/>
                <w:lang w:bidi="uk-UA"/>
              </w:rPr>
              <w:t>Волиньприродресурс</w:t>
            </w:r>
            <w:proofErr w:type="spellEnd"/>
            <w:r w:rsidRPr="008C6AB7">
              <w:rPr>
                <w:rFonts w:ascii="Times New Roman" w:hAnsi="Times New Roman"/>
                <w:sz w:val="25"/>
                <w:szCs w:val="25"/>
                <w:lang w:bidi="uk-UA"/>
              </w:rPr>
              <w:t>» Волинської обласної ради</w:t>
            </w:r>
            <w:r w:rsidR="000A5459" w:rsidRPr="008C6AB7">
              <w:rPr>
                <w:rFonts w:ascii="Times New Roman" w:hAnsi="Times New Roman"/>
                <w:sz w:val="25"/>
                <w:szCs w:val="25"/>
                <w:lang w:bidi="uk-UA"/>
              </w:rPr>
              <w:t>,</w:t>
            </w:r>
            <w:r w:rsidRPr="008C6AB7">
              <w:rPr>
                <w:rFonts w:ascii="Times New Roman" w:hAnsi="Times New Roman"/>
                <w:sz w:val="25"/>
                <w:szCs w:val="25"/>
                <w:lang w:bidi="uk-UA"/>
              </w:rPr>
              <w:t xml:space="preserve"> Волинський обласний фонд підтримки індивідуального житлового будівництва на селі</w:t>
            </w:r>
            <w:r w:rsidR="000A5459" w:rsidRPr="008C6AB7">
              <w:rPr>
                <w:rFonts w:ascii="Times New Roman" w:hAnsi="Times New Roman"/>
                <w:sz w:val="25"/>
                <w:szCs w:val="25"/>
                <w:lang w:bidi="uk-UA"/>
              </w:rPr>
              <w:t>,</w:t>
            </w:r>
            <w:r w:rsidRPr="008C6AB7">
              <w:rPr>
                <w:rFonts w:ascii="Times New Roman" w:hAnsi="Times New Roman"/>
                <w:sz w:val="25"/>
                <w:szCs w:val="25"/>
              </w:rPr>
              <w:t xml:space="preserve"> </w:t>
            </w:r>
            <w:r w:rsidR="00166A46">
              <w:rPr>
                <w:rFonts w:ascii="Times New Roman" w:hAnsi="Times New Roman"/>
                <w:sz w:val="25"/>
                <w:szCs w:val="25"/>
              </w:rPr>
              <w:t>к</w:t>
            </w:r>
            <w:r w:rsidRPr="008C6AB7">
              <w:rPr>
                <w:rFonts w:ascii="Times New Roman" w:hAnsi="Times New Roman"/>
                <w:sz w:val="25"/>
                <w:szCs w:val="25"/>
              </w:rPr>
              <w:t>омунальне підприємство «Регіональний інформаційно-комп’ютерний центр» Волинської обласної ради</w:t>
            </w:r>
            <w:r w:rsidR="000A5459" w:rsidRPr="008C6AB7">
              <w:rPr>
                <w:rFonts w:ascii="Times New Roman" w:hAnsi="Times New Roman"/>
                <w:sz w:val="25"/>
                <w:szCs w:val="25"/>
              </w:rPr>
              <w:t>,</w:t>
            </w:r>
            <w:r w:rsidRPr="008C6AB7">
              <w:rPr>
                <w:rFonts w:ascii="Times New Roman" w:hAnsi="Times New Roman"/>
                <w:sz w:val="25"/>
                <w:szCs w:val="25"/>
                <w:lang w:bidi="uk-UA"/>
              </w:rPr>
              <w:t xml:space="preserve"> Обласне комунальне підприємство з архівної справи</w:t>
            </w:r>
            <w:r w:rsidR="000A5459" w:rsidRPr="008C6AB7">
              <w:rPr>
                <w:rFonts w:ascii="Times New Roman" w:hAnsi="Times New Roman"/>
                <w:sz w:val="25"/>
                <w:szCs w:val="25"/>
                <w:lang w:bidi="uk-UA"/>
              </w:rPr>
              <w:t>,</w:t>
            </w:r>
            <w:r w:rsidRPr="008C6AB7">
              <w:rPr>
                <w:rFonts w:ascii="Times New Roman" w:hAnsi="Times New Roman"/>
                <w:sz w:val="25"/>
                <w:szCs w:val="25"/>
                <w:lang w:bidi="uk-UA"/>
              </w:rPr>
              <w:t xml:space="preserve"> Волинське обласне редакційно-видавниче підприємство «</w:t>
            </w:r>
            <w:proofErr w:type="spellStart"/>
            <w:r w:rsidRPr="008C6AB7">
              <w:rPr>
                <w:rFonts w:ascii="Times New Roman" w:hAnsi="Times New Roman"/>
                <w:sz w:val="25"/>
                <w:szCs w:val="25"/>
                <w:lang w:bidi="uk-UA"/>
              </w:rPr>
              <w:t>Надстир’я</w:t>
            </w:r>
            <w:proofErr w:type="spellEnd"/>
            <w:r w:rsidRPr="008C6AB7">
              <w:rPr>
                <w:rFonts w:ascii="Times New Roman" w:hAnsi="Times New Roman"/>
                <w:sz w:val="25"/>
                <w:szCs w:val="25"/>
                <w:lang w:bidi="uk-UA"/>
              </w:rPr>
              <w:t>»</w:t>
            </w:r>
            <w:r w:rsidR="000A5459" w:rsidRPr="008C6AB7">
              <w:rPr>
                <w:rFonts w:ascii="Times New Roman" w:hAnsi="Times New Roman"/>
                <w:sz w:val="25"/>
                <w:szCs w:val="25"/>
                <w:lang w:bidi="uk-UA"/>
              </w:rPr>
              <w:t>,</w:t>
            </w:r>
            <w:r w:rsidRPr="008C6AB7">
              <w:rPr>
                <w:rFonts w:ascii="Times New Roman" w:hAnsi="Times New Roman"/>
                <w:sz w:val="25"/>
                <w:szCs w:val="25"/>
                <w:lang w:bidi="uk-UA"/>
              </w:rPr>
              <w:t xml:space="preserve"> </w:t>
            </w:r>
            <w:r w:rsidR="00166A46">
              <w:rPr>
                <w:rFonts w:ascii="Times New Roman" w:hAnsi="Times New Roman"/>
                <w:sz w:val="25"/>
                <w:szCs w:val="25"/>
                <w:lang w:bidi="uk-UA"/>
              </w:rPr>
              <w:t>к</w:t>
            </w:r>
            <w:r w:rsidRPr="008C6AB7">
              <w:rPr>
                <w:rFonts w:ascii="Times New Roman" w:hAnsi="Times New Roman"/>
                <w:sz w:val="25"/>
                <w:szCs w:val="25"/>
                <w:lang w:bidi="uk-UA"/>
              </w:rPr>
              <w:t xml:space="preserve">омунальна установа «Агенція розвитку </w:t>
            </w:r>
            <w:proofErr w:type="spellStart"/>
            <w:r w:rsidRPr="008C6AB7">
              <w:rPr>
                <w:rFonts w:ascii="Times New Roman" w:hAnsi="Times New Roman"/>
                <w:sz w:val="25"/>
                <w:szCs w:val="25"/>
                <w:lang w:bidi="uk-UA"/>
              </w:rPr>
              <w:t>Єврорегіону</w:t>
            </w:r>
            <w:proofErr w:type="spellEnd"/>
            <w:r w:rsidRPr="008C6AB7">
              <w:rPr>
                <w:rFonts w:ascii="Times New Roman" w:hAnsi="Times New Roman"/>
                <w:sz w:val="25"/>
                <w:szCs w:val="25"/>
                <w:lang w:bidi="uk-UA"/>
              </w:rPr>
              <w:t xml:space="preserve"> </w:t>
            </w:r>
            <w:r w:rsidR="009F7D2F">
              <w:rPr>
                <w:rFonts w:ascii="Times New Roman" w:hAnsi="Times New Roman"/>
                <w:sz w:val="25"/>
                <w:szCs w:val="25"/>
                <w:lang w:val="en-US" w:bidi="uk-UA"/>
              </w:rPr>
              <w:t>“</w:t>
            </w:r>
            <w:r w:rsidRPr="008C6AB7">
              <w:rPr>
                <w:rFonts w:ascii="Times New Roman" w:hAnsi="Times New Roman"/>
                <w:sz w:val="25"/>
                <w:szCs w:val="25"/>
                <w:lang w:bidi="uk-UA"/>
              </w:rPr>
              <w:t>Буг</w:t>
            </w:r>
            <w:r w:rsidR="009F7D2F">
              <w:rPr>
                <w:rFonts w:ascii="Times New Roman" w:hAnsi="Times New Roman"/>
                <w:sz w:val="25"/>
                <w:szCs w:val="25"/>
                <w:lang w:val="en-US" w:bidi="uk-UA"/>
              </w:rPr>
              <w:t>”</w:t>
            </w:r>
            <w:r w:rsidRPr="008C6AB7">
              <w:rPr>
                <w:rFonts w:ascii="Times New Roman" w:hAnsi="Times New Roman"/>
                <w:sz w:val="25"/>
                <w:szCs w:val="25"/>
                <w:lang w:bidi="uk-UA"/>
              </w:rPr>
              <w:t>»</w:t>
            </w:r>
            <w:r w:rsidR="000A5459" w:rsidRPr="008C6AB7">
              <w:rPr>
                <w:rFonts w:ascii="Times New Roman" w:hAnsi="Times New Roman"/>
                <w:sz w:val="25"/>
                <w:szCs w:val="25"/>
                <w:lang w:bidi="uk-UA"/>
              </w:rPr>
              <w:t>,</w:t>
            </w:r>
            <w:r w:rsidRPr="008C6AB7">
              <w:rPr>
                <w:rFonts w:ascii="Times New Roman" w:hAnsi="Times New Roman"/>
                <w:sz w:val="25"/>
                <w:szCs w:val="25"/>
                <w:lang w:bidi="uk-UA"/>
              </w:rPr>
              <w:t xml:space="preserve"> </w:t>
            </w:r>
            <w:r w:rsidR="00166A46">
              <w:rPr>
                <w:rFonts w:ascii="Times New Roman" w:hAnsi="Times New Roman"/>
                <w:sz w:val="25"/>
                <w:szCs w:val="25"/>
                <w:lang w:bidi="uk-UA"/>
              </w:rPr>
              <w:t>к</w:t>
            </w:r>
            <w:r w:rsidRPr="008C6AB7">
              <w:rPr>
                <w:rFonts w:ascii="Times New Roman" w:hAnsi="Times New Roman"/>
                <w:sz w:val="25"/>
                <w:szCs w:val="25"/>
                <w:lang w:bidi="uk-UA"/>
              </w:rPr>
              <w:t>омунальне спеціалізоване лісогосподарське підприємство «</w:t>
            </w:r>
            <w:proofErr w:type="spellStart"/>
            <w:r w:rsidRPr="008C6AB7">
              <w:rPr>
                <w:rFonts w:ascii="Times New Roman" w:hAnsi="Times New Roman"/>
                <w:sz w:val="25"/>
                <w:szCs w:val="25"/>
                <w:lang w:bidi="uk-UA"/>
              </w:rPr>
              <w:t>Волиньоблагроліс</w:t>
            </w:r>
            <w:proofErr w:type="spellEnd"/>
            <w:r w:rsidRPr="008C6AB7">
              <w:rPr>
                <w:rFonts w:ascii="Times New Roman" w:hAnsi="Times New Roman"/>
                <w:sz w:val="25"/>
                <w:szCs w:val="25"/>
                <w:lang w:bidi="uk-UA"/>
              </w:rPr>
              <w:t>»</w:t>
            </w:r>
          </w:p>
        </w:tc>
      </w:tr>
    </w:tbl>
    <w:p w:rsidR="00901C97" w:rsidRPr="008C6AB7" w:rsidRDefault="0094292B" w:rsidP="008C6AB7">
      <w:pPr>
        <w:tabs>
          <w:tab w:val="left" w:pos="0"/>
        </w:tabs>
        <w:spacing w:after="0" w:line="240" w:lineRule="auto"/>
        <w:jc w:val="center"/>
        <w:rPr>
          <w:rFonts w:ascii="Times New Roman" w:hAnsi="Times New Roman"/>
          <w:sz w:val="28"/>
          <w:szCs w:val="28"/>
          <w:u w:val="single"/>
        </w:rPr>
      </w:pPr>
      <w:r w:rsidRPr="008C6AB7">
        <w:rPr>
          <w:rFonts w:ascii="Times New Roman" w:hAnsi="Times New Roman"/>
          <w:sz w:val="28"/>
          <w:szCs w:val="28"/>
          <w:u w:val="single"/>
        </w:rPr>
        <w:t xml:space="preserve">Рішення щодо </w:t>
      </w:r>
      <w:r w:rsidR="00901C97" w:rsidRPr="008C6AB7">
        <w:rPr>
          <w:rFonts w:ascii="Times New Roman" w:hAnsi="Times New Roman"/>
          <w:sz w:val="28"/>
          <w:szCs w:val="28"/>
          <w:u w:val="single"/>
        </w:rPr>
        <w:t>нормотворчих</w:t>
      </w:r>
    </w:p>
    <w:p w:rsidR="0094292B" w:rsidRPr="008C6AB7" w:rsidRDefault="00901C97" w:rsidP="008C6AB7">
      <w:pPr>
        <w:tabs>
          <w:tab w:val="left" w:pos="0"/>
        </w:tabs>
        <w:spacing w:after="0" w:line="240" w:lineRule="auto"/>
        <w:jc w:val="center"/>
        <w:rPr>
          <w:rFonts w:ascii="Times New Roman" w:hAnsi="Times New Roman"/>
          <w:sz w:val="28"/>
          <w:szCs w:val="28"/>
        </w:rPr>
      </w:pPr>
      <w:r w:rsidRPr="008C6AB7">
        <w:rPr>
          <w:rFonts w:ascii="Times New Roman" w:hAnsi="Times New Roman"/>
          <w:sz w:val="28"/>
          <w:szCs w:val="28"/>
          <w:u w:val="single"/>
        </w:rPr>
        <w:t>актів з окремих питань діяльності обласної ради</w:t>
      </w:r>
    </w:p>
    <w:p w:rsidR="00454200" w:rsidRDefault="0094292B" w:rsidP="008C6AB7">
      <w:pPr>
        <w:tabs>
          <w:tab w:val="left" w:pos="0"/>
        </w:tabs>
        <w:spacing w:after="0" w:line="240" w:lineRule="auto"/>
        <w:jc w:val="both"/>
        <w:rPr>
          <w:rFonts w:ascii="Times New Roman" w:hAnsi="Times New Roman"/>
          <w:sz w:val="28"/>
          <w:szCs w:val="28"/>
          <w:lang w:eastAsia="ru-RU"/>
        </w:rPr>
      </w:pPr>
      <w:r w:rsidRPr="008C6AB7">
        <w:rPr>
          <w:rFonts w:ascii="Times New Roman" w:hAnsi="Times New Roman"/>
          <w:sz w:val="28"/>
          <w:szCs w:val="28"/>
        </w:rPr>
        <w:tab/>
      </w:r>
      <w:r w:rsidR="003F5019" w:rsidRPr="008C6AB7">
        <w:rPr>
          <w:rFonts w:ascii="Times New Roman" w:hAnsi="Times New Roman"/>
          <w:sz w:val="28"/>
          <w:szCs w:val="28"/>
        </w:rPr>
        <w:t xml:space="preserve">У звітному </w:t>
      </w:r>
      <w:r w:rsidR="00327776" w:rsidRPr="008C6AB7">
        <w:rPr>
          <w:rFonts w:ascii="Times New Roman" w:hAnsi="Times New Roman"/>
          <w:sz w:val="28"/>
          <w:szCs w:val="28"/>
        </w:rPr>
        <w:t>періоді</w:t>
      </w:r>
      <w:r w:rsidR="003F5019" w:rsidRPr="008C6AB7">
        <w:rPr>
          <w:rFonts w:ascii="Times New Roman" w:hAnsi="Times New Roman"/>
          <w:sz w:val="28"/>
          <w:szCs w:val="28"/>
        </w:rPr>
        <w:t xml:space="preserve"> обласн</w:t>
      </w:r>
      <w:r w:rsidR="00866BC7" w:rsidRPr="008C6AB7">
        <w:rPr>
          <w:rFonts w:ascii="Times New Roman" w:hAnsi="Times New Roman"/>
          <w:sz w:val="28"/>
          <w:szCs w:val="28"/>
        </w:rPr>
        <w:t>о</w:t>
      </w:r>
      <w:r w:rsidR="001D70E6">
        <w:rPr>
          <w:rFonts w:ascii="Times New Roman" w:hAnsi="Times New Roman"/>
          <w:sz w:val="28"/>
          <w:szCs w:val="28"/>
        </w:rPr>
        <w:t>ю</w:t>
      </w:r>
      <w:r w:rsidR="003F5019" w:rsidRPr="008C6AB7">
        <w:rPr>
          <w:rFonts w:ascii="Times New Roman" w:hAnsi="Times New Roman"/>
          <w:sz w:val="28"/>
          <w:szCs w:val="28"/>
        </w:rPr>
        <w:t xml:space="preserve"> рад</w:t>
      </w:r>
      <w:r w:rsidR="001D70E6">
        <w:rPr>
          <w:rFonts w:ascii="Times New Roman" w:hAnsi="Times New Roman"/>
          <w:sz w:val="28"/>
          <w:szCs w:val="28"/>
        </w:rPr>
        <w:t>ою</w:t>
      </w:r>
      <w:r w:rsidR="003F5019" w:rsidRPr="008C6AB7">
        <w:rPr>
          <w:rFonts w:ascii="Times New Roman" w:hAnsi="Times New Roman"/>
          <w:sz w:val="28"/>
          <w:szCs w:val="28"/>
        </w:rPr>
        <w:t xml:space="preserve"> </w:t>
      </w:r>
      <w:r w:rsidR="001D70E6">
        <w:rPr>
          <w:rFonts w:ascii="Times New Roman" w:hAnsi="Times New Roman"/>
          <w:sz w:val="28"/>
          <w:szCs w:val="28"/>
        </w:rPr>
        <w:t>прийнято</w:t>
      </w:r>
      <w:r w:rsidR="003F5019" w:rsidRPr="008C6AB7">
        <w:rPr>
          <w:rFonts w:ascii="Times New Roman" w:hAnsi="Times New Roman"/>
          <w:sz w:val="28"/>
          <w:szCs w:val="28"/>
        </w:rPr>
        <w:t xml:space="preserve"> нові локальні акти </w:t>
      </w:r>
      <w:r w:rsidR="006B0AC8">
        <w:rPr>
          <w:rFonts w:ascii="Times New Roman" w:hAnsi="Times New Roman"/>
          <w:sz w:val="28"/>
          <w:szCs w:val="28"/>
        </w:rPr>
        <w:t>і</w:t>
      </w:r>
      <w:r w:rsidR="003F5019" w:rsidRPr="008C6AB7">
        <w:rPr>
          <w:rFonts w:ascii="Times New Roman" w:hAnsi="Times New Roman"/>
          <w:sz w:val="28"/>
          <w:szCs w:val="28"/>
        </w:rPr>
        <w:t xml:space="preserve"> внес</w:t>
      </w:r>
      <w:r w:rsidR="00866BC7" w:rsidRPr="008C6AB7">
        <w:rPr>
          <w:rFonts w:ascii="Times New Roman" w:hAnsi="Times New Roman"/>
          <w:sz w:val="28"/>
          <w:szCs w:val="28"/>
        </w:rPr>
        <w:t>ено</w:t>
      </w:r>
      <w:r w:rsidR="003F5019" w:rsidRPr="008C6AB7">
        <w:rPr>
          <w:rFonts w:ascii="Times New Roman" w:hAnsi="Times New Roman"/>
          <w:sz w:val="28"/>
          <w:szCs w:val="28"/>
        </w:rPr>
        <w:t xml:space="preserve"> зміни </w:t>
      </w:r>
      <w:r w:rsidR="00866BC7" w:rsidRPr="008C6AB7">
        <w:rPr>
          <w:rFonts w:ascii="Times New Roman" w:hAnsi="Times New Roman"/>
          <w:sz w:val="28"/>
          <w:szCs w:val="28"/>
        </w:rPr>
        <w:t>до</w:t>
      </w:r>
      <w:r w:rsidR="003F5019" w:rsidRPr="008C6AB7">
        <w:rPr>
          <w:rFonts w:ascii="Times New Roman" w:hAnsi="Times New Roman"/>
          <w:sz w:val="28"/>
          <w:szCs w:val="28"/>
        </w:rPr>
        <w:t xml:space="preserve"> чинн</w:t>
      </w:r>
      <w:r w:rsidR="00866BC7" w:rsidRPr="008C6AB7">
        <w:rPr>
          <w:rFonts w:ascii="Times New Roman" w:hAnsi="Times New Roman"/>
          <w:sz w:val="28"/>
          <w:szCs w:val="28"/>
        </w:rPr>
        <w:t>их</w:t>
      </w:r>
      <w:r w:rsidR="003F5019" w:rsidRPr="008C6AB7">
        <w:rPr>
          <w:rFonts w:ascii="Times New Roman" w:hAnsi="Times New Roman"/>
          <w:sz w:val="28"/>
          <w:szCs w:val="28"/>
        </w:rPr>
        <w:t xml:space="preserve">. </w:t>
      </w:r>
      <w:r w:rsidR="00454200">
        <w:rPr>
          <w:rFonts w:ascii="Times New Roman" w:hAnsi="Times New Roman"/>
          <w:sz w:val="28"/>
          <w:szCs w:val="28"/>
        </w:rPr>
        <w:t>Зокрема з</w:t>
      </w:r>
      <w:r w:rsidR="003F5019" w:rsidRPr="008C6AB7">
        <w:rPr>
          <w:rFonts w:ascii="Times New Roman" w:hAnsi="Times New Roman"/>
          <w:sz w:val="28"/>
          <w:szCs w:val="28"/>
          <w:lang w:eastAsia="ru-RU"/>
        </w:rPr>
        <w:t>атверджено</w:t>
      </w:r>
      <w:r w:rsidR="00454200">
        <w:rPr>
          <w:rFonts w:ascii="Times New Roman" w:hAnsi="Times New Roman"/>
          <w:sz w:val="28"/>
          <w:szCs w:val="28"/>
          <w:lang w:eastAsia="ru-RU"/>
        </w:rPr>
        <w:t>:</w:t>
      </w:r>
    </w:p>
    <w:p w:rsidR="00454200" w:rsidRDefault="00454200" w:rsidP="008C6AB7">
      <w:pPr>
        <w:tabs>
          <w:tab w:val="left" w:pos="0"/>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lang w:eastAsia="ru-RU"/>
        </w:rPr>
        <w:tab/>
      </w:r>
      <w:r w:rsidR="003F5019" w:rsidRPr="008C6AB7">
        <w:rPr>
          <w:rFonts w:ascii="Times New Roman" w:eastAsia="Times New Roman" w:hAnsi="Times New Roman"/>
          <w:sz w:val="28"/>
          <w:szCs w:val="28"/>
          <w:lang w:eastAsia="ru-RU"/>
        </w:rPr>
        <w:t>Положення про проведення конкурсного добору на посаду керівника комунального закладу культури, що є об’єктом спільної власності територіальних громад, сіл, селищ, міст Волинської області</w:t>
      </w:r>
      <w:r>
        <w:rPr>
          <w:rFonts w:ascii="Times New Roman" w:eastAsia="Times New Roman" w:hAnsi="Times New Roman"/>
          <w:sz w:val="28"/>
          <w:szCs w:val="28"/>
          <w:lang w:eastAsia="ru-RU"/>
        </w:rPr>
        <w:t>;</w:t>
      </w:r>
    </w:p>
    <w:p w:rsidR="00454200" w:rsidRDefault="00454200" w:rsidP="008C6AB7">
      <w:p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1D70E6">
        <w:rPr>
          <w:rFonts w:ascii="Times New Roman" w:eastAsia="Times New Roman" w:hAnsi="Times New Roman"/>
          <w:sz w:val="28"/>
          <w:szCs w:val="28"/>
          <w:lang w:eastAsia="ru-RU"/>
        </w:rPr>
        <w:t>Т</w:t>
      </w:r>
      <w:r w:rsidR="003F5019" w:rsidRPr="008C6AB7">
        <w:rPr>
          <w:rFonts w:ascii="Times New Roman" w:eastAsia="Times New Roman" w:hAnsi="Times New Roman"/>
          <w:sz w:val="28"/>
          <w:szCs w:val="28"/>
          <w:lang w:eastAsia="ru-RU"/>
        </w:rPr>
        <w:t>ипову форму контракту з керівником обласного комунального закладу культури</w:t>
      </w:r>
      <w:r>
        <w:rPr>
          <w:rFonts w:ascii="Times New Roman" w:eastAsia="Times New Roman" w:hAnsi="Times New Roman"/>
          <w:sz w:val="28"/>
          <w:szCs w:val="28"/>
          <w:lang w:eastAsia="ru-RU"/>
        </w:rPr>
        <w:t>;</w:t>
      </w:r>
    </w:p>
    <w:p w:rsidR="003F5019" w:rsidRPr="008C6AB7" w:rsidRDefault="00454200" w:rsidP="008C6AB7">
      <w:pPr>
        <w:tabs>
          <w:tab w:val="left" w:pos="0"/>
        </w:tabs>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ab/>
      </w:r>
      <w:r w:rsidR="003F5019" w:rsidRPr="008C6AB7">
        <w:rPr>
          <w:rFonts w:ascii="Times New Roman" w:hAnsi="Times New Roman"/>
          <w:sz w:val="28"/>
          <w:szCs w:val="28"/>
        </w:rPr>
        <w:t xml:space="preserve">План діяльності Волинської обласної ради з підготовки </w:t>
      </w:r>
      <w:proofErr w:type="spellStart"/>
      <w:r w:rsidR="003F5019" w:rsidRPr="008C6AB7">
        <w:rPr>
          <w:rFonts w:ascii="Times New Roman" w:hAnsi="Times New Roman"/>
          <w:sz w:val="28"/>
          <w:szCs w:val="28"/>
        </w:rPr>
        <w:t>проєктів</w:t>
      </w:r>
      <w:proofErr w:type="spellEnd"/>
      <w:r w:rsidR="003F5019" w:rsidRPr="008C6AB7">
        <w:rPr>
          <w:rFonts w:ascii="Times New Roman" w:hAnsi="Times New Roman"/>
          <w:sz w:val="28"/>
          <w:szCs w:val="28"/>
        </w:rPr>
        <w:t xml:space="preserve"> регуляторних актів на</w:t>
      </w:r>
      <w:r>
        <w:rPr>
          <w:rFonts w:ascii="Times New Roman" w:hAnsi="Times New Roman"/>
          <w:sz w:val="28"/>
          <w:szCs w:val="28"/>
        </w:rPr>
        <w:t xml:space="preserve"> </w:t>
      </w:r>
      <w:r w:rsidR="003F5019" w:rsidRPr="008C6AB7">
        <w:rPr>
          <w:rFonts w:ascii="Times New Roman" w:hAnsi="Times New Roman"/>
          <w:sz w:val="28"/>
          <w:szCs w:val="28"/>
        </w:rPr>
        <w:t>2025 рік.</w:t>
      </w:r>
    </w:p>
    <w:p w:rsidR="00454200" w:rsidRDefault="003F5019" w:rsidP="008C6AB7">
      <w:pPr>
        <w:spacing w:after="0" w:line="240" w:lineRule="auto"/>
        <w:ind w:firstLine="708"/>
        <w:jc w:val="both"/>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Відповідні зміни внесені до</w:t>
      </w:r>
      <w:r w:rsidR="00454200">
        <w:rPr>
          <w:rFonts w:ascii="Times New Roman" w:eastAsia="Times New Roman" w:hAnsi="Times New Roman"/>
          <w:sz w:val="28"/>
          <w:szCs w:val="28"/>
          <w:lang w:eastAsia="ru-RU"/>
        </w:rPr>
        <w:t>:</w:t>
      </w:r>
    </w:p>
    <w:p w:rsidR="00454200" w:rsidRDefault="003F5019" w:rsidP="008C6AB7">
      <w:pPr>
        <w:spacing w:after="0" w:line="240" w:lineRule="auto"/>
        <w:ind w:firstLine="708"/>
        <w:jc w:val="both"/>
        <w:rPr>
          <w:rFonts w:ascii="Times New Roman" w:hAnsi="Times New Roman"/>
          <w:bCs/>
          <w:sz w:val="28"/>
          <w:szCs w:val="28"/>
        </w:rPr>
      </w:pPr>
      <w:r w:rsidRPr="008C6AB7">
        <w:rPr>
          <w:rFonts w:ascii="Times New Roman" w:hAnsi="Times New Roman"/>
          <w:bCs/>
          <w:sz w:val="28"/>
          <w:szCs w:val="28"/>
        </w:rPr>
        <w:t>Положення про порядок проведення конкурсу на заміщення вакантних посад керівників підприємств, установ, організацій – об’єктів спільної власності територіальних громад сіл, селищ, міст області</w:t>
      </w:r>
      <w:r w:rsidR="00454200">
        <w:rPr>
          <w:rFonts w:ascii="Times New Roman" w:hAnsi="Times New Roman"/>
          <w:bCs/>
          <w:sz w:val="28"/>
          <w:szCs w:val="28"/>
        </w:rPr>
        <w:t>;</w:t>
      </w:r>
    </w:p>
    <w:p w:rsidR="003F5019" w:rsidRPr="008C6AB7" w:rsidRDefault="003F5019"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Порядку проведення конкурсу на зайняття посад керівників закладів охорони здоров’я, що перебувають у спільній власності територіальних громад сіл, селищ, міст області</w:t>
      </w:r>
      <w:r w:rsidR="00454200">
        <w:rPr>
          <w:rFonts w:ascii="Times New Roman" w:hAnsi="Times New Roman"/>
          <w:sz w:val="28"/>
          <w:szCs w:val="28"/>
        </w:rPr>
        <w:t>;</w:t>
      </w:r>
      <w:r w:rsidRPr="008C6AB7">
        <w:rPr>
          <w:rFonts w:ascii="Times New Roman" w:hAnsi="Times New Roman"/>
          <w:sz w:val="28"/>
          <w:szCs w:val="28"/>
        </w:rPr>
        <w:t xml:space="preserve"> </w:t>
      </w:r>
    </w:p>
    <w:p w:rsidR="00454200" w:rsidRDefault="003F5019"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Регламент</w:t>
      </w:r>
      <w:r w:rsidR="00454200">
        <w:rPr>
          <w:rFonts w:ascii="Times New Roman" w:hAnsi="Times New Roman"/>
          <w:sz w:val="28"/>
          <w:szCs w:val="28"/>
        </w:rPr>
        <w:t>у</w:t>
      </w:r>
      <w:r w:rsidRPr="008C6AB7">
        <w:rPr>
          <w:rFonts w:ascii="Times New Roman" w:hAnsi="Times New Roman"/>
          <w:sz w:val="28"/>
          <w:szCs w:val="28"/>
        </w:rPr>
        <w:t xml:space="preserve"> Волинської обласної ради восьмого скликання</w:t>
      </w:r>
      <w:r w:rsidR="00454200">
        <w:rPr>
          <w:rFonts w:ascii="Times New Roman" w:hAnsi="Times New Roman"/>
          <w:sz w:val="28"/>
          <w:szCs w:val="28"/>
        </w:rPr>
        <w:t>;</w:t>
      </w:r>
    </w:p>
    <w:p w:rsidR="00E15E02" w:rsidRDefault="003F5019"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Положення про постійні комісії Волинської обласної ради</w:t>
      </w:r>
      <w:r w:rsidR="00E15E02">
        <w:rPr>
          <w:rFonts w:ascii="Times New Roman" w:hAnsi="Times New Roman"/>
          <w:sz w:val="28"/>
          <w:szCs w:val="28"/>
        </w:rPr>
        <w:t>;</w:t>
      </w:r>
    </w:p>
    <w:p w:rsidR="003F5019" w:rsidRPr="008C6AB7" w:rsidRDefault="00E15E02"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Порядку складання, затвердження та контролю виконання фінансових планів комунальних некомерційних підприємств охорони здоров’я спільної власності територіальних громад сіл, селищ, міст області.</w:t>
      </w:r>
    </w:p>
    <w:p w:rsidR="003F5019" w:rsidRPr="008C6AB7" w:rsidRDefault="00E15E02" w:rsidP="008C6AB7">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Окремі зміни вносилися </w:t>
      </w:r>
      <w:r w:rsidR="00EE4B0A" w:rsidRPr="008C6AB7">
        <w:rPr>
          <w:rFonts w:ascii="Times New Roman" w:hAnsi="Times New Roman"/>
          <w:sz w:val="28"/>
          <w:szCs w:val="28"/>
        </w:rPr>
        <w:t>у</w:t>
      </w:r>
      <w:r w:rsidR="003F5019" w:rsidRPr="008C6AB7">
        <w:rPr>
          <w:rFonts w:ascii="Times New Roman" w:hAnsi="Times New Roman"/>
          <w:sz w:val="28"/>
          <w:szCs w:val="28"/>
        </w:rPr>
        <w:t xml:space="preserve"> критерії, відповідно до яких утворення Наглядової ради комунального підприємства є обов’язковим</w:t>
      </w:r>
      <w:r>
        <w:rPr>
          <w:rFonts w:ascii="Times New Roman" w:hAnsi="Times New Roman"/>
          <w:sz w:val="28"/>
          <w:szCs w:val="28"/>
        </w:rPr>
        <w:t>.</w:t>
      </w:r>
      <w:r w:rsidR="003F5019" w:rsidRPr="008C6AB7">
        <w:rPr>
          <w:rFonts w:ascii="Times New Roman" w:hAnsi="Times New Roman"/>
          <w:sz w:val="28"/>
          <w:szCs w:val="28"/>
        </w:rPr>
        <w:t xml:space="preserve"> </w:t>
      </w:r>
    </w:p>
    <w:p w:rsidR="00D84649" w:rsidRPr="008C6AB7" w:rsidRDefault="00D84649" w:rsidP="008C6AB7">
      <w:pPr>
        <w:tabs>
          <w:tab w:val="num" w:pos="-142"/>
        </w:tabs>
        <w:spacing w:after="0" w:line="240" w:lineRule="auto"/>
        <w:ind w:left="57" w:right="57"/>
        <w:jc w:val="both"/>
        <w:rPr>
          <w:rFonts w:ascii="Times New Roman" w:hAnsi="Times New Roman"/>
          <w:sz w:val="28"/>
          <w:szCs w:val="28"/>
        </w:rPr>
      </w:pPr>
      <w:r w:rsidRPr="008C6AB7">
        <w:rPr>
          <w:rFonts w:ascii="Times New Roman" w:hAnsi="Times New Roman"/>
          <w:sz w:val="28"/>
          <w:szCs w:val="28"/>
        </w:rPr>
        <w:tab/>
        <w:t>Регуляторних актів Волинською обласною радою у 2024 році не приймалося.</w:t>
      </w:r>
    </w:p>
    <w:p w:rsidR="00297AC2" w:rsidRDefault="00297AC2" w:rsidP="008C6AB7">
      <w:pPr>
        <w:tabs>
          <w:tab w:val="left" w:pos="426"/>
        </w:tabs>
        <w:spacing w:after="0" w:line="240" w:lineRule="auto"/>
        <w:jc w:val="center"/>
        <w:rPr>
          <w:rFonts w:ascii="Times New Roman" w:hAnsi="Times New Roman"/>
          <w:sz w:val="28"/>
          <w:szCs w:val="28"/>
          <w:u w:val="single"/>
        </w:rPr>
      </w:pPr>
    </w:p>
    <w:p w:rsidR="00297AC2" w:rsidRDefault="00297AC2" w:rsidP="008C6AB7">
      <w:pPr>
        <w:tabs>
          <w:tab w:val="left" w:pos="426"/>
        </w:tabs>
        <w:spacing w:after="0" w:line="240" w:lineRule="auto"/>
        <w:jc w:val="center"/>
        <w:rPr>
          <w:rFonts w:ascii="Times New Roman" w:hAnsi="Times New Roman"/>
          <w:sz w:val="28"/>
          <w:szCs w:val="28"/>
          <w:u w:val="single"/>
        </w:rPr>
      </w:pPr>
    </w:p>
    <w:p w:rsidR="003C3A90" w:rsidRPr="008C6AB7" w:rsidRDefault="000D1826" w:rsidP="008C6AB7">
      <w:pPr>
        <w:tabs>
          <w:tab w:val="left" w:pos="426"/>
        </w:tabs>
        <w:spacing w:after="0" w:line="240" w:lineRule="auto"/>
        <w:jc w:val="center"/>
        <w:rPr>
          <w:rFonts w:ascii="Times New Roman" w:hAnsi="Times New Roman"/>
          <w:sz w:val="28"/>
          <w:szCs w:val="28"/>
          <w:u w:val="single"/>
        </w:rPr>
      </w:pPr>
      <w:r w:rsidRPr="008C6AB7">
        <w:rPr>
          <w:rFonts w:ascii="Times New Roman" w:hAnsi="Times New Roman"/>
          <w:sz w:val="28"/>
          <w:szCs w:val="28"/>
          <w:u w:val="single"/>
        </w:rPr>
        <w:lastRenderedPageBreak/>
        <w:t xml:space="preserve">Рішення </w:t>
      </w:r>
      <w:r w:rsidR="00AF4794" w:rsidRPr="008C6AB7">
        <w:rPr>
          <w:rFonts w:ascii="Times New Roman" w:hAnsi="Times New Roman"/>
          <w:sz w:val="28"/>
          <w:szCs w:val="28"/>
          <w:u w:val="single"/>
        </w:rPr>
        <w:t>про</w:t>
      </w:r>
      <w:r w:rsidRPr="008C6AB7">
        <w:rPr>
          <w:rFonts w:ascii="Times New Roman" w:hAnsi="Times New Roman"/>
          <w:sz w:val="28"/>
          <w:szCs w:val="28"/>
          <w:u w:val="single"/>
        </w:rPr>
        <w:t xml:space="preserve"> з</w:t>
      </w:r>
      <w:r w:rsidR="00C0785E" w:rsidRPr="008C6AB7">
        <w:rPr>
          <w:rFonts w:ascii="Times New Roman" w:hAnsi="Times New Roman"/>
          <w:sz w:val="28"/>
          <w:szCs w:val="28"/>
          <w:u w:val="single"/>
        </w:rPr>
        <w:t>вернен</w:t>
      </w:r>
      <w:r w:rsidR="003C3A90" w:rsidRPr="008C6AB7">
        <w:rPr>
          <w:rFonts w:ascii="Times New Roman" w:hAnsi="Times New Roman"/>
          <w:sz w:val="28"/>
          <w:szCs w:val="28"/>
          <w:u w:val="single"/>
        </w:rPr>
        <w:t>ня</w:t>
      </w:r>
      <w:r w:rsidR="00C0785E" w:rsidRPr="008C6AB7">
        <w:rPr>
          <w:rFonts w:ascii="Times New Roman" w:hAnsi="Times New Roman"/>
          <w:sz w:val="28"/>
          <w:szCs w:val="28"/>
          <w:u w:val="single"/>
        </w:rPr>
        <w:t xml:space="preserve"> депутатів обласної ради</w:t>
      </w:r>
    </w:p>
    <w:p w:rsidR="00C0785E" w:rsidRPr="008C6AB7" w:rsidRDefault="00AF4794" w:rsidP="008C6AB7">
      <w:pPr>
        <w:tabs>
          <w:tab w:val="left" w:pos="426"/>
        </w:tabs>
        <w:spacing w:after="0" w:line="240" w:lineRule="auto"/>
        <w:jc w:val="center"/>
        <w:rPr>
          <w:rFonts w:ascii="Times New Roman" w:hAnsi="Times New Roman"/>
          <w:sz w:val="28"/>
          <w:szCs w:val="28"/>
          <w:u w:val="single"/>
        </w:rPr>
      </w:pPr>
      <w:r w:rsidRPr="008C6AB7">
        <w:rPr>
          <w:rFonts w:ascii="Times New Roman" w:hAnsi="Times New Roman"/>
          <w:sz w:val="28"/>
          <w:szCs w:val="28"/>
          <w:u w:val="single"/>
        </w:rPr>
        <w:t>щодо вирі</w:t>
      </w:r>
      <w:r w:rsidR="003C3A90" w:rsidRPr="008C6AB7">
        <w:rPr>
          <w:rFonts w:ascii="Times New Roman" w:hAnsi="Times New Roman"/>
          <w:sz w:val="28"/>
          <w:szCs w:val="28"/>
          <w:u w:val="single"/>
        </w:rPr>
        <w:t>ш</w:t>
      </w:r>
      <w:r w:rsidRPr="008C6AB7">
        <w:rPr>
          <w:rFonts w:ascii="Times New Roman" w:hAnsi="Times New Roman"/>
          <w:sz w:val="28"/>
          <w:szCs w:val="28"/>
          <w:u w:val="single"/>
        </w:rPr>
        <w:t>ення суспільно-важливих питань</w:t>
      </w:r>
    </w:p>
    <w:p w:rsidR="009713B5" w:rsidRPr="008C6AB7" w:rsidRDefault="005575D1"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lang w:eastAsia="uk-UA"/>
        </w:rPr>
        <w:t xml:space="preserve">Реагуючи на суспільно-політичні події </w:t>
      </w:r>
      <w:r w:rsidR="005C287B" w:rsidRPr="008C6AB7">
        <w:rPr>
          <w:rFonts w:ascii="Times New Roman" w:hAnsi="Times New Roman"/>
          <w:sz w:val="28"/>
          <w:szCs w:val="28"/>
          <w:lang w:eastAsia="uk-UA"/>
        </w:rPr>
        <w:t>і</w:t>
      </w:r>
      <w:r w:rsidRPr="008C6AB7">
        <w:rPr>
          <w:rFonts w:ascii="Times New Roman" w:hAnsi="Times New Roman"/>
          <w:sz w:val="28"/>
          <w:szCs w:val="28"/>
          <w:lang w:eastAsia="uk-UA"/>
        </w:rPr>
        <w:t xml:space="preserve"> соціально-економічні проблеми у регіоні та країні, упродовж звітного періоду </w:t>
      </w:r>
      <w:r w:rsidRPr="008C6AB7">
        <w:rPr>
          <w:rFonts w:ascii="Times New Roman" w:hAnsi="Times New Roman"/>
          <w:sz w:val="28"/>
          <w:szCs w:val="28"/>
        </w:rPr>
        <w:t>на пленарних засіданнях сесій</w:t>
      </w:r>
      <w:r w:rsidRPr="008C6AB7">
        <w:rPr>
          <w:rFonts w:ascii="Times New Roman" w:hAnsi="Times New Roman"/>
          <w:sz w:val="28"/>
          <w:szCs w:val="28"/>
          <w:lang w:eastAsia="uk-UA"/>
        </w:rPr>
        <w:t xml:space="preserve"> </w:t>
      </w:r>
      <w:r w:rsidR="001B2FF9" w:rsidRPr="008C6AB7">
        <w:rPr>
          <w:rFonts w:ascii="Times New Roman" w:hAnsi="Times New Roman"/>
          <w:sz w:val="28"/>
          <w:szCs w:val="28"/>
          <w:lang w:eastAsia="uk-UA"/>
        </w:rPr>
        <w:t xml:space="preserve">обласної ради </w:t>
      </w:r>
      <w:r w:rsidR="00A6113E" w:rsidRPr="008C6AB7">
        <w:rPr>
          <w:rFonts w:ascii="Times New Roman" w:hAnsi="Times New Roman"/>
          <w:sz w:val="28"/>
          <w:szCs w:val="28"/>
          <w:lang w:eastAsia="uk-UA"/>
        </w:rPr>
        <w:t xml:space="preserve">депутати </w:t>
      </w:r>
      <w:r w:rsidRPr="008C6AB7">
        <w:rPr>
          <w:rFonts w:ascii="Times New Roman" w:hAnsi="Times New Roman"/>
          <w:sz w:val="28"/>
          <w:szCs w:val="28"/>
          <w:lang w:eastAsia="uk-UA"/>
        </w:rPr>
        <w:t>схвалил</w:t>
      </w:r>
      <w:r w:rsidR="00A6113E" w:rsidRPr="008C6AB7">
        <w:rPr>
          <w:rFonts w:ascii="Times New Roman" w:hAnsi="Times New Roman"/>
          <w:sz w:val="28"/>
          <w:szCs w:val="28"/>
          <w:lang w:eastAsia="uk-UA"/>
        </w:rPr>
        <w:t>и</w:t>
      </w:r>
      <w:r w:rsidRPr="008C6AB7">
        <w:rPr>
          <w:rFonts w:ascii="Times New Roman" w:hAnsi="Times New Roman"/>
          <w:sz w:val="28"/>
          <w:szCs w:val="28"/>
          <w:lang w:eastAsia="uk-UA"/>
        </w:rPr>
        <w:t xml:space="preserve"> 19 звернень до органів державної влади України вищого рівня, </w:t>
      </w:r>
      <w:r w:rsidRPr="008C6AB7">
        <w:rPr>
          <w:rFonts w:ascii="Times New Roman" w:hAnsi="Times New Roman"/>
          <w:sz w:val="28"/>
          <w:szCs w:val="28"/>
        </w:rPr>
        <w:t>інших органів влади</w:t>
      </w:r>
      <w:r w:rsidR="006939C4">
        <w:rPr>
          <w:rFonts w:ascii="Times New Roman" w:hAnsi="Times New Roman"/>
          <w:sz w:val="28"/>
          <w:szCs w:val="28"/>
        </w:rPr>
        <w:t>, установ та посадових осіб</w:t>
      </w:r>
      <w:r w:rsidR="00E359FC" w:rsidRPr="008C6AB7">
        <w:rPr>
          <w:rFonts w:ascii="Times New Roman" w:hAnsi="Times New Roman"/>
          <w:sz w:val="28"/>
          <w:szCs w:val="28"/>
        </w:rPr>
        <w:t>, з</w:t>
      </w:r>
      <w:r w:rsidRPr="008C6AB7">
        <w:rPr>
          <w:rFonts w:ascii="Times New Roman" w:hAnsi="Times New Roman"/>
          <w:sz w:val="28"/>
          <w:szCs w:val="28"/>
        </w:rPr>
        <w:t>окрема</w:t>
      </w:r>
      <w:r w:rsidR="00FF1E31" w:rsidRPr="008C6AB7">
        <w:rPr>
          <w:rFonts w:ascii="Times New Roman" w:hAnsi="Times New Roman"/>
          <w:sz w:val="28"/>
          <w:szCs w:val="28"/>
        </w:rPr>
        <w:t>:</w:t>
      </w:r>
    </w:p>
    <w:p w:rsidR="00DA4062" w:rsidRPr="008C6AB7" w:rsidRDefault="0079553D"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до Президента України, Голови Верховної Ради України, Прем’єр-міністра України, Уповноваженого Верховної Ради України з прав людини щодо визволення полонених захисників;</w:t>
      </w:r>
    </w:p>
    <w:p w:rsidR="0079553D" w:rsidRPr="008C6AB7" w:rsidRDefault="0079553D"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до Верховної Ради України щодо негайного прийняття в другому читанні і в цілому </w:t>
      </w:r>
      <w:proofErr w:type="spellStart"/>
      <w:r w:rsidRPr="008C6AB7">
        <w:rPr>
          <w:rFonts w:ascii="Times New Roman" w:hAnsi="Times New Roman"/>
          <w:sz w:val="28"/>
          <w:szCs w:val="28"/>
        </w:rPr>
        <w:t>законопроєкту</w:t>
      </w:r>
      <w:proofErr w:type="spellEnd"/>
      <w:r w:rsidRPr="008C6AB7">
        <w:rPr>
          <w:rFonts w:ascii="Times New Roman" w:hAnsi="Times New Roman"/>
          <w:sz w:val="28"/>
          <w:szCs w:val="28"/>
        </w:rPr>
        <w:t xml:space="preserve"> № 8371 «Про внесення змін до деяких законів України щодо діяльності в Україні релігійних організацій»;</w:t>
      </w:r>
    </w:p>
    <w:p w:rsidR="00DA4062" w:rsidRPr="008C6AB7" w:rsidRDefault="0079553D"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до Верховної Ради України, Кабінету Міністрів України, Міністерства захисту довкілля та природних ресурсів України, Державної служби геології та надр України щодо проведення аукціону з продажу спеціального дозволу на користування надрами </w:t>
      </w:r>
      <w:proofErr w:type="spellStart"/>
      <w:r w:rsidRPr="008C6AB7">
        <w:rPr>
          <w:rFonts w:ascii="Times New Roman" w:hAnsi="Times New Roman"/>
          <w:sz w:val="28"/>
          <w:szCs w:val="28"/>
        </w:rPr>
        <w:t>Старо-Вижівського</w:t>
      </w:r>
      <w:proofErr w:type="spellEnd"/>
      <w:r w:rsidRPr="008C6AB7">
        <w:rPr>
          <w:rFonts w:ascii="Times New Roman" w:hAnsi="Times New Roman"/>
          <w:sz w:val="28"/>
          <w:szCs w:val="28"/>
        </w:rPr>
        <w:t xml:space="preserve"> родовища та повернення повноважень органам місцевого самоврядування в сфері </w:t>
      </w:r>
      <w:proofErr w:type="spellStart"/>
      <w:r w:rsidRPr="008C6AB7">
        <w:rPr>
          <w:rFonts w:ascii="Times New Roman" w:hAnsi="Times New Roman"/>
          <w:sz w:val="28"/>
          <w:szCs w:val="28"/>
        </w:rPr>
        <w:t>надрокористування</w:t>
      </w:r>
      <w:proofErr w:type="spellEnd"/>
      <w:r w:rsidRPr="008C6AB7">
        <w:rPr>
          <w:rFonts w:ascii="Times New Roman" w:hAnsi="Times New Roman"/>
          <w:sz w:val="28"/>
          <w:szCs w:val="28"/>
        </w:rPr>
        <w:t>;</w:t>
      </w:r>
    </w:p>
    <w:p w:rsidR="00DA4062" w:rsidRPr="008C6AB7" w:rsidRDefault="0079553D" w:rsidP="008C6AB7">
      <w:pPr>
        <w:spacing w:after="0" w:line="240" w:lineRule="auto"/>
        <w:ind w:firstLine="708"/>
        <w:jc w:val="both"/>
        <w:rPr>
          <w:rFonts w:ascii="Times New Roman" w:hAnsi="Times New Roman"/>
          <w:sz w:val="28"/>
          <w:szCs w:val="28"/>
        </w:rPr>
      </w:pPr>
      <w:r w:rsidRPr="008C6AB7">
        <w:rPr>
          <w:rFonts w:ascii="Times New Roman" w:eastAsia="Courier New" w:hAnsi="Times New Roman"/>
          <w:bCs/>
          <w:sz w:val="28"/>
          <w:szCs w:val="28"/>
        </w:rPr>
        <w:t>до Верховної Ради України, Кабінету Міністрів України щодо підтримки рішення Житомирської обласної ради від 07 березня 2024 року</w:t>
      </w:r>
      <w:r w:rsidR="005005CF" w:rsidRPr="008C6AB7">
        <w:rPr>
          <w:rFonts w:ascii="Times New Roman" w:eastAsia="Courier New" w:hAnsi="Times New Roman"/>
          <w:bCs/>
          <w:sz w:val="28"/>
          <w:szCs w:val="28"/>
        </w:rPr>
        <w:br/>
      </w:r>
      <w:r w:rsidRPr="008C6AB7">
        <w:rPr>
          <w:rFonts w:ascii="Times New Roman" w:eastAsia="Courier New" w:hAnsi="Times New Roman"/>
          <w:bCs/>
          <w:sz w:val="28"/>
          <w:szCs w:val="28"/>
        </w:rPr>
        <w:t>№ 722 «Про звернення депутатів обласної ради»;</w:t>
      </w:r>
    </w:p>
    <w:p w:rsidR="00DA4062" w:rsidRPr="008C6AB7" w:rsidRDefault="0079553D" w:rsidP="008C6AB7">
      <w:pPr>
        <w:spacing w:after="0" w:line="240" w:lineRule="auto"/>
        <w:ind w:firstLine="708"/>
        <w:jc w:val="both"/>
        <w:rPr>
          <w:rFonts w:ascii="Times New Roman" w:hAnsi="Times New Roman"/>
          <w:bCs/>
          <w:sz w:val="28"/>
          <w:szCs w:val="28"/>
        </w:rPr>
      </w:pPr>
      <w:r w:rsidRPr="008C6AB7">
        <w:rPr>
          <w:rFonts w:ascii="Times New Roman" w:hAnsi="Times New Roman"/>
          <w:bCs/>
          <w:sz w:val="28"/>
          <w:szCs w:val="28"/>
        </w:rPr>
        <w:t>до Верховної Ради України, Кабінету Міністрів України щодо недопущення закриття закладів освіти у сільській місцевості;</w:t>
      </w:r>
    </w:p>
    <w:p w:rsidR="0079553D" w:rsidRPr="008C6AB7" w:rsidRDefault="0079553D" w:rsidP="008C6AB7">
      <w:pPr>
        <w:spacing w:after="0" w:line="240" w:lineRule="auto"/>
        <w:ind w:firstLine="708"/>
        <w:jc w:val="both"/>
        <w:rPr>
          <w:rFonts w:ascii="Times New Roman" w:hAnsi="Times New Roman"/>
          <w:bCs/>
          <w:sz w:val="28"/>
          <w:szCs w:val="28"/>
        </w:rPr>
      </w:pPr>
      <w:r w:rsidRPr="008C6AB7">
        <w:rPr>
          <w:rFonts w:ascii="Times New Roman" w:hAnsi="Times New Roman"/>
          <w:bCs/>
          <w:sz w:val="28"/>
          <w:szCs w:val="28"/>
        </w:rPr>
        <w:t>до Кабінету Міністрів України щодо необхідності внесення змін до постанови КМУ від 23 лютого 2024 року № 199;</w:t>
      </w:r>
    </w:p>
    <w:p w:rsidR="0079553D" w:rsidRPr="008C6AB7" w:rsidRDefault="0079553D" w:rsidP="008C6AB7">
      <w:pPr>
        <w:spacing w:after="0" w:line="240" w:lineRule="auto"/>
        <w:ind w:firstLine="708"/>
        <w:jc w:val="both"/>
        <w:rPr>
          <w:rFonts w:ascii="Times New Roman" w:hAnsi="Times New Roman"/>
          <w:bCs/>
          <w:sz w:val="28"/>
          <w:szCs w:val="28"/>
        </w:rPr>
      </w:pPr>
      <w:r w:rsidRPr="008C6AB7">
        <w:rPr>
          <w:rFonts w:ascii="Times New Roman" w:hAnsi="Times New Roman"/>
          <w:bCs/>
          <w:sz w:val="28"/>
          <w:szCs w:val="28"/>
        </w:rPr>
        <w:t>до Кабінету Міністрів України щодо недопущення використання бюджетних коштів для проведення капітального ремонту автомобільних доріг у прифронтових регіонах;</w:t>
      </w:r>
    </w:p>
    <w:p w:rsidR="0079553D" w:rsidRPr="008C6AB7" w:rsidRDefault="0079553D" w:rsidP="008C6AB7">
      <w:pPr>
        <w:spacing w:after="0" w:line="240" w:lineRule="auto"/>
        <w:ind w:firstLine="708"/>
        <w:jc w:val="both"/>
        <w:rPr>
          <w:rFonts w:ascii="Times New Roman" w:hAnsi="Times New Roman"/>
          <w:bCs/>
          <w:sz w:val="28"/>
          <w:szCs w:val="28"/>
        </w:rPr>
      </w:pPr>
      <w:r w:rsidRPr="008C6AB7">
        <w:rPr>
          <w:rFonts w:ascii="Times New Roman" w:hAnsi="Times New Roman"/>
          <w:bCs/>
          <w:sz w:val="28"/>
          <w:szCs w:val="28"/>
        </w:rPr>
        <w:t xml:space="preserve">до Верховної Ради України, Вищої ради правосуддя щодо переслідувань полковника Романа </w:t>
      </w:r>
      <w:proofErr w:type="spellStart"/>
      <w:r w:rsidRPr="008C6AB7">
        <w:rPr>
          <w:rFonts w:ascii="Times New Roman" w:hAnsi="Times New Roman"/>
          <w:bCs/>
          <w:sz w:val="28"/>
          <w:szCs w:val="28"/>
        </w:rPr>
        <w:t>Червінського</w:t>
      </w:r>
      <w:proofErr w:type="spellEnd"/>
      <w:r w:rsidRPr="008C6AB7">
        <w:rPr>
          <w:rFonts w:ascii="Times New Roman" w:hAnsi="Times New Roman"/>
          <w:bCs/>
          <w:sz w:val="28"/>
          <w:szCs w:val="28"/>
        </w:rPr>
        <w:t>;</w:t>
      </w:r>
    </w:p>
    <w:p w:rsidR="0079553D" w:rsidRPr="008C6AB7" w:rsidRDefault="0079553D" w:rsidP="008C6AB7">
      <w:pPr>
        <w:spacing w:after="0" w:line="240" w:lineRule="auto"/>
        <w:ind w:firstLine="708"/>
        <w:jc w:val="both"/>
        <w:rPr>
          <w:rFonts w:ascii="Times New Roman" w:hAnsi="Times New Roman"/>
          <w:bCs/>
          <w:sz w:val="28"/>
          <w:szCs w:val="28"/>
        </w:rPr>
      </w:pPr>
      <w:r w:rsidRPr="008C6AB7">
        <w:rPr>
          <w:rFonts w:ascii="Times New Roman" w:hAnsi="Times New Roman"/>
          <w:bCs/>
          <w:sz w:val="28"/>
          <w:szCs w:val="28"/>
        </w:rPr>
        <w:t>до Міністра внутрішніх справ України та начальника Головного сервісного центру МВС щодо надання якісних адміністративних послуг ТСЦ МВС у Волинській області;</w:t>
      </w:r>
    </w:p>
    <w:p w:rsidR="0079553D" w:rsidRPr="008C6AB7" w:rsidRDefault="003F0F2E" w:rsidP="008C6AB7">
      <w:pPr>
        <w:spacing w:after="0" w:line="240" w:lineRule="auto"/>
        <w:ind w:firstLine="708"/>
        <w:jc w:val="both"/>
        <w:rPr>
          <w:rFonts w:ascii="Times New Roman" w:hAnsi="Times New Roman"/>
          <w:sz w:val="28"/>
          <w:szCs w:val="28"/>
        </w:rPr>
      </w:pPr>
      <w:r w:rsidRPr="008C6AB7">
        <w:rPr>
          <w:rFonts w:ascii="Times New Roman" w:eastAsia="Times New Roman" w:hAnsi="Times New Roman"/>
          <w:bCs/>
          <w:sz w:val="28"/>
          <w:szCs w:val="28"/>
          <w:highlight w:val="white"/>
        </w:rPr>
        <w:t xml:space="preserve">до Кабінету Міністрів України </w:t>
      </w:r>
      <w:r w:rsidR="0079553D" w:rsidRPr="008C6AB7">
        <w:rPr>
          <w:rFonts w:ascii="Times New Roman" w:eastAsia="Times New Roman" w:hAnsi="Times New Roman"/>
          <w:bCs/>
          <w:sz w:val="28"/>
          <w:szCs w:val="28"/>
          <w:highlight w:val="white"/>
        </w:rPr>
        <w:t xml:space="preserve">щодо </w:t>
      </w:r>
      <w:r w:rsidR="0079553D" w:rsidRPr="008C6AB7">
        <w:rPr>
          <w:rFonts w:ascii="Times New Roman" w:hAnsi="Times New Roman"/>
          <w:bCs/>
          <w:sz w:val="28"/>
          <w:szCs w:val="28"/>
        </w:rPr>
        <w:t>забезпечення покращеного харчування військовослужбовців під час перебування у закладах охорони здоров’я усіх форм власності та підпорядкування;</w:t>
      </w:r>
    </w:p>
    <w:p w:rsidR="00DA4062" w:rsidRPr="008C6AB7" w:rsidRDefault="002B0D5D"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до Міністерства освіти і науки України щодо недопустимості злиття навчальних предметів «Історія України» та «Всесвітня історія» в закладах загальної середньої освіти;</w:t>
      </w:r>
    </w:p>
    <w:p w:rsidR="002B0D5D" w:rsidRPr="008C6AB7" w:rsidRDefault="002B0D5D"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до Президента України, Голови Верховної Ради України, Уповноваженого Верховної Ради України з прав людини щодо посилення публічного висвітлення ситуації навколо полонених та безвісти зниклих захисників Сил Оборони України та сприяння визволенню їх з полону;</w:t>
      </w:r>
    </w:p>
    <w:p w:rsidR="002B0D5D" w:rsidRPr="008C6AB7" w:rsidRDefault="002B0D5D"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до Волинської обласної військової адміністрації щодо експлуатаційного утримання автомобільних доріг місцевого значення в осінньо-зимовий період</w:t>
      </w:r>
      <w:r w:rsidR="001D70E6">
        <w:rPr>
          <w:rFonts w:ascii="Times New Roman" w:hAnsi="Times New Roman"/>
          <w:sz w:val="28"/>
          <w:szCs w:val="28"/>
        </w:rPr>
        <w:t>;</w:t>
      </w:r>
    </w:p>
    <w:p w:rsidR="002B0D5D" w:rsidRPr="008C6AB7" w:rsidRDefault="002B0D5D"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lastRenderedPageBreak/>
        <w:t>щодо підтримки Плану перемоги, представленого Президентом України Володимиром Зеленським;</w:t>
      </w:r>
    </w:p>
    <w:p w:rsidR="002B0D5D" w:rsidRPr="008C6AB7" w:rsidRDefault="002B0D5D"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до Верховної Ради України, Кабінету Міністрів України щодо дотримання норм Конституції України при формуванні місцевих бюджетів на 2025 рік;</w:t>
      </w:r>
    </w:p>
    <w:p w:rsidR="002B0D5D" w:rsidRPr="008C6AB7" w:rsidRDefault="002B0D5D"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до Президента України щодо недопустимості підписання Закону України «Про внесення змін до Кодексу України про адміністративні правопорушення та Кримінального кодексу України щодо вдосконалення відповідальності за правопорушення у сфері захисту рослинного світу, лісокористування та протидії незаконному обігу деревини»;</w:t>
      </w:r>
    </w:p>
    <w:p w:rsidR="002B0D5D" w:rsidRPr="008C6AB7" w:rsidRDefault="002B0D5D"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до Президента України, Верховної Ради України, Кабінету Міністрів України щодо відзначення у 2029 році на державному рівні 600-річчя з’їзду європейських монархів;</w:t>
      </w:r>
    </w:p>
    <w:p w:rsidR="002B0D5D" w:rsidRPr="008C6AB7" w:rsidRDefault="002B0D5D"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до Верховної Ради України та Кабінету Міністрів України щодо недопущення запровадження мораторію на підвищення основних державних соціальних стандартів та гарантій, забезпечення гідної оплати праці і достатнього життєвого рівня для працівників бюджетної сфери;</w:t>
      </w:r>
    </w:p>
    <w:p w:rsidR="002B0D5D" w:rsidRPr="008C6AB7" w:rsidRDefault="002B0D5D" w:rsidP="008C6AB7">
      <w:pPr>
        <w:spacing w:after="0" w:line="240" w:lineRule="auto"/>
        <w:ind w:firstLine="708"/>
        <w:jc w:val="both"/>
        <w:rPr>
          <w:rFonts w:ascii="Times New Roman" w:hAnsi="Times New Roman"/>
          <w:sz w:val="28"/>
          <w:szCs w:val="28"/>
        </w:rPr>
      </w:pPr>
      <w:r w:rsidRPr="008C6AB7">
        <w:rPr>
          <w:rFonts w:ascii="Times New Roman" w:eastAsia="Times New Roman" w:hAnsi="Times New Roman"/>
          <w:bCs/>
          <w:sz w:val="28"/>
          <w:szCs w:val="28"/>
          <w:lang w:eastAsia="uk-UA"/>
        </w:rPr>
        <w:t>до Президента України, Верховної Ради України, Кабінету Міністрів України, Міністерства соціальної політики України, Комітету Верховної Ради України з питань бюджету щодо недопущення зменшення соціальних гарантій і соціального захисту та порушення прав постраждалих від аварії на Чорнобильській АЕС людей, які проживають на території територіальних громад Волинської області.</w:t>
      </w:r>
    </w:p>
    <w:p w:rsidR="0034018A" w:rsidRPr="008C6AB7" w:rsidRDefault="00DF5DB3" w:rsidP="008C6AB7">
      <w:pPr>
        <w:spacing w:after="0" w:line="240" w:lineRule="auto"/>
        <w:ind w:firstLine="708"/>
        <w:jc w:val="center"/>
        <w:outlineLvl w:val="0"/>
        <w:rPr>
          <w:rFonts w:ascii="Times New Roman" w:hAnsi="Times New Roman"/>
          <w:sz w:val="28"/>
          <w:szCs w:val="28"/>
          <w:u w:val="single"/>
        </w:rPr>
      </w:pPr>
      <w:r w:rsidRPr="008C6AB7">
        <w:rPr>
          <w:rFonts w:ascii="Times New Roman" w:hAnsi="Times New Roman"/>
          <w:sz w:val="28"/>
          <w:szCs w:val="28"/>
          <w:u w:val="single"/>
        </w:rPr>
        <w:t>Рішення ради щодо д</w:t>
      </w:r>
      <w:r w:rsidR="0034018A" w:rsidRPr="008C6AB7">
        <w:rPr>
          <w:rFonts w:ascii="Times New Roman" w:hAnsi="Times New Roman"/>
          <w:sz w:val="28"/>
          <w:szCs w:val="28"/>
          <w:u w:val="single"/>
        </w:rPr>
        <w:t>епутатськ</w:t>
      </w:r>
      <w:r w:rsidRPr="008C6AB7">
        <w:rPr>
          <w:rFonts w:ascii="Times New Roman" w:hAnsi="Times New Roman"/>
          <w:sz w:val="28"/>
          <w:szCs w:val="28"/>
          <w:u w:val="single"/>
        </w:rPr>
        <w:t xml:space="preserve">их </w:t>
      </w:r>
      <w:r w:rsidR="0034018A" w:rsidRPr="008C6AB7">
        <w:rPr>
          <w:rFonts w:ascii="Times New Roman" w:hAnsi="Times New Roman"/>
          <w:sz w:val="28"/>
          <w:szCs w:val="28"/>
          <w:u w:val="single"/>
        </w:rPr>
        <w:t>запит</w:t>
      </w:r>
      <w:r w:rsidRPr="008C6AB7">
        <w:rPr>
          <w:rFonts w:ascii="Times New Roman" w:hAnsi="Times New Roman"/>
          <w:sz w:val="28"/>
          <w:szCs w:val="28"/>
          <w:u w:val="single"/>
        </w:rPr>
        <w:t>ів</w:t>
      </w:r>
    </w:p>
    <w:p w:rsidR="003A7BBF" w:rsidRPr="008C6AB7" w:rsidRDefault="00B01CC9" w:rsidP="008C6AB7">
      <w:pPr>
        <w:spacing w:after="0" w:line="240" w:lineRule="auto"/>
        <w:ind w:firstLine="708"/>
        <w:jc w:val="both"/>
        <w:outlineLvl w:val="0"/>
        <w:rPr>
          <w:rFonts w:ascii="Times New Roman" w:hAnsi="Times New Roman"/>
          <w:sz w:val="28"/>
          <w:szCs w:val="28"/>
        </w:rPr>
      </w:pPr>
      <w:r w:rsidRPr="008C6AB7">
        <w:rPr>
          <w:rFonts w:ascii="Times New Roman" w:hAnsi="Times New Roman"/>
          <w:sz w:val="28"/>
          <w:szCs w:val="28"/>
        </w:rPr>
        <w:t xml:space="preserve">Обласною радою підтримано </w:t>
      </w:r>
      <w:r w:rsidR="003C3A90" w:rsidRPr="008C6AB7">
        <w:rPr>
          <w:rFonts w:ascii="Times New Roman" w:hAnsi="Times New Roman"/>
          <w:sz w:val="28"/>
          <w:szCs w:val="28"/>
        </w:rPr>
        <w:t>3</w:t>
      </w:r>
      <w:r w:rsidR="00734B08" w:rsidRPr="008C6AB7">
        <w:rPr>
          <w:rFonts w:ascii="Times New Roman" w:hAnsi="Times New Roman"/>
          <w:sz w:val="28"/>
          <w:szCs w:val="28"/>
        </w:rPr>
        <w:t>3</w:t>
      </w:r>
      <w:r w:rsidRPr="008C6AB7">
        <w:rPr>
          <w:rFonts w:ascii="Times New Roman" w:hAnsi="Times New Roman"/>
          <w:sz w:val="28"/>
          <w:szCs w:val="28"/>
        </w:rPr>
        <w:t xml:space="preserve"> д</w:t>
      </w:r>
      <w:r w:rsidR="003A7BBF" w:rsidRPr="008C6AB7">
        <w:rPr>
          <w:rFonts w:ascii="Times New Roman" w:hAnsi="Times New Roman"/>
          <w:sz w:val="28"/>
          <w:szCs w:val="28"/>
        </w:rPr>
        <w:t>епутатськ</w:t>
      </w:r>
      <w:r w:rsidRPr="008C6AB7">
        <w:rPr>
          <w:rFonts w:ascii="Times New Roman" w:hAnsi="Times New Roman"/>
          <w:sz w:val="28"/>
          <w:szCs w:val="28"/>
        </w:rPr>
        <w:t>их</w:t>
      </w:r>
      <w:r w:rsidR="003A7BBF" w:rsidRPr="008C6AB7">
        <w:rPr>
          <w:rFonts w:ascii="Times New Roman" w:hAnsi="Times New Roman"/>
          <w:sz w:val="28"/>
          <w:szCs w:val="28"/>
        </w:rPr>
        <w:t xml:space="preserve"> запит</w:t>
      </w:r>
      <w:r w:rsidR="00BC4AF9" w:rsidRPr="008C6AB7">
        <w:rPr>
          <w:rFonts w:ascii="Times New Roman" w:hAnsi="Times New Roman"/>
          <w:sz w:val="28"/>
          <w:szCs w:val="28"/>
        </w:rPr>
        <w:t>и</w:t>
      </w:r>
      <w:r w:rsidRPr="008C6AB7">
        <w:rPr>
          <w:rFonts w:ascii="Times New Roman" w:hAnsi="Times New Roman"/>
          <w:sz w:val="28"/>
          <w:szCs w:val="28"/>
        </w:rPr>
        <w:t xml:space="preserve"> </w:t>
      </w:r>
      <w:r w:rsidR="00CD6B1C" w:rsidRPr="008C6AB7">
        <w:rPr>
          <w:rFonts w:ascii="Times New Roman" w:hAnsi="Times New Roman"/>
          <w:sz w:val="28"/>
          <w:szCs w:val="28"/>
        </w:rPr>
        <w:t xml:space="preserve">з </w:t>
      </w:r>
      <w:r w:rsidRPr="008C6AB7">
        <w:rPr>
          <w:rFonts w:ascii="Times New Roman" w:hAnsi="Times New Roman"/>
          <w:sz w:val="28"/>
          <w:szCs w:val="28"/>
        </w:rPr>
        <w:t>питань</w:t>
      </w:r>
      <w:r w:rsidR="00930A01" w:rsidRPr="008C6AB7">
        <w:rPr>
          <w:rFonts w:ascii="Times New Roman" w:hAnsi="Times New Roman"/>
          <w:sz w:val="28"/>
          <w:szCs w:val="28"/>
        </w:rPr>
        <w:t xml:space="preserve"> щодо</w:t>
      </w:r>
      <w:r w:rsidRPr="008C6AB7">
        <w:rPr>
          <w:rFonts w:ascii="Times New Roman" w:hAnsi="Times New Roman"/>
          <w:sz w:val="28"/>
          <w:szCs w:val="28"/>
        </w:rPr>
        <w:t>:</w:t>
      </w:r>
    </w:p>
    <w:p w:rsidR="00930A01" w:rsidRPr="008C6AB7" w:rsidRDefault="00930A01" w:rsidP="008C6AB7">
      <w:pPr>
        <w:spacing w:after="0" w:line="240" w:lineRule="auto"/>
        <w:ind w:firstLine="708"/>
        <w:jc w:val="both"/>
        <w:outlineLvl w:val="0"/>
        <w:rPr>
          <w:rFonts w:ascii="Times New Roman" w:hAnsi="Times New Roman"/>
          <w:sz w:val="28"/>
          <w:szCs w:val="28"/>
        </w:rPr>
      </w:pPr>
      <w:r w:rsidRPr="008C6AB7">
        <w:rPr>
          <w:rFonts w:ascii="Times New Roman" w:hAnsi="Times New Roman"/>
          <w:sz w:val="28"/>
          <w:szCs w:val="28"/>
        </w:rPr>
        <w:t xml:space="preserve">встановлення світлофорного об’єкта (Юрій </w:t>
      </w:r>
      <w:proofErr w:type="spellStart"/>
      <w:r w:rsidRPr="008C6AB7">
        <w:rPr>
          <w:rFonts w:ascii="Times New Roman" w:hAnsi="Times New Roman"/>
          <w:sz w:val="28"/>
          <w:szCs w:val="28"/>
        </w:rPr>
        <w:t>Ройко</w:t>
      </w:r>
      <w:proofErr w:type="spellEnd"/>
      <w:r w:rsidRPr="008C6AB7">
        <w:rPr>
          <w:rFonts w:ascii="Times New Roman" w:hAnsi="Times New Roman"/>
          <w:sz w:val="28"/>
          <w:szCs w:val="28"/>
        </w:rPr>
        <w:t>);</w:t>
      </w:r>
    </w:p>
    <w:p w:rsidR="00930A01" w:rsidRPr="008C6AB7" w:rsidRDefault="00930A01" w:rsidP="008C6AB7">
      <w:pPr>
        <w:spacing w:after="0" w:line="240" w:lineRule="auto"/>
        <w:ind w:firstLine="708"/>
        <w:jc w:val="both"/>
        <w:outlineLvl w:val="0"/>
        <w:rPr>
          <w:rFonts w:ascii="Times New Roman" w:hAnsi="Times New Roman"/>
          <w:sz w:val="28"/>
          <w:szCs w:val="28"/>
        </w:rPr>
      </w:pPr>
      <w:r w:rsidRPr="008C6AB7">
        <w:rPr>
          <w:rFonts w:ascii="Times New Roman" w:hAnsi="Times New Roman"/>
          <w:sz w:val="28"/>
          <w:szCs w:val="28"/>
        </w:rPr>
        <w:t xml:space="preserve">питання громадянства України або отримання посвідки на тимчасове проживання (Віктор </w:t>
      </w:r>
      <w:proofErr w:type="spellStart"/>
      <w:r w:rsidRPr="008C6AB7">
        <w:rPr>
          <w:rFonts w:ascii="Times New Roman" w:hAnsi="Times New Roman"/>
          <w:sz w:val="28"/>
          <w:szCs w:val="28"/>
        </w:rPr>
        <w:t>Дудечко</w:t>
      </w:r>
      <w:proofErr w:type="spellEnd"/>
      <w:r w:rsidRPr="008C6AB7">
        <w:rPr>
          <w:rFonts w:ascii="Times New Roman" w:hAnsi="Times New Roman"/>
          <w:sz w:val="28"/>
          <w:szCs w:val="28"/>
        </w:rPr>
        <w:t>);</w:t>
      </w:r>
    </w:p>
    <w:p w:rsidR="00930A01" w:rsidRPr="008C6AB7" w:rsidRDefault="00930A01" w:rsidP="008C6AB7">
      <w:pPr>
        <w:spacing w:after="0" w:line="240" w:lineRule="auto"/>
        <w:ind w:firstLine="708"/>
        <w:jc w:val="both"/>
        <w:outlineLvl w:val="0"/>
        <w:rPr>
          <w:rFonts w:ascii="Times New Roman" w:hAnsi="Times New Roman"/>
          <w:sz w:val="28"/>
          <w:szCs w:val="28"/>
        </w:rPr>
      </w:pPr>
      <w:r w:rsidRPr="008C6AB7">
        <w:rPr>
          <w:rFonts w:ascii="Times New Roman" w:hAnsi="Times New Roman"/>
          <w:sz w:val="28"/>
          <w:szCs w:val="28"/>
        </w:rPr>
        <w:t xml:space="preserve">ремонту спортивного залу навчального корпусу Володимир-Волинського фахового коледжу (Андрій </w:t>
      </w:r>
      <w:proofErr w:type="spellStart"/>
      <w:r w:rsidRPr="008C6AB7">
        <w:rPr>
          <w:rFonts w:ascii="Times New Roman" w:hAnsi="Times New Roman"/>
          <w:sz w:val="28"/>
          <w:szCs w:val="28"/>
        </w:rPr>
        <w:t>Бокоч</w:t>
      </w:r>
      <w:proofErr w:type="spellEnd"/>
      <w:r w:rsidRPr="008C6AB7">
        <w:rPr>
          <w:rFonts w:ascii="Times New Roman" w:hAnsi="Times New Roman"/>
          <w:sz w:val="28"/>
          <w:szCs w:val="28"/>
        </w:rPr>
        <w:t>);</w:t>
      </w:r>
    </w:p>
    <w:p w:rsidR="00930A01" w:rsidRPr="008C6AB7" w:rsidRDefault="00930A01" w:rsidP="008C6AB7">
      <w:pPr>
        <w:spacing w:after="0" w:line="240" w:lineRule="auto"/>
        <w:ind w:firstLine="708"/>
        <w:jc w:val="both"/>
        <w:outlineLvl w:val="0"/>
        <w:rPr>
          <w:rFonts w:ascii="Times New Roman" w:hAnsi="Times New Roman"/>
          <w:sz w:val="28"/>
          <w:szCs w:val="28"/>
        </w:rPr>
      </w:pPr>
      <w:r w:rsidRPr="008C6AB7">
        <w:rPr>
          <w:rFonts w:ascii="Times New Roman" w:hAnsi="Times New Roman"/>
          <w:sz w:val="28"/>
          <w:szCs w:val="28"/>
        </w:rPr>
        <w:t xml:space="preserve">рефінансування міжнародного кредиту (Андрій </w:t>
      </w:r>
      <w:proofErr w:type="spellStart"/>
      <w:r w:rsidRPr="008C6AB7">
        <w:rPr>
          <w:rFonts w:ascii="Times New Roman" w:hAnsi="Times New Roman"/>
          <w:sz w:val="28"/>
          <w:szCs w:val="28"/>
        </w:rPr>
        <w:t>Бокоч</w:t>
      </w:r>
      <w:proofErr w:type="spellEnd"/>
      <w:r w:rsidRPr="008C6AB7">
        <w:rPr>
          <w:rFonts w:ascii="Times New Roman" w:hAnsi="Times New Roman"/>
          <w:sz w:val="28"/>
          <w:szCs w:val="28"/>
        </w:rPr>
        <w:t>);</w:t>
      </w:r>
    </w:p>
    <w:p w:rsidR="00930A01" w:rsidRPr="008C6AB7" w:rsidRDefault="00930A01" w:rsidP="008C6AB7">
      <w:pPr>
        <w:spacing w:after="0" w:line="240" w:lineRule="auto"/>
        <w:ind w:firstLine="708"/>
        <w:jc w:val="both"/>
        <w:outlineLvl w:val="0"/>
        <w:rPr>
          <w:rFonts w:ascii="Times New Roman" w:hAnsi="Times New Roman"/>
          <w:sz w:val="28"/>
          <w:szCs w:val="28"/>
        </w:rPr>
      </w:pPr>
      <w:r w:rsidRPr="008C6AB7">
        <w:rPr>
          <w:rFonts w:ascii="Times New Roman" w:hAnsi="Times New Roman"/>
          <w:sz w:val="28"/>
          <w:szCs w:val="28"/>
        </w:rPr>
        <w:t xml:space="preserve">ремонту автомобільної дороги (Юлія </w:t>
      </w:r>
      <w:proofErr w:type="spellStart"/>
      <w:r w:rsidRPr="008C6AB7">
        <w:rPr>
          <w:rFonts w:ascii="Times New Roman" w:hAnsi="Times New Roman"/>
          <w:sz w:val="28"/>
          <w:szCs w:val="28"/>
        </w:rPr>
        <w:t>Вусенко</w:t>
      </w:r>
      <w:proofErr w:type="spellEnd"/>
      <w:r w:rsidRPr="008C6AB7">
        <w:rPr>
          <w:rFonts w:ascii="Times New Roman" w:hAnsi="Times New Roman"/>
          <w:sz w:val="28"/>
          <w:szCs w:val="28"/>
        </w:rPr>
        <w:t>);</w:t>
      </w:r>
    </w:p>
    <w:p w:rsidR="00930A01" w:rsidRPr="008C6AB7" w:rsidRDefault="00930A01"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підвального приміщення будинку на проспекті Волі, 3 у м. Луцьку (Юлія </w:t>
      </w:r>
      <w:proofErr w:type="spellStart"/>
      <w:r w:rsidRPr="008C6AB7">
        <w:rPr>
          <w:rFonts w:ascii="Times New Roman" w:hAnsi="Times New Roman"/>
          <w:sz w:val="28"/>
          <w:szCs w:val="28"/>
        </w:rPr>
        <w:t>Вусенко</w:t>
      </w:r>
      <w:proofErr w:type="spellEnd"/>
      <w:r w:rsidRPr="008C6AB7">
        <w:rPr>
          <w:rFonts w:ascii="Times New Roman" w:hAnsi="Times New Roman"/>
          <w:sz w:val="28"/>
          <w:szCs w:val="28"/>
        </w:rPr>
        <w:t>);</w:t>
      </w:r>
    </w:p>
    <w:p w:rsidR="00930A01" w:rsidRPr="008C6AB7" w:rsidRDefault="00930A01"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ремонту покрівлі гуртожитку (Ярослав Матвійчук);</w:t>
      </w:r>
    </w:p>
    <w:p w:rsidR="00930A01" w:rsidRPr="008C6AB7" w:rsidRDefault="00930A01"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виділення коштів освітньої субвенції на облаштування та придбання засобів навчання (Ярослав Матвійчук);</w:t>
      </w:r>
    </w:p>
    <w:p w:rsidR="00930A01" w:rsidRPr="008C6AB7" w:rsidRDefault="00930A01"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здійснення профілактичних заходів проти туберкульозу (Юрій </w:t>
      </w:r>
      <w:proofErr w:type="spellStart"/>
      <w:r w:rsidRPr="008C6AB7">
        <w:rPr>
          <w:rFonts w:ascii="Times New Roman" w:hAnsi="Times New Roman"/>
          <w:sz w:val="28"/>
          <w:szCs w:val="28"/>
        </w:rPr>
        <w:t>Валецький</w:t>
      </w:r>
      <w:proofErr w:type="spellEnd"/>
      <w:r w:rsidRPr="008C6AB7">
        <w:rPr>
          <w:rFonts w:ascii="Times New Roman" w:hAnsi="Times New Roman"/>
          <w:sz w:val="28"/>
          <w:szCs w:val="28"/>
        </w:rPr>
        <w:t>);</w:t>
      </w:r>
    </w:p>
    <w:p w:rsidR="00930A01" w:rsidRPr="008C6AB7" w:rsidRDefault="00930A01"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облаштування </w:t>
      </w:r>
      <w:proofErr w:type="spellStart"/>
      <w:r w:rsidRPr="008C6AB7">
        <w:rPr>
          <w:rFonts w:ascii="Times New Roman" w:hAnsi="Times New Roman"/>
          <w:sz w:val="28"/>
          <w:szCs w:val="28"/>
        </w:rPr>
        <w:t>доїзду</w:t>
      </w:r>
      <w:proofErr w:type="spellEnd"/>
      <w:r w:rsidRPr="008C6AB7">
        <w:rPr>
          <w:rFonts w:ascii="Times New Roman" w:hAnsi="Times New Roman"/>
          <w:sz w:val="28"/>
          <w:szCs w:val="28"/>
        </w:rPr>
        <w:t xml:space="preserve"> до Волинського обласного ліцею з посиленою військово-фізичною підготовкою імені Героїв Небесної Сотні (Віктор Галан-</w:t>
      </w:r>
      <w:proofErr w:type="spellStart"/>
      <w:r w:rsidRPr="008C6AB7">
        <w:rPr>
          <w:rFonts w:ascii="Times New Roman" w:hAnsi="Times New Roman"/>
          <w:sz w:val="28"/>
          <w:szCs w:val="28"/>
        </w:rPr>
        <w:t>Влащук</w:t>
      </w:r>
      <w:proofErr w:type="spellEnd"/>
      <w:r w:rsidRPr="008C6AB7">
        <w:rPr>
          <w:rFonts w:ascii="Times New Roman" w:hAnsi="Times New Roman"/>
          <w:sz w:val="28"/>
          <w:szCs w:val="28"/>
        </w:rPr>
        <w:t>);</w:t>
      </w:r>
    </w:p>
    <w:p w:rsidR="00930A01" w:rsidRPr="008C6AB7" w:rsidRDefault="00930A01"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блокування меліоративного каналу (Ігор </w:t>
      </w:r>
      <w:proofErr w:type="spellStart"/>
      <w:r w:rsidRPr="008C6AB7">
        <w:rPr>
          <w:rFonts w:ascii="Times New Roman" w:hAnsi="Times New Roman"/>
          <w:sz w:val="28"/>
          <w:szCs w:val="28"/>
        </w:rPr>
        <w:t>Волошенюк</w:t>
      </w:r>
      <w:proofErr w:type="spellEnd"/>
      <w:r w:rsidRPr="008C6AB7">
        <w:rPr>
          <w:rFonts w:ascii="Times New Roman" w:hAnsi="Times New Roman"/>
          <w:sz w:val="28"/>
          <w:szCs w:val="28"/>
        </w:rPr>
        <w:t>);</w:t>
      </w:r>
    </w:p>
    <w:p w:rsidR="00930A01" w:rsidRPr="008C6AB7" w:rsidRDefault="00930A01" w:rsidP="008C6AB7">
      <w:pPr>
        <w:spacing w:after="0" w:line="240" w:lineRule="auto"/>
        <w:ind w:firstLine="708"/>
        <w:jc w:val="both"/>
        <w:rPr>
          <w:rFonts w:ascii="Times New Roman" w:hAnsi="Times New Roman"/>
          <w:sz w:val="28"/>
          <w:szCs w:val="28"/>
        </w:rPr>
      </w:pPr>
      <w:r w:rsidRPr="008C6AB7">
        <w:rPr>
          <w:rFonts w:ascii="Times New Roman" w:eastAsia="Times New Roman" w:hAnsi="Times New Roman"/>
          <w:bCs/>
          <w:sz w:val="28"/>
          <w:szCs w:val="28"/>
          <w:lang w:eastAsia="uk-UA"/>
        </w:rPr>
        <w:t xml:space="preserve">заміни системи опалення в Павлівському ліцеї </w:t>
      </w:r>
      <w:proofErr w:type="spellStart"/>
      <w:r w:rsidRPr="008C6AB7">
        <w:rPr>
          <w:rFonts w:ascii="Times New Roman" w:eastAsia="Times New Roman" w:hAnsi="Times New Roman"/>
          <w:bCs/>
          <w:sz w:val="28"/>
          <w:szCs w:val="28"/>
          <w:lang w:eastAsia="uk-UA"/>
        </w:rPr>
        <w:t>Павлівської</w:t>
      </w:r>
      <w:proofErr w:type="spellEnd"/>
      <w:r w:rsidRPr="008C6AB7">
        <w:rPr>
          <w:rFonts w:ascii="Times New Roman" w:eastAsia="Times New Roman" w:hAnsi="Times New Roman"/>
          <w:bCs/>
          <w:sz w:val="28"/>
          <w:szCs w:val="28"/>
          <w:lang w:eastAsia="uk-UA"/>
        </w:rPr>
        <w:t xml:space="preserve"> сільської ради Волинської області (</w:t>
      </w:r>
      <w:r w:rsidRPr="008C6AB7">
        <w:rPr>
          <w:rFonts w:ascii="Times New Roman" w:hAnsi="Times New Roman"/>
          <w:sz w:val="28"/>
          <w:szCs w:val="28"/>
        </w:rPr>
        <w:t>Людмила Стасюк);</w:t>
      </w:r>
    </w:p>
    <w:p w:rsidR="00930A01" w:rsidRPr="008C6AB7" w:rsidRDefault="00930A01" w:rsidP="008C6AB7">
      <w:pPr>
        <w:spacing w:after="0" w:line="240" w:lineRule="auto"/>
        <w:ind w:firstLine="708"/>
        <w:jc w:val="both"/>
        <w:rPr>
          <w:rFonts w:ascii="Times New Roman" w:hAnsi="Times New Roman"/>
          <w:bCs/>
          <w:sz w:val="28"/>
          <w:szCs w:val="28"/>
        </w:rPr>
      </w:pPr>
      <w:r w:rsidRPr="008C6AB7">
        <w:rPr>
          <w:rFonts w:ascii="Times New Roman" w:hAnsi="Times New Roman"/>
          <w:bCs/>
          <w:sz w:val="28"/>
          <w:szCs w:val="28"/>
        </w:rPr>
        <w:lastRenderedPageBreak/>
        <w:t xml:space="preserve">виділення коштів з обласного бюджету на реконструкцію приміщення (Анатолій </w:t>
      </w:r>
      <w:proofErr w:type="spellStart"/>
      <w:r w:rsidRPr="008C6AB7">
        <w:rPr>
          <w:rFonts w:ascii="Times New Roman" w:hAnsi="Times New Roman"/>
          <w:bCs/>
          <w:sz w:val="28"/>
          <w:szCs w:val="28"/>
        </w:rPr>
        <w:t>Філюк</w:t>
      </w:r>
      <w:proofErr w:type="spellEnd"/>
      <w:r w:rsidRPr="008C6AB7">
        <w:rPr>
          <w:rFonts w:ascii="Times New Roman" w:hAnsi="Times New Roman"/>
          <w:bCs/>
          <w:sz w:val="28"/>
          <w:szCs w:val="28"/>
        </w:rPr>
        <w:t>);</w:t>
      </w:r>
    </w:p>
    <w:p w:rsidR="00930A01" w:rsidRPr="008C6AB7" w:rsidRDefault="00930A01" w:rsidP="008C6AB7">
      <w:pPr>
        <w:spacing w:after="0" w:line="240" w:lineRule="auto"/>
        <w:ind w:firstLine="708"/>
        <w:jc w:val="both"/>
        <w:rPr>
          <w:rFonts w:ascii="Times New Roman" w:hAnsi="Times New Roman"/>
          <w:sz w:val="28"/>
          <w:szCs w:val="28"/>
        </w:rPr>
      </w:pPr>
      <w:r w:rsidRPr="008C6AB7">
        <w:rPr>
          <w:rFonts w:ascii="Times New Roman" w:hAnsi="Times New Roman"/>
          <w:bCs/>
          <w:sz w:val="28"/>
          <w:szCs w:val="28"/>
        </w:rPr>
        <w:t xml:space="preserve">соціального захисту родин загиблих військовослужбовців в АТО/ООС (Андрій </w:t>
      </w:r>
      <w:proofErr w:type="spellStart"/>
      <w:r w:rsidRPr="008C6AB7">
        <w:rPr>
          <w:rFonts w:ascii="Times New Roman" w:hAnsi="Times New Roman"/>
          <w:bCs/>
          <w:sz w:val="28"/>
          <w:szCs w:val="28"/>
        </w:rPr>
        <w:t>Бокоч</w:t>
      </w:r>
      <w:proofErr w:type="spellEnd"/>
      <w:r w:rsidRPr="008C6AB7">
        <w:rPr>
          <w:rFonts w:ascii="Times New Roman" w:hAnsi="Times New Roman"/>
          <w:bCs/>
          <w:sz w:val="28"/>
          <w:szCs w:val="28"/>
        </w:rPr>
        <w:t>);</w:t>
      </w:r>
    </w:p>
    <w:p w:rsidR="00930A01" w:rsidRPr="008C6AB7" w:rsidRDefault="00930A01" w:rsidP="008C6AB7">
      <w:pPr>
        <w:spacing w:after="0" w:line="240" w:lineRule="auto"/>
        <w:ind w:firstLine="708"/>
        <w:jc w:val="both"/>
        <w:outlineLvl w:val="0"/>
        <w:rPr>
          <w:rFonts w:ascii="Times New Roman" w:hAnsi="Times New Roman"/>
          <w:bCs/>
          <w:sz w:val="28"/>
          <w:szCs w:val="28"/>
        </w:rPr>
      </w:pPr>
      <w:r w:rsidRPr="008C6AB7">
        <w:rPr>
          <w:rFonts w:ascii="Times New Roman" w:hAnsi="Times New Roman"/>
          <w:bCs/>
          <w:sz w:val="28"/>
          <w:szCs w:val="28"/>
        </w:rPr>
        <w:t>проведення перевірки роботи посадових осіб Вишнівської територіальної громади щодо організації інклюзивного навчання у закладах загальної середньої освіти (Андрій Мельник);</w:t>
      </w:r>
    </w:p>
    <w:p w:rsidR="00930A01" w:rsidRPr="008C6AB7" w:rsidRDefault="00930A01" w:rsidP="008C6AB7">
      <w:pPr>
        <w:spacing w:after="0" w:line="240" w:lineRule="auto"/>
        <w:ind w:firstLine="708"/>
        <w:jc w:val="both"/>
        <w:outlineLvl w:val="0"/>
        <w:rPr>
          <w:rFonts w:ascii="Times New Roman" w:hAnsi="Times New Roman"/>
          <w:bCs/>
          <w:sz w:val="28"/>
          <w:szCs w:val="28"/>
        </w:rPr>
      </w:pPr>
      <w:r w:rsidRPr="008C6AB7">
        <w:rPr>
          <w:rFonts w:ascii="Times New Roman" w:hAnsi="Times New Roman"/>
          <w:sz w:val="28"/>
          <w:szCs w:val="28"/>
        </w:rPr>
        <w:t>виділення коштів з обласного бюджету на умовах співфінансування для проведення відновлення приміщення студентського гуртожитку Володимир-Волинського фахового коледжу (Ярослав Матвійчук);</w:t>
      </w:r>
    </w:p>
    <w:p w:rsidR="00930A01" w:rsidRPr="008C6AB7" w:rsidRDefault="00930A01" w:rsidP="008C6AB7">
      <w:pPr>
        <w:spacing w:after="0" w:line="240" w:lineRule="auto"/>
        <w:ind w:firstLine="708"/>
        <w:jc w:val="both"/>
        <w:outlineLvl w:val="0"/>
        <w:rPr>
          <w:rFonts w:ascii="Times New Roman" w:hAnsi="Times New Roman"/>
          <w:bCs/>
          <w:sz w:val="28"/>
          <w:szCs w:val="28"/>
        </w:rPr>
      </w:pPr>
      <w:r w:rsidRPr="008C6AB7">
        <w:rPr>
          <w:rFonts w:ascii="Times New Roman" w:hAnsi="Times New Roman"/>
          <w:sz w:val="28"/>
          <w:szCs w:val="28"/>
        </w:rPr>
        <w:t>фінансового забезпечення педагогічних працівників закладів освіти обласного підпорядкування (Ярослав Матвійчук);</w:t>
      </w:r>
    </w:p>
    <w:p w:rsidR="00930A01" w:rsidRPr="008C6AB7" w:rsidRDefault="000D01E2" w:rsidP="008C6AB7">
      <w:pPr>
        <w:spacing w:after="0" w:line="240" w:lineRule="auto"/>
        <w:ind w:firstLine="708"/>
        <w:jc w:val="both"/>
        <w:outlineLvl w:val="0"/>
        <w:rPr>
          <w:rFonts w:ascii="Times New Roman" w:hAnsi="Times New Roman"/>
          <w:bCs/>
          <w:sz w:val="28"/>
          <w:szCs w:val="28"/>
        </w:rPr>
      </w:pPr>
      <w:r w:rsidRPr="008C6AB7">
        <w:rPr>
          <w:rFonts w:ascii="Times New Roman" w:hAnsi="Times New Roman"/>
          <w:sz w:val="28"/>
          <w:szCs w:val="28"/>
        </w:rPr>
        <w:t>виконання комплексної програми «Безпечне місто Луцьк» на 2022-2024 роки (</w:t>
      </w:r>
      <w:r w:rsidRPr="008C6AB7">
        <w:rPr>
          <w:rFonts w:ascii="Times New Roman" w:hAnsi="Times New Roman"/>
          <w:bCs/>
          <w:sz w:val="28"/>
          <w:szCs w:val="28"/>
        </w:rPr>
        <w:t>Андрій Мельник);</w:t>
      </w:r>
    </w:p>
    <w:p w:rsidR="00930A01" w:rsidRPr="008C6AB7" w:rsidRDefault="000D01E2" w:rsidP="008C6AB7">
      <w:pPr>
        <w:spacing w:after="0" w:line="240" w:lineRule="auto"/>
        <w:ind w:firstLine="708"/>
        <w:jc w:val="both"/>
        <w:outlineLvl w:val="0"/>
        <w:rPr>
          <w:rFonts w:ascii="Times New Roman" w:hAnsi="Times New Roman"/>
          <w:bCs/>
          <w:sz w:val="28"/>
          <w:szCs w:val="28"/>
        </w:rPr>
      </w:pPr>
      <w:r w:rsidRPr="008C6AB7">
        <w:rPr>
          <w:rFonts w:ascii="Times New Roman" w:hAnsi="Times New Roman"/>
          <w:sz w:val="28"/>
          <w:szCs w:val="28"/>
        </w:rPr>
        <w:t>виділення коштів Державному історико-культурному заповіднику «Стародавній Володимир» з обласного бюджету у 2025 році (</w:t>
      </w:r>
      <w:r w:rsidRPr="008C6AB7">
        <w:rPr>
          <w:rFonts w:ascii="Times New Roman" w:hAnsi="Times New Roman"/>
          <w:bCs/>
          <w:sz w:val="28"/>
          <w:szCs w:val="28"/>
        </w:rPr>
        <w:t xml:space="preserve">Андрій </w:t>
      </w:r>
      <w:proofErr w:type="spellStart"/>
      <w:r w:rsidRPr="008C6AB7">
        <w:rPr>
          <w:rFonts w:ascii="Times New Roman" w:hAnsi="Times New Roman"/>
          <w:bCs/>
          <w:sz w:val="28"/>
          <w:szCs w:val="28"/>
        </w:rPr>
        <w:t>Бокоч</w:t>
      </w:r>
      <w:proofErr w:type="spellEnd"/>
      <w:r w:rsidRPr="008C6AB7">
        <w:rPr>
          <w:rFonts w:ascii="Times New Roman" w:hAnsi="Times New Roman"/>
          <w:bCs/>
          <w:sz w:val="28"/>
          <w:szCs w:val="28"/>
        </w:rPr>
        <w:t>);</w:t>
      </w:r>
    </w:p>
    <w:p w:rsidR="000D01E2" w:rsidRPr="008C6AB7" w:rsidRDefault="000D01E2" w:rsidP="008C6AB7">
      <w:pPr>
        <w:spacing w:after="0" w:line="240" w:lineRule="auto"/>
        <w:ind w:firstLine="708"/>
        <w:jc w:val="both"/>
        <w:outlineLvl w:val="0"/>
        <w:rPr>
          <w:rFonts w:ascii="Times New Roman" w:hAnsi="Times New Roman"/>
          <w:sz w:val="28"/>
          <w:szCs w:val="28"/>
        </w:rPr>
      </w:pPr>
      <w:r w:rsidRPr="008C6AB7">
        <w:rPr>
          <w:rFonts w:ascii="Times New Roman" w:hAnsi="Times New Roman"/>
          <w:sz w:val="28"/>
          <w:szCs w:val="28"/>
        </w:rPr>
        <w:t xml:space="preserve">питань енергозбереження у Волинській області (Сергій </w:t>
      </w:r>
      <w:proofErr w:type="spellStart"/>
      <w:r w:rsidRPr="008C6AB7">
        <w:rPr>
          <w:rFonts w:ascii="Times New Roman" w:hAnsi="Times New Roman"/>
          <w:sz w:val="28"/>
          <w:szCs w:val="28"/>
        </w:rPr>
        <w:t>Кошарук</w:t>
      </w:r>
      <w:proofErr w:type="spellEnd"/>
      <w:r w:rsidRPr="008C6AB7">
        <w:rPr>
          <w:rFonts w:ascii="Times New Roman" w:hAnsi="Times New Roman"/>
          <w:sz w:val="28"/>
          <w:szCs w:val="28"/>
        </w:rPr>
        <w:t>);</w:t>
      </w:r>
    </w:p>
    <w:p w:rsidR="000D01E2" w:rsidRPr="008C6AB7" w:rsidRDefault="000D01E2" w:rsidP="008C6AB7">
      <w:pPr>
        <w:spacing w:after="0" w:line="240" w:lineRule="auto"/>
        <w:ind w:firstLine="708"/>
        <w:jc w:val="both"/>
        <w:outlineLvl w:val="0"/>
        <w:rPr>
          <w:rFonts w:ascii="Times New Roman" w:hAnsi="Times New Roman"/>
          <w:bCs/>
          <w:sz w:val="28"/>
          <w:szCs w:val="28"/>
        </w:rPr>
      </w:pPr>
      <w:r w:rsidRPr="008C6AB7">
        <w:rPr>
          <w:rFonts w:ascii="Times New Roman" w:hAnsi="Times New Roman"/>
          <w:sz w:val="28"/>
          <w:szCs w:val="28"/>
        </w:rPr>
        <w:t xml:space="preserve">внесення змін до Регіональної програми підтримки осіб, які брали участь у захисті Батьківщини, та членів їхніх сімей на 2024 – 2028 роки </w:t>
      </w:r>
      <w:r w:rsidR="005D25B3" w:rsidRPr="008C6AB7">
        <w:rPr>
          <w:rFonts w:ascii="Times New Roman" w:hAnsi="Times New Roman"/>
          <w:sz w:val="28"/>
          <w:szCs w:val="28"/>
        </w:rPr>
        <w:t>(Юрій Поліщук);</w:t>
      </w:r>
    </w:p>
    <w:p w:rsidR="00930A01" w:rsidRPr="008C6AB7" w:rsidRDefault="005D25B3" w:rsidP="008C6AB7">
      <w:pPr>
        <w:spacing w:after="0" w:line="240" w:lineRule="auto"/>
        <w:ind w:firstLine="708"/>
        <w:jc w:val="both"/>
        <w:outlineLvl w:val="0"/>
        <w:rPr>
          <w:rFonts w:ascii="Times New Roman" w:hAnsi="Times New Roman"/>
          <w:sz w:val="28"/>
          <w:szCs w:val="28"/>
        </w:rPr>
      </w:pPr>
      <w:r w:rsidRPr="008C6AB7">
        <w:rPr>
          <w:rFonts w:ascii="Times New Roman" w:hAnsi="Times New Roman"/>
          <w:sz w:val="28"/>
          <w:szCs w:val="28"/>
        </w:rPr>
        <w:t xml:space="preserve">збільшення фінансування на утримання доріг Волинської області у належному стані (Андрій </w:t>
      </w:r>
      <w:proofErr w:type="spellStart"/>
      <w:r w:rsidRPr="008C6AB7">
        <w:rPr>
          <w:rFonts w:ascii="Times New Roman" w:hAnsi="Times New Roman"/>
          <w:sz w:val="28"/>
          <w:szCs w:val="28"/>
        </w:rPr>
        <w:t>Бокоч</w:t>
      </w:r>
      <w:proofErr w:type="spellEnd"/>
      <w:r w:rsidRPr="008C6AB7">
        <w:rPr>
          <w:rFonts w:ascii="Times New Roman" w:hAnsi="Times New Roman"/>
          <w:sz w:val="28"/>
          <w:szCs w:val="28"/>
        </w:rPr>
        <w:t>);</w:t>
      </w:r>
    </w:p>
    <w:p w:rsidR="005D25B3" w:rsidRPr="008C6AB7" w:rsidRDefault="005D25B3" w:rsidP="008C6AB7">
      <w:pPr>
        <w:spacing w:after="0" w:line="240" w:lineRule="auto"/>
        <w:ind w:firstLine="708"/>
        <w:jc w:val="both"/>
        <w:outlineLvl w:val="0"/>
        <w:rPr>
          <w:rFonts w:ascii="Times New Roman" w:hAnsi="Times New Roman"/>
          <w:sz w:val="28"/>
          <w:szCs w:val="28"/>
        </w:rPr>
      </w:pPr>
      <w:r w:rsidRPr="008C6AB7">
        <w:rPr>
          <w:rFonts w:ascii="Times New Roman" w:hAnsi="Times New Roman"/>
          <w:sz w:val="28"/>
          <w:szCs w:val="28"/>
        </w:rPr>
        <w:t xml:space="preserve">збереження об’єкта культурної спадщини (Юлія </w:t>
      </w:r>
      <w:proofErr w:type="spellStart"/>
      <w:r w:rsidRPr="008C6AB7">
        <w:rPr>
          <w:rFonts w:ascii="Times New Roman" w:hAnsi="Times New Roman"/>
          <w:sz w:val="28"/>
          <w:szCs w:val="28"/>
        </w:rPr>
        <w:t>Вусенко</w:t>
      </w:r>
      <w:proofErr w:type="spellEnd"/>
      <w:r w:rsidRPr="008C6AB7">
        <w:rPr>
          <w:rFonts w:ascii="Times New Roman" w:hAnsi="Times New Roman"/>
          <w:sz w:val="28"/>
          <w:szCs w:val="28"/>
        </w:rPr>
        <w:t>);</w:t>
      </w:r>
    </w:p>
    <w:p w:rsidR="005D25B3" w:rsidRPr="008C6AB7" w:rsidRDefault="005D25B3" w:rsidP="008C6AB7">
      <w:pPr>
        <w:spacing w:after="0" w:line="240" w:lineRule="auto"/>
        <w:ind w:firstLine="708"/>
        <w:jc w:val="both"/>
        <w:outlineLvl w:val="0"/>
        <w:rPr>
          <w:rFonts w:ascii="Times New Roman" w:hAnsi="Times New Roman"/>
          <w:sz w:val="28"/>
          <w:szCs w:val="28"/>
        </w:rPr>
      </w:pPr>
      <w:r w:rsidRPr="008C6AB7">
        <w:rPr>
          <w:rFonts w:ascii="Times New Roman" w:hAnsi="Times New Roman"/>
          <w:sz w:val="28"/>
          <w:szCs w:val="28"/>
        </w:rPr>
        <w:t>обслуговування доріг місцевого значення у Володимирському районі (Ярослав Матвійчук);</w:t>
      </w:r>
    </w:p>
    <w:p w:rsidR="005D25B3" w:rsidRPr="008C6AB7" w:rsidRDefault="00C03BA4" w:rsidP="008C6AB7">
      <w:pPr>
        <w:spacing w:after="0" w:line="240" w:lineRule="auto"/>
        <w:ind w:firstLine="708"/>
        <w:jc w:val="both"/>
        <w:outlineLvl w:val="0"/>
        <w:rPr>
          <w:rFonts w:ascii="Times New Roman" w:hAnsi="Times New Roman"/>
          <w:sz w:val="28"/>
          <w:szCs w:val="28"/>
        </w:rPr>
      </w:pPr>
      <w:r w:rsidRPr="008C6AB7">
        <w:rPr>
          <w:rFonts w:ascii="Times New Roman" w:hAnsi="Times New Roman"/>
          <w:sz w:val="28"/>
          <w:szCs w:val="28"/>
        </w:rPr>
        <w:t>підготовки звернення до Міністерства освіти і науки України (Ярослав Матвійчук);</w:t>
      </w:r>
    </w:p>
    <w:p w:rsidR="00C03BA4" w:rsidRPr="008C6AB7" w:rsidRDefault="00C03BA4" w:rsidP="008C6AB7">
      <w:pPr>
        <w:spacing w:after="0" w:line="240" w:lineRule="auto"/>
        <w:ind w:firstLine="708"/>
        <w:jc w:val="both"/>
        <w:outlineLvl w:val="0"/>
        <w:rPr>
          <w:rFonts w:ascii="Times New Roman" w:hAnsi="Times New Roman"/>
          <w:sz w:val="28"/>
          <w:szCs w:val="28"/>
        </w:rPr>
      </w:pPr>
      <w:r w:rsidRPr="008C6AB7">
        <w:rPr>
          <w:rFonts w:ascii="Times New Roman" w:hAnsi="Times New Roman"/>
          <w:sz w:val="28"/>
          <w:szCs w:val="28"/>
        </w:rPr>
        <w:t xml:space="preserve">проведення ремонту автомобільної дороги загального користування місцевого значення О 031274 </w:t>
      </w:r>
      <w:proofErr w:type="spellStart"/>
      <w:r w:rsidRPr="008C6AB7">
        <w:rPr>
          <w:rFonts w:ascii="Times New Roman" w:hAnsi="Times New Roman"/>
          <w:sz w:val="28"/>
          <w:szCs w:val="28"/>
        </w:rPr>
        <w:t>Межисить</w:t>
      </w:r>
      <w:proofErr w:type="spellEnd"/>
      <w:r w:rsidRPr="008C6AB7">
        <w:rPr>
          <w:rFonts w:ascii="Times New Roman" w:hAnsi="Times New Roman"/>
          <w:sz w:val="28"/>
          <w:szCs w:val="28"/>
        </w:rPr>
        <w:t xml:space="preserve"> – </w:t>
      </w:r>
      <w:proofErr w:type="spellStart"/>
      <w:r w:rsidRPr="008C6AB7">
        <w:rPr>
          <w:rFonts w:ascii="Times New Roman" w:hAnsi="Times New Roman"/>
          <w:sz w:val="28"/>
          <w:szCs w:val="28"/>
        </w:rPr>
        <w:t>Щедрогір</w:t>
      </w:r>
      <w:proofErr w:type="spellEnd"/>
      <w:r w:rsidRPr="008C6AB7">
        <w:rPr>
          <w:rFonts w:ascii="Times New Roman" w:hAnsi="Times New Roman"/>
          <w:sz w:val="28"/>
          <w:szCs w:val="28"/>
        </w:rPr>
        <w:t xml:space="preserve"> – Підгір’я – Річиця – </w:t>
      </w:r>
      <w:r w:rsidRPr="008C6AB7">
        <w:rPr>
          <w:rFonts w:ascii="Times New Roman" w:hAnsi="Times New Roman"/>
          <w:sz w:val="28"/>
          <w:szCs w:val="28"/>
        </w:rPr>
        <w:br/>
        <w:t xml:space="preserve">/Т-03-08/ (Микола </w:t>
      </w:r>
      <w:proofErr w:type="spellStart"/>
      <w:r w:rsidRPr="008C6AB7">
        <w:rPr>
          <w:rFonts w:ascii="Times New Roman" w:hAnsi="Times New Roman"/>
          <w:sz w:val="28"/>
          <w:szCs w:val="28"/>
        </w:rPr>
        <w:t>Макарук</w:t>
      </w:r>
      <w:proofErr w:type="spellEnd"/>
      <w:r w:rsidRPr="008C6AB7">
        <w:rPr>
          <w:rFonts w:ascii="Times New Roman" w:hAnsi="Times New Roman"/>
          <w:sz w:val="28"/>
          <w:szCs w:val="28"/>
        </w:rPr>
        <w:t>);</w:t>
      </w:r>
    </w:p>
    <w:p w:rsidR="00C03BA4" w:rsidRPr="008C6AB7" w:rsidRDefault="00C03BA4" w:rsidP="008C6AB7">
      <w:pPr>
        <w:spacing w:after="0" w:line="240" w:lineRule="auto"/>
        <w:ind w:firstLine="708"/>
        <w:jc w:val="both"/>
        <w:outlineLvl w:val="0"/>
        <w:rPr>
          <w:rFonts w:ascii="Times New Roman" w:hAnsi="Times New Roman"/>
          <w:sz w:val="28"/>
          <w:szCs w:val="28"/>
        </w:rPr>
      </w:pPr>
      <w:r w:rsidRPr="008C6AB7">
        <w:rPr>
          <w:rFonts w:ascii="Times New Roman" w:hAnsi="Times New Roman"/>
          <w:sz w:val="28"/>
          <w:szCs w:val="28"/>
        </w:rPr>
        <w:t xml:space="preserve">розроблення комплексної програми із забезпечення </w:t>
      </w:r>
      <w:proofErr w:type="spellStart"/>
      <w:r w:rsidRPr="008C6AB7">
        <w:rPr>
          <w:rFonts w:ascii="Times New Roman" w:hAnsi="Times New Roman"/>
          <w:sz w:val="28"/>
          <w:szCs w:val="28"/>
        </w:rPr>
        <w:t>безбар’єрного</w:t>
      </w:r>
      <w:proofErr w:type="spellEnd"/>
      <w:r w:rsidRPr="008C6AB7">
        <w:rPr>
          <w:rFonts w:ascii="Times New Roman" w:hAnsi="Times New Roman"/>
          <w:sz w:val="28"/>
          <w:szCs w:val="28"/>
        </w:rPr>
        <w:t xml:space="preserve"> доступу для осіб з інвалідністю (Віктор Галан-</w:t>
      </w:r>
      <w:proofErr w:type="spellStart"/>
      <w:r w:rsidRPr="008C6AB7">
        <w:rPr>
          <w:rFonts w:ascii="Times New Roman" w:hAnsi="Times New Roman"/>
          <w:sz w:val="28"/>
          <w:szCs w:val="28"/>
        </w:rPr>
        <w:t>Влащук</w:t>
      </w:r>
      <w:proofErr w:type="spellEnd"/>
      <w:r w:rsidRPr="008C6AB7">
        <w:rPr>
          <w:rFonts w:ascii="Times New Roman" w:hAnsi="Times New Roman"/>
          <w:sz w:val="28"/>
          <w:szCs w:val="28"/>
        </w:rPr>
        <w:t>);</w:t>
      </w:r>
    </w:p>
    <w:p w:rsidR="00C03BA4" w:rsidRPr="008C6AB7" w:rsidRDefault="00C03BA4" w:rsidP="008C6AB7">
      <w:pPr>
        <w:spacing w:after="0" w:line="240" w:lineRule="auto"/>
        <w:ind w:firstLine="708"/>
        <w:jc w:val="both"/>
        <w:outlineLvl w:val="0"/>
        <w:rPr>
          <w:rFonts w:ascii="Times New Roman" w:hAnsi="Times New Roman"/>
          <w:sz w:val="28"/>
          <w:szCs w:val="28"/>
        </w:rPr>
      </w:pPr>
      <w:r w:rsidRPr="008C6AB7">
        <w:rPr>
          <w:rFonts w:ascii="Times New Roman" w:hAnsi="Times New Roman"/>
          <w:bCs/>
          <w:sz w:val="28"/>
          <w:szCs w:val="28"/>
        </w:rPr>
        <w:t>передачі маршруту № 284 (Нововолинськ – Благодатне) (</w:t>
      </w:r>
      <w:r w:rsidRPr="008C6AB7">
        <w:rPr>
          <w:rFonts w:ascii="Times New Roman" w:hAnsi="Times New Roman"/>
          <w:sz w:val="28"/>
          <w:szCs w:val="28"/>
        </w:rPr>
        <w:t xml:space="preserve">Андрій </w:t>
      </w:r>
      <w:proofErr w:type="spellStart"/>
      <w:r w:rsidRPr="008C6AB7">
        <w:rPr>
          <w:rFonts w:ascii="Times New Roman" w:hAnsi="Times New Roman"/>
          <w:sz w:val="28"/>
          <w:szCs w:val="28"/>
        </w:rPr>
        <w:t>Бокоч</w:t>
      </w:r>
      <w:proofErr w:type="spellEnd"/>
      <w:r w:rsidRPr="008C6AB7">
        <w:rPr>
          <w:rFonts w:ascii="Times New Roman" w:hAnsi="Times New Roman"/>
          <w:sz w:val="28"/>
          <w:szCs w:val="28"/>
        </w:rPr>
        <w:t>);</w:t>
      </w:r>
    </w:p>
    <w:p w:rsidR="00C03BA4" w:rsidRPr="008C6AB7" w:rsidRDefault="00C03BA4" w:rsidP="008C6AB7">
      <w:pPr>
        <w:spacing w:after="0" w:line="240" w:lineRule="auto"/>
        <w:ind w:firstLine="708"/>
        <w:jc w:val="both"/>
        <w:outlineLvl w:val="0"/>
        <w:rPr>
          <w:rFonts w:ascii="Times New Roman" w:hAnsi="Times New Roman"/>
          <w:sz w:val="28"/>
          <w:szCs w:val="28"/>
        </w:rPr>
      </w:pPr>
      <w:r w:rsidRPr="008C6AB7">
        <w:rPr>
          <w:rFonts w:ascii="Times New Roman" w:hAnsi="Times New Roman"/>
          <w:bCs/>
          <w:sz w:val="28"/>
          <w:szCs w:val="28"/>
        </w:rPr>
        <w:t>міжконфесійних конфліктів у Волинській області (</w:t>
      </w:r>
      <w:r w:rsidRPr="008C6AB7">
        <w:rPr>
          <w:rFonts w:ascii="Times New Roman" w:hAnsi="Times New Roman"/>
          <w:sz w:val="28"/>
          <w:szCs w:val="28"/>
        </w:rPr>
        <w:t xml:space="preserve">Андрій </w:t>
      </w:r>
      <w:proofErr w:type="spellStart"/>
      <w:r w:rsidRPr="008C6AB7">
        <w:rPr>
          <w:rFonts w:ascii="Times New Roman" w:hAnsi="Times New Roman"/>
          <w:sz w:val="28"/>
          <w:szCs w:val="28"/>
        </w:rPr>
        <w:t>Бокоч</w:t>
      </w:r>
      <w:proofErr w:type="spellEnd"/>
      <w:r w:rsidRPr="008C6AB7">
        <w:rPr>
          <w:rFonts w:ascii="Times New Roman" w:hAnsi="Times New Roman"/>
          <w:sz w:val="28"/>
          <w:szCs w:val="28"/>
        </w:rPr>
        <w:t>);</w:t>
      </w:r>
    </w:p>
    <w:p w:rsidR="00C03BA4" w:rsidRPr="008C6AB7" w:rsidRDefault="00C03BA4" w:rsidP="008C6AB7">
      <w:pPr>
        <w:spacing w:after="0" w:line="240" w:lineRule="auto"/>
        <w:ind w:firstLine="708"/>
        <w:jc w:val="both"/>
        <w:outlineLvl w:val="0"/>
        <w:rPr>
          <w:rFonts w:ascii="Times New Roman" w:hAnsi="Times New Roman"/>
          <w:sz w:val="28"/>
          <w:szCs w:val="28"/>
        </w:rPr>
      </w:pPr>
      <w:r w:rsidRPr="008C6AB7">
        <w:rPr>
          <w:rFonts w:ascii="Times New Roman" w:hAnsi="Times New Roman"/>
          <w:bCs/>
          <w:sz w:val="28"/>
          <w:szCs w:val="28"/>
        </w:rPr>
        <w:t>виділення коштів на поточний ремонт покрівлі гуртожитку Володимирського педагогічного фахового коледжу імені Агатангела Кримського (</w:t>
      </w:r>
      <w:r w:rsidRPr="008C6AB7">
        <w:rPr>
          <w:rFonts w:ascii="Times New Roman" w:hAnsi="Times New Roman"/>
          <w:sz w:val="28"/>
          <w:szCs w:val="28"/>
        </w:rPr>
        <w:t>Ярослав Матвійчук);</w:t>
      </w:r>
    </w:p>
    <w:p w:rsidR="00C03BA4" w:rsidRPr="008C6AB7" w:rsidRDefault="00C03BA4" w:rsidP="008C6AB7">
      <w:pPr>
        <w:spacing w:after="0" w:line="240" w:lineRule="auto"/>
        <w:ind w:firstLine="708"/>
        <w:jc w:val="both"/>
        <w:outlineLvl w:val="0"/>
        <w:rPr>
          <w:rFonts w:ascii="Times New Roman" w:hAnsi="Times New Roman"/>
          <w:sz w:val="28"/>
          <w:szCs w:val="28"/>
        </w:rPr>
      </w:pPr>
      <w:r w:rsidRPr="008C6AB7">
        <w:rPr>
          <w:rFonts w:ascii="Times New Roman" w:hAnsi="Times New Roman"/>
          <w:bCs/>
          <w:sz w:val="28"/>
          <w:szCs w:val="28"/>
        </w:rPr>
        <w:t>фінансового забезпечення Володимирського спортивного ліцею Волинської обласної ради (</w:t>
      </w:r>
      <w:r w:rsidRPr="008C6AB7">
        <w:rPr>
          <w:rFonts w:ascii="Times New Roman" w:hAnsi="Times New Roman"/>
          <w:sz w:val="28"/>
          <w:szCs w:val="28"/>
        </w:rPr>
        <w:t>Ярослав Матвійчук);</w:t>
      </w:r>
    </w:p>
    <w:p w:rsidR="00C03BA4" w:rsidRPr="008C6AB7" w:rsidRDefault="00C03BA4" w:rsidP="008C6AB7">
      <w:pPr>
        <w:spacing w:after="0" w:line="240" w:lineRule="auto"/>
        <w:ind w:firstLine="708"/>
        <w:jc w:val="both"/>
        <w:outlineLvl w:val="0"/>
        <w:rPr>
          <w:rFonts w:ascii="Times New Roman" w:hAnsi="Times New Roman"/>
          <w:sz w:val="28"/>
          <w:szCs w:val="28"/>
        </w:rPr>
      </w:pPr>
      <w:r w:rsidRPr="008C6AB7">
        <w:rPr>
          <w:rFonts w:ascii="Times New Roman" w:hAnsi="Times New Roman"/>
          <w:bCs/>
          <w:sz w:val="28"/>
          <w:szCs w:val="28"/>
        </w:rPr>
        <w:t>енергетичного менеджменту (</w:t>
      </w:r>
      <w:r w:rsidRPr="008C6AB7">
        <w:rPr>
          <w:rFonts w:ascii="Times New Roman" w:hAnsi="Times New Roman"/>
          <w:sz w:val="28"/>
          <w:szCs w:val="28"/>
        </w:rPr>
        <w:t xml:space="preserve">Сергій </w:t>
      </w:r>
      <w:proofErr w:type="spellStart"/>
      <w:r w:rsidRPr="008C6AB7">
        <w:rPr>
          <w:rFonts w:ascii="Times New Roman" w:hAnsi="Times New Roman"/>
          <w:sz w:val="28"/>
          <w:szCs w:val="28"/>
        </w:rPr>
        <w:t>Кошарук</w:t>
      </w:r>
      <w:proofErr w:type="spellEnd"/>
      <w:r w:rsidRPr="008C6AB7">
        <w:rPr>
          <w:rFonts w:ascii="Times New Roman" w:hAnsi="Times New Roman"/>
          <w:sz w:val="28"/>
          <w:szCs w:val="28"/>
        </w:rPr>
        <w:t>);</w:t>
      </w:r>
    </w:p>
    <w:p w:rsidR="00C03BA4" w:rsidRPr="008C6AB7" w:rsidRDefault="00C03BA4" w:rsidP="008C6AB7">
      <w:pPr>
        <w:spacing w:after="0" w:line="240" w:lineRule="auto"/>
        <w:ind w:firstLine="708"/>
        <w:jc w:val="both"/>
        <w:outlineLvl w:val="0"/>
        <w:rPr>
          <w:rFonts w:ascii="Times New Roman" w:hAnsi="Times New Roman"/>
          <w:sz w:val="28"/>
          <w:szCs w:val="28"/>
        </w:rPr>
      </w:pPr>
      <w:r w:rsidRPr="008C6AB7">
        <w:rPr>
          <w:rFonts w:ascii="Times New Roman" w:hAnsi="Times New Roman"/>
          <w:bCs/>
          <w:sz w:val="28"/>
          <w:szCs w:val="28"/>
        </w:rPr>
        <w:t>незастосування статті 45 Закону України «Про Державний бюджет України на 2025 рік» (</w:t>
      </w:r>
      <w:r w:rsidRPr="008C6AB7">
        <w:rPr>
          <w:rFonts w:ascii="Times New Roman" w:hAnsi="Times New Roman"/>
          <w:sz w:val="28"/>
          <w:szCs w:val="28"/>
        </w:rPr>
        <w:t xml:space="preserve">Анатолій </w:t>
      </w:r>
      <w:proofErr w:type="spellStart"/>
      <w:r w:rsidRPr="008C6AB7">
        <w:rPr>
          <w:rFonts w:ascii="Times New Roman" w:hAnsi="Times New Roman"/>
          <w:sz w:val="28"/>
          <w:szCs w:val="28"/>
        </w:rPr>
        <w:t>Філюк</w:t>
      </w:r>
      <w:proofErr w:type="spellEnd"/>
      <w:r w:rsidRPr="008C6AB7">
        <w:rPr>
          <w:rFonts w:ascii="Times New Roman" w:hAnsi="Times New Roman"/>
          <w:sz w:val="28"/>
          <w:szCs w:val="28"/>
        </w:rPr>
        <w:t>);</w:t>
      </w:r>
    </w:p>
    <w:p w:rsidR="00C03BA4" w:rsidRPr="008C6AB7" w:rsidRDefault="00C03BA4" w:rsidP="008C6AB7">
      <w:pPr>
        <w:spacing w:after="0" w:line="240" w:lineRule="auto"/>
        <w:ind w:firstLine="708"/>
        <w:jc w:val="both"/>
        <w:outlineLvl w:val="0"/>
        <w:rPr>
          <w:rFonts w:ascii="Times New Roman" w:hAnsi="Times New Roman"/>
          <w:sz w:val="28"/>
          <w:szCs w:val="28"/>
        </w:rPr>
      </w:pPr>
      <w:r w:rsidRPr="008C6AB7">
        <w:rPr>
          <w:rFonts w:ascii="Times New Roman" w:hAnsi="Times New Roman"/>
          <w:bCs/>
          <w:sz w:val="28"/>
          <w:szCs w:val="28"/>
        </w:rPr>
        <w:t>надання земельних ділянок військовослужбовцям (</w:t>
      </w:r>
      <w:r w:rsidRPr="008C6AB7">
        <w:rPr>
          <w:rFonts w:ascii="Times New Roman" w:hAnsi="Times New Roman"/>
          <w:sz w:val="28"/>
          <w:szCs w:val="28"/>
        </w:rPr>
        <w:t xml:space="preserve">Ігор </w:t>
      </w:r>
      <w:proofErr w:type="spellStart"/>
      <w:r w:rsidRPr="008C6AB7">
        <w:rPr>
          <w:rFonts w:ascii="Times New Roman" w:hAnsi="Times New Roman"/>
          <w:sz w:val="28"/>
          <w:szCs w:val="28"/>
        </w:rPr>
        <w:t>Волошенюк</w:t>
      </w:r>
      <w:proofErr w:type="spellEnd"/>
      <w:r w:rsidRPr="008C6AB7">
        <w:rPr>
          <w:rFonts w:ascii="Times New Roman" w:hAnsi="Times New Roman"/>
          <w:sz w:val="28"/>
          <w:szCs w:val="28"/>
        </w:rPr>
        <w:t>).</w:t>
      </w:r>
    </w:p>
    <w:p w:rsidR="001D70E6" w:rsidRDefault="001D70E6" w:rsidP="008C6AB7">
      <w:pPr>
        <w:spacing w:after="0" w:line="240" w:lineRule="auto"/>
        <w:jc w:val="center"/>
        <w:rPr>
          <w:rFonts w:ascii="Times New Roman" w:hAnsi="Times New Roman"/>
          <w:bCs/>
          <w:sz w:val="28"/>
          <w:szCs w:val="28"/>
          <w:u w:val="single"/>
        </w:rPr>
      </w:pPr>
    </w:p>
    <w:p w:rsidR="001D70E6" w:rsidRDefault="001D70E6" w:rsidP="008C6AB7">
      <w:pPr>
        <w:spacing w:after="0" w:line="240" w:lineRule="auto"/>
        <w:jc w:val="center"/>
        <w:rPr>
          <w:rFonts w:ascii="Times New Roman" w:hAnsi="Times New Roman"/>
          <w:bCs/>
          <w:sz w:val="28"/>
          <w:szCs w:val="28"/>
          <w:u w:val="single"/>
        </w:rPr>
      </w:pPr>
    </w:p>
    <w:p w:rsidR="003952D4" w:rsidRPr="008C6AB7" w:rsidRDefault="00A15CFB" w:rsidP="008C6AB7">
      <w:pPr>
        <w:spacing w:after="0" w:line="240" w:lineRule="auto"/>
        <w:jc w:val="center"/>
        <w:rPr>
          <w:rFonts w:ascii="Times New Roman" w:hAnsi="Times New Roman"/>
          <w:bCs/>
          <w:sz w:val="28"/>
          <w:szCs w:val="28"/>
          <w:u w:val="single"/>
        </w:rPr>
      </w:pPr>
      <w:r w:rsidRPr="008C6AB7">
        <w:rPr>
          <w:rFonts w:ascii="Times New Roman" w:hAnsi="Times New Roman"/>
          <w:bCs/>
          <w:sz w:val="28"/>
          <w:szCs w:val="28"/>
          <w:u w:val="single"/>
        </w:rPr>
        <w:lastRenderedPageBreak/>
        <w:t xml:space="preserve">Рішення ради з </w:t>
      </w:r>
      <w:r w:rsidR="00E06E75" w:rsidRPr="008C6AB7">
        <w:rPr>
          <w:rFonts w:ascii="Times New Roman" w:hAnsi="Times New Roman"/>
          <w:bCs/>
          <w:sz w:val="28"/>
          <w:szCs w:val="28"/>
          <w:u w:val="single"/>
        </w:rPr>
        <w:t>бюджет</w:t>
      </w:r>
      <w:r w:rsidR="009A648E" w:rsidRPr="008C6AB7">
        <w:rPr>
          <w:rFonts w:ascii="Times New Roman" w:hAnsi="Times New Roman"/>
          <w:bCs/>
          <w:sz w:val="28"/>
          <w:szCs w:val="28"/>
          <w:u w:val="single"/>
        </w:rPr>
        <w:t>них питань. Ф</w:t>
      </w:r>
      <w:r w:rsidR="00E06E75" w:rsidRPr="008C6AB7">
        <w:rPr>
          <w:rFonts w:ascii="Times New Roman" w:hAnsi="Times New Roman"/>
          <w:bCs/>
          <w:sz w:val="28"/>
          <w:szCs w:val="28"/>
          <w:u w:val="single"/>
        </w:rPr>
        <w:t>інанс</w:t>
      </w:r>
      <w:r w:rsidR="003952D4" w:rsidRPr="008C6AB7">
        <w:rPr>
          <w:rFonts w:ascii="Times New Roman" w:hAnsi="Times New Roman"/>
          <w:bCs/>
          <w:sz w:val="28"/>
          <w:szCs w:val="28"/>
          <w:u w:val="single"/>
        </w:rPr>
        <w:t>ов</w:t>
      </w:r>
      <w:r w:rsidR="009A648E" w:rsidRPr="008C6AB7">
        <w:rPr>
          <w:rFonts w:ascii="Times New Roman" w:hAnsi="Times New Roman"/>
          <w:bCs/>
          <w:sz w:val="28"/>
          <w:szCs w:val="28"/>
          <w:u w:val="single"/>
        </w:rPr>
        <w:t>е</w:t>
      </w:r>
      <w:r w:rsidR="003952D4" w:rsidRPr="008C6AB7">
        <w:rPr>
          <w:rFonts w:ascii="Times New Roman" w:hAnsi="Times New Roman"/>
          <w:bCs/>
          <w:sz w:val="28"/>
          <w:szCs w:val="28"/>
          <w:u w:val="single"/>
        </w:rPr>
        <w:t xml:space="preserve"> забезпечення</w:t>
      </w:r>
    </w:p>
    <w:p w:rsidR="007736D7" w:rsidRPr="008C6AB7" w:rsidRDefault="00E06E75" w:rsidP="008C6AB7">
      <w:pPr>
        <w:spacing w:after="0" w:line="240" w:lineRule="auto"/>
        <w:jc w:val="center"/>
        <w:rPr>
          <w:rFonts w:ascii="Times New Roman" w:hAnsi="Times New Roman"/>
          <w:bCs/>
          <w:sz w:val="28"/>
          <w:szCs w:val="28"/>
          <w:u w:val="single"/>
        </w:rPr>
      </w:pPr>
      <w:r w:rsidRPr="008C6AB7">
        <w:rPr>
          <w:rFonts w:ascii="Times New Roman" w:hAnsi="Times New Roman"/>
          <w:bCs/>
          <w:sz w:val="28"/>
          <w:szCs w:val="28"/>
          <w:u w:val="single"/>
        </w:rPr>
        <w:t>в умовах правового режиму воєнного стану</w:t>
      </w:r>
    </w:p>
    <w:p w:rsidR="00B37679" w:rsidRPr="008C6AB7" w:rsidRDefault="00E06E75" w:rsidP="008C6AB7">
      <w:pPr>
        <w:tabs>
          <w:tab w:val="num" w:pos="-142"/>
        </w:tabs>
        <w:spacing w:after="0" w:line="240" w:lineRule="auto"/>
        <w:ind w:left="57" w:right="57"/>
        <w:jc w:val="both"/>
        <w:rPr>
          <w:rFonts w:ascii="Times New Roman" w:hAnsi="Times New Roman"/>
          <w:sz w:val="28"/>
          <w:szCs w:val="28"/>
        </w:rPr>
      </w:pPr>
      <w:r w:rsidRPr="008C6AB7">
        <w:rPr>
          <w:rFonts w:ascii="Times New Roman" w:hAnsi="Times New Roman"/>
          <w:sz w:val="28"/>
          <w:szCs w:val="28"/>
        </w:rPr>
        <w:tab/>
      </w:r>
      <w:r w:rsidR="008150E1" w:rsidRPr="008C6AB7">
        <w:rPr>
          <w:rFonts w:ascii="Times New Roman" w:hAnsi="Times New Roman"/>
          <w:sz w:val="28"/>
          <w:szCs w:val="28"/>
        </w:rPr>
        <w:t xml:space="preserve">В </w:t>
      </w:r>
      <w:r w:rsidR="008150E1" w:rsidRPr="008C6AB7">
        <w:rPr>
          <w:rFonts w:ascii="Times New Roman" w:hAnsi="Times New Roman"/>
          <w:bCs/>
          <w:sz w:val="28"/>
          <w:szCs w:val="28"/>
        </w:rPr>
        <w:t>умовах правового режиму воєнного стану</w:t>
      </w:r>
      <w:r w:rsidR="008150E1" w:rsidRPr="008C6AB7">
        <w:rPr>
          <w:rFonts w:ascii="Times New Roman" w:hAnsi="Times New Roman"/>
          <w:sz w:val="28"/>
          <w:szCs w:val="28"/>
        </w:rPr>
        <w:t xml:space="preserve"> бюджетні повноваження обласної ради значно </w:t>
      </w:r>
      <w:r w:rsidR="00EC646B" w:rsidRPr="008C6AB7">
        <w:rPr>
          <w:rFonts w:ascii="Times New Roman" w:hAnsi="Times New Roman"/>
          <w:sz w:val="28"/>
          <w:szCs w:val="28"/>
        </w:rPr>
        <w:t>обмежилися</w:t>
      </w:r>
      <w:r w:rsidR="008150E1" w:rsidRPr="008C6AB7">
        <w:rPr>
          <w:rFonts w:ascii="Times New Roman" w:hAnsi="Times New Roman"/>
          <w:sz w:val="28"/>
          <w:szCs w:val="28"/>
        </w:rPr>
        <w:t xml:space="preserve">. </w:t>
      </w:r>
      <w:r w:rsidR="00EC646B" w:rsidRPr="008C6AB7">
        <w:rPr>
          <w:rFonts w:ascii="Times New Roman" w:hAnsi="Times New Roman"/>
          <w:sz w:val="28"/>
          <w:szCs w:val="28"/>
        </w:rPr>
        <w:t xml:space="preserve">Проте </w:t>
      </w:r>
      <w:r w:rsidR="005753EA" w:rsidRPr="008C6AB7">
        <w:rPr>
          <w:rFonts w:ascii="Times New Roman" w:hAnsi="Times New Roman"/>
          <w:sz w:val="28"/>
          <w:szCs w:val="28"/>
        </w:rPr>
        <w:t>обранці волинської громади</w:t>
      </w:r>
      <w:r w:rsidR="00EC646B" w:rsidRPr="008C6AB7">
        <w:rPr>
          <w:rFonts w:ascii="Times New Roman" w:hAnsi="Times New Roman"/>
          <w:sz w:val="28"/>
          <w:szCs w:val="28"/>
        </w:rPr>
        <w:t xml:space="preserve">, застосовуючи різні важелі впливу та взаємодії з </w:t>
      </w:r>
      <w:r w:rsidR="004F7DBE" w:rsidRPr="008C6AB7">
        <w:rPr>
          <w:rFonts w:ascii="Times New Roman" w:hAnsi="Times New Roman"/>
          <w:sz w:val="28"/>
          <w:szCs w:val="28"/>
        </w:rPr>
        <w:t>органами виконавчої</w:t>
      </w:r>
      <w:r w:rsidR="00EC646B" w:rsidRPr="008C6AB7">
        <w:rPr>
          <w:rFonts w:ascii="Times New Roman" w:hAnsi="Times New Roman"/>
          <w:sz w:val="28"/>
          <w:szCs w:val="28"/>
        </w:rPr>
        <w:t xml:space="preserve"> влади </w:t>
      </w:r>
      <w:r w:rsidR="00E150E8">
        <w:rPr>
          <w:rFonts w:ascii="Times New Roman" w:hAnsi="Times New Roman"/>
          <w:sz w:val="28"/>
          <w:szCs w:val="28"/>
        </w:rPr>
        <w:t xml:space="preserve">в </w:t>
      </w:r>
      <w:r w:rsidR="00EC646B" w:rsidRPr="008C6AB7">
        <w:rPr>
          <w:rFonts w:ascii="Times New Roman" w:hAnsi="Times New Roman"/>
          <w:sz w:val="28"/>
          <w:szCs w:val="28"/>
        </w:rPr>
        <w:t xml:space="preserve">області, </w:t>
      </w:r>
      <w:r w:rsidR="0004359F" w:rsidRPr="008C6AB7">
        <w:rPr>
          <w:rFonts w:ascii="Times New Roman" w:hAnsi="Times New Roman"/>
          <w:sz w:val="28"/>
          <w:szCs w:val="28"/>
        </w:rPr>
        <w:t>долуча</w:t>
      </w:r>
      <w:r w:rsidR="00894A78" w:rsidRPr="008C6AB7">
        <w:rPr>
          <w:rFonts w:ascii="Times New Roman" w:hAnsi="Times New Roman"/>
          <w:sz w:val="28"/>
          <w:szCs w:val="28"/>
        </w:rPr>
        <w:t>ли</w:t>
      </w:r>
      <w:r w:rsidR="0004359F" w:rsidRPr="008C6AB7">
        <w:rPr>
          <w:rFonts w:ascii="Times New Roman" w:hAnsi="Times New Roman"/>
          <w:sz w:val="28"/>
          <w:szCs w:val="28"/>
        </w:rPr>
        <w:t>ся до вирішення питань фінансового забезпечення</w:t>
      </w:r>
      <w:r w:rsidR="00B37679" w:rsidRPr="008C6AB7">
        <w:rPr>
          <w:rFonts w:ascii="Times New Roman" w:hAnsi="Times New Roman"/>
          <w:sz w:val="28"/>
          <w:szCs w:val="28"/>
        </w:rPr>
        <w:t xml:space="preserve">, насамперед </w:t>
      </w:r>
      <w:r w:rsidR="004F7DBE" w:rsidRPr="008C6AB7">
        <w:rPr>
          <w:rFonts w:ascii="Times New Roman" w:hAnsi="Times New Roman"/>
          <w:sz w:val="28"/>
          <w:szCs w:val="28"/>
        </w:rPr>
        <w:t>у</w:t>
      </w:r>
      <w:r w:rsidR="00B37679" w:rsidRPr="008C6AB7">
        <w:rPr>
          <w:rFonts w:ascii="Times New Roman" w:hAnsi="Times New Roman"/>
          <w:sz w:val="28"/>
          <w:szCs w:val="28"/>
        </w:rPr>
        <w:t xml:space="preserve"> частині діяльності обласних комунальних закладів, реалізації заходів, передбачених регіональними програмами, </w:t>
      </w:r>
      <w:r w:rsidR="008E5A68" w:rsidRPr="008C6AB7">
        <w:rPr>
          <w:rFonts w:ascii="Times New Roman" w:hAnsi="Times New Roman"/>
          <w:sz w:val="28"/>
          <w:szCs w:val="28"/>
        </w:rPr>
        <w:t>спів</w:t>
      </w:r>
      <w:r w:rsidR="00B37679" w:rsidRPr="008C6AB7">
        <w:rPr>
          <w:rFonts w:ascii="Times New Roman" w:hAnsi="Times New Roman"/>
          <w:sz w:val="28"/>
          <w:szCs w:val="28"/>
        </w:rPr>
        <w:t xml:space="preserve">фінансування різних </w:t>
      </w:r>
      <w:proofErr w:type="spellStart"/>
      <w:r w:rsidR="008E5A68" w:rsidRPr="008C6AB7">
        <w:rPr>
          <w:rFonts w:ascii="Times New Roman" w:hAnsi="Times New Roman"/>
          <w:sz w:val="28"/>
          <w:szCs w:val="28"/>
        </w:rPr>
        <w:t>проє</w:t>
      </w:r>
      <w:r w:rsidR="00B37679" w:rsidRPr="008C6AB7">
        <w:rPr>
          <w:rFonts w:ascii="Times New Roman" w:hAnsi="Times New Roman"/>
          <w:sz w:val="28"/>
          <w:szCs w:val="28"/>
        </w:rPr>
        <w:t>ктів</w:t>
      </w:r>
      <w:proofErr w:type="spellEnd"/>
      <w:r w:rsidR="00B37679" w:rsidRPr="008C6AB7">
        <w:rPr>
          <w:rFonts w:ascii="Times New Roman" w:hAnsi="Times New Roman"/>
          <w:sz w:val="28"/>
          <w:szCs w:val="28"/>
        </w:rPr>
        <w:t xml:space="preserve"> тощо</w:t>
      </w:r>
      <w:r w:rsidR="0004359F" w:rsidRPr="008C6AB7">
        <w:rPr>
          <w:rFonts w:ascii="Times New Roman" w:hAnsi="Times New Roman"/>
          <w:sz w:val="28"/>
          <w:szCs w:val="28"/>
        </w:rPr>
        <w:t>.</w:t>
      </w:r>
      <w:r w:rsidR="00EC646B" w:rsidRPr="008C6AB7">
        <w:rPr>
          <w:rFonts w:ascii="Times New Roman" w:hAnsi="Times New Roman"/>
          <w:sz w:val="28"/>
          <w:szCs w:val="28"/>
        </w:rPr>
        <w:t xml:space="preserve"> </w:t>
      </w:r>
      <w:r w:rsidR="009565CD" w:rsidRPr="008C6AB7">
        <w:rPr>
          <w:rFonts w:ascii="Times New Roman" w:hAnsi="Times New Roman"/>
          <w:sz w:val="28"/>
          <w:szCs w:val="28"/>
        </w:rPr>
        <w:t>12 вересня 2024 року депутати заслухали звіт про виконання обласного бюджету за 2023 рік та взяли його до відома.</w:t>
      </w:r>
    </w:p>
    <w:p w:rsidR="004025CB" w:rsidRPr="008C6AB7" w:rsidRDefault="004025CB" w:rsidP="008C6AB7">
      <w:pPr>
        <w:spacing w:after="0" w:line="240" w:lineRule="auto"/>
        <w:ind w:firstLine="708"/>
        <w:jc w:val="both"/>
        <w:rPr>
          <w:rFonts w:ascii="Times New Roman" w:hAnsi="Times New Roman"/>
          <w:sz w:val="28"/>
          <w:szCs w:val="28"/>
          <w:lang w:eastAsia="ru-RU"/>
        </w:rPr>
      </w:pPr>
      <w:r w:rsidRPr="008C6AB7">
        <w:rPr>
          <w:rFonts w:ascii="Times New Roman" w:hAnsi="Times New Roman"/>
          <w:bCs/>
          <w:sz w:val="28"/>
          <w:szCs w:val="28"/>
        </w:rPr>
        <w:t>Фінансове забезпечення за рахунок коштів обласного бюджету у</w:t>
      </w:r>
      <w:r w:rsidR="00E150E8">
        <w:rPr>
          <w:rFonts w:ascii="Times New Roman" w:hAnsi="Times New Roman"/>
          <w:bCs/>
          <w:sz w:val="28"/>
          <w:szCs w:val="28"/>
        </w:rPr>
        <w:br/>
      </w:r>
      <w:r w:rsidRPr="008C6AB7">
        <w:rPr>
          <w:rFonts w:ascii="Times New Roman" w:hAnsi="Times New Roman"/>
          <w:bCs/>
          <w:sz w:val="28"/>
          <w:szCs w:val="28"/>
        </w:rPr>
        <w:t>2024 році здійснювалося за такими</w:t>
      </w:r>
      <w:r w:rsidRPr="008C6AB7">
        <w:rPr>
          <w:rFonts w:ascii="Times New Roman" w:hAnsi="Times New Roman"/>
          <w:sz w:val="28"/>
          <w:szCs w:val="28"/>
          <w:lang w:eastAsia="ru-RU"/>
        </w:rPr>
        <w:t xml:space="preserve"> </w:t>
      </w:r>
      <w:r w:rsidR="00E15D44" w:rsidRPr="008C6AB7">
        <w:rPr>
          <w:rFonts w:ascii="Times New Roman" w:hAnsi="Times New Roman"/>
          <w:sz w:val="28"/>
          <w:szCs w:val="28"/>
          <w:lang w:eastAsia="ru-RU"/>
        </w:rPr>
        <w:t xml:space="preserve">пріоритетними </w:t>
      </w:r>
      <w:r w:rsidRPr="008C6AB7">
        <w:rPr>
          <w:rFonts w:ascii="Times New Roman" w:hAnsi="Times New Roman"/>
          <w:sz w:val="28"/>
          <w:szCs w:val="28"/>
          <w:lang w:eastAsia="ru-RU"/>
        </w:rPr>
        <w:t xml:space="preserve">напрямами: </w:t>
      </w:r>
      <w:r w:rsidR="00E15D44" w:rsidRPr="008C6AB7">
        <w:rPr>
          <w:rFonts w:ascii="Times New Roman" w:hAnsi="Times New Roman"/>
          <w:sz w:val="28"/>
          <w:szCs w:val="28"/>
          <w:lang w:eastAsia="ru-RU"/>
        </w:rPr>
        <w:t xml:space="preserve">підтримка військових частин і правоохоронних органів, сімей військовослужбовців, створення безпечних умов в обласних комунальних підприємствах та закладах, </w:t>
      </w:r>
      <w:r w:rsidRPr="008C6AB7">
        <w:rPr>
          <w:rFonts w:ascii="Times New Roman" w:hAnsi="Times New Roman"/>
          <w:sz w:val="28"/>
          <w:szCs w:val="28"/>
          <w:lang w:eastAsia="ru-RU"/>
        </w:rPr>
        <w:t>виплата заробітної плати працівникам бюджетних організацій, забезпечення розрахунків за комунальні послуги та спожиті енергоносії тощо.</w:t>
      </w:r>
    </w:p>
    <w:p w:rsidR="004025CB" w:rsidRPr="008C6AB7" w:rsidRDefault="004025CB" w:rsidP="008C6AB7">
      <w:pPr>
        <w:spacing w:after="0" w:line="240" w:lineRule="auto"/>
        <w:jc w:val="both"/>
        <w:rPr>
          <w:rFonts w:ascii="Times New Roman" w:hAnsi="Times New Roman"/>
          <w:sz w:val="28"/>
          <w:szCs w:val="28"/>
          <w:lang w:eastAsia="uk-UA"/>
        </w:rPr>
      </w:pPr>
      <w:r w:rsidRPr="008C6AB7">
        <w:rPr>
          <w:rFonts w:ascii="Times New Roman" w:hAnsi="Times New Roman"/>
          <w:sz w:val="28"/>
          <w:szCs w:val="28"/>
        </w:rPr>
        <w:tab/>
      </w:r>
      <w:r w:rsidRPr="008C6AB7">
        <w:rPr>
          <w:rFonts w:ascii="Times New Roman" w:hAnsi="Times New Roman"/>
          <w:sz w:val="28"/>
          <w:szCs w:val="28"/>
          <w:lang w:eastAsia="uk-UA"/>
        </w:rPr>
        <w:t xml:space="preserve">За інформацією департаменту фінансів обласної державної адміністрації, у минулому році місцевим бюджетам області в обласному бюджеті </w:t>
      </w:r>
      <w:r w:rsidR="00E150E8">
        <w:rPr>
          <w:rFonts w:ascii="Times New Roman" w:hAnsi="Times New Roman"/>
          <w:sz w:val="28"/>
          <w:szCs w:val="28"/>
          <w:lang w:eastAsia="uk-UA"/>
        </w:rPr>
        <w:t>передбачалося</w:t>
      </w:r>
      <w:r w:rsidRPr="008C6AB7">
        <w:rPr>
          <w:rFonts w:ascii="Times New Roman" w:hAnsi="Times New Roman"/>
          <w:sz w:val="28"/>
          <w:szCs w:val="28"/>
          <w:lang w:eastAsia="uk-UA"/>
        </w:rPr>
        <w:t xml:space="preserve"> 24,6 млн грн цільових субвенцій для вирішення окремих питань соціально-економічного розвитку територій. Касове виконання склало 23,4 млн грн (95,1 % до планових призначень на рік). </w:t>
      </w:r>
    </w:p>
    <w:p w:rsidR="004025CB" w:rsidRPr="008C6AB7" w:rsidRDefault="004025CB" w:rsidP="008C6AB7">
      <w:pPr>
        <w:spacing w:after="0" w:line="240" w:lineRule="auto"/>
        <w:ind w:firstLine="708"/>
        <w:jc w:val="both"/>
        <w:rPr>
          <w:rFonts w:ascii="Times New Roman" w:hAnsi="Times New Roman"/>
          <w:sz w:val="28"/>
          <w:szCs w:val="28"/>
          <w:lang w:eastAsia="uk-UA"/>
        </w:rPr>
      </w:pPr>
      <w:r w:rsidRPr="008C6AB7">
        <w:rPr>
          <w:rFonts w:ascii="Times New Roman" w:hAnsi="Times New Roman"/>
          <w:sz w:val="28"/>
          <w:szCs w:val="28"/>
          <w:lang w:eastAsia="uk-UA"/>
        </w:rPr>
        <w:t>Цільові субвенції з бюджетів територіальних громад передбачалися обласному бюджетові загальним обсягом 108,8 млн грн, з них фактично освоєно 105,6 млн грн (97 %). Місцевим бюджетам повернуто 1,1 млн грн невикористаних коштів.</w:t>
      </w:r>
    </w:p>
    <w:p w:rsidR="004025CB" w:rsidRPr="008C6AB7" w:rsidRDefault="004025CB" w:rsidP="008C6AB7">
      <w:pPr>
        <w:spacing w:after="0" w:line="240" w:lineRule="auto"/>
        <w:jc w:val="both"/>
        <w:rPr>
          <w:rFonts w:ascii="Times New Roman" w:hAnsi="Times New Roman"/>
          <w:sz w:val="28"/>
          <w:szCs w:val="28"/>
          <w:lang w:eastAsia="ru-RU"/>
        </w:rPr>
      </w:pPr>
      <w:r w:rsidRPr="008C6AB7">
        <w:rPr>
          <w:rFonts w:ascii="Times New Roman" w:hAnsi="Times New Roman"/>
          <w:sz w:val="28"/>
          <w:szCs w:val="28"/>
          <w:lang w:eastAsia="uk-UA"/>
        </w:rPr>
        <w:tab/>
        <w:t>Найбільше коштів цільової субвенції з місцевих бюджетів області спрямовувал</w:t>
      </w:r>
      <w:r w:rsidR="00E150E8">
        <w:rPr>
          <w:rFonts w:ascii="Times New Roman" w:hAnsi="Times New Roman"/>
          <w:sz w:val="28"/>
          <w:szCs w:val="28"/>
          <w:lang w:eastAsia="uk-UA"/>
        </w:rPr>
        <w:t>о</w:t>
      </w:r>
      <w:r w:rsidRPr="008C6AB7">
        <w:rPr>
          <w:rFonts w:ascii="Times New Roman" w:hAnsi="Times New Roman"/>
          <w:sz w:val="28"/>
          <w:szCs w:val="28"/>
          <w:lang w:eastAsia="uk-UA"/>
        </w:rPr>
        <w:t>ся на вирішення першочергових проблем обласних комунальних закладів охорони здоров’я − 49,1 млн грн (46,5 %). Зокрема, на ці потреби</w:t>
      </w:r>
      <w:r w:rsidR="00BB5112">
        <w:rPr>
          <w:rFonts w:ascii="Times New Roman" w:hAnsi="Times New Roman"/>
          <w:sz w:val="28"/>
          <w:szCs w:val="28"/>
          <w:lang w:eastAsia="uk-UA"/>
        </w:rPr>
        <w:t>, відповідно до ініціативи депутатів обласної ради,</w:t>
      </w:r>
      <w:r w:rsidRPr="008C6AB7">
        <w:rPr>
          <w:rFonts w:ascii="Times New Roman" w:hAnsi="Times New Roman"/>
          <w:sz w:val="28"/>
          <w:szCs w:val="28"/>
          <w:lang w:eastAsia="uk-UA"/>
        </w:rPr>
        <w:t xml:space="preserve"> </w:t>
      </w:r>
      <w:r w:rsidRPr="008C6AB7">
        <w:rPr>
          <w:rFonts w:ascii="Times New Roman" w:hAnsi="Times New Roman"/>
          <w:sz w:val="28"/>
          <w:szCs w:val="28"/>
        </w:rPr>
        <w:t xml:space="preserve">виділялася цільова субвенція із бюджетів Володимир-Волинської (у сумі </w:t>
      </w:r>
      <w:r w:rsidRPr="008C6AB7">
        <w:rPr>
          <w:rFonts w:ascii="Times New Roman" w:hAnsi="Times New Roman"/>
          <w:sz w:val="28"/>
          <w:szCs w:val="28"/>
          <w:lang w:eastAsia="ru-RU"/>
        </w:rPr>
        <w:t>24,5</w:t>
      </w:r>
      <w:r w:rsidRPr="008C6AB7">
        <w:rPr>
          <w:rFonts w:ascii="Times New Roman" w:hAnsi="Times New Roman"/>
          <w:sz w:val="28"/>
          <w:szCs w:val="28"/>
        </w:rPr>
        <w:t xml:space="preserve"> млн грн), Луцької (23,5 млн грн) та Ковельської (0,8 </w:t>
      </w:r>
      <w:r w:rsidRPr="008C6AB7">
        <w:rPr>
          <w:rFonts w:ascii="Times New Roman" w:hAnsi="Times New Roman"/>
          <w:sz w:val="28"/>
          <w:szCs w:val="28"/>
          <w:lang w:eastAsia="ru-RU"/>
        </w:rPr>
        <w:t xml:space="preserve">млн грн) </w:t>
      </w:r>
      <w:r w:rsidRPr="008C6AB7">
        <w:rPr>
          <w:rFonts w:ascii="Times New Roman" w:hAnsi="Times New Roman"/>
          <w:sz w:val="28"/>
          <w:szCs w:val="28"/>
        </w:rPr>
        <w:t>міських територіальних громад</w:t>
      </w:r>
      <w:r w:rsidRPr="008C6AB7">
        <w:rPr>
          <w:rFonts w:ascii="Times New Roman" w:hAnsi="Times New Roman"/>
          <w:sz w:val="28"/>
          <w:szCs w:val="28"/>
          <w:lang w:eastAsia="ru-RU"/>
        </w:rPr>
        <w:t xml:space="preserve">. </w:t>
      </w:r>
    </w:p>
    <w:p w:rsidR="004025CB" w:rsidRPr="008C6AB7" w:rsidRDefault="004025CB" w:rsidP="008C6AB7">
      <w:pPr>
        <w:spacing w:after="0" w:line="240" w:lineRule="auto"/>
        <w:jc w:val="both"/>
        <w:rPr>
          <w:rFonts w:ascii="Times New Roman" w:hAnsi="Times New Roman"/>
          <w:sz w:val="28"/>
          <w:szCs w:val="28"/>
          <w:lang w:eastAsia="uk-UA"/>
        </w:rPr>
      </w:pPr>
      <w:r w:rsidRPr="008C6AB7">
        <w:rPr>
          <w:rFonts w:ascii="Times New Roman" w:hAnsi="Times New Roman"/>
          <w:sz w:val="28"/>
          <w:szCs w:val="28"/>
          <w:lang w:eastAsia="ru-RU"/>
        </w:rPr>
        <w:tab/>
      </w:r>
      <w:r w:rsidRPr="008C6AB7">
        <w:rPr>
          <w:rFonts w:ascii="Times New Roman" w:hAnsi="Times New Roman"/>
          <w:sz w:val="28"/>
          <w:szCs w:val="28"/>
          <w:lang w:eastAsia="uk-UA"/>
        </w:rPr>
        <w:t>На послуги з експлуатаційного утримання доріг загального користування місцевого значення із бюджетів 14 територіальних громад області було спрямовано 23,5 млн гривень. У минулому році залишилися неосвоєними кошти окремих територіальних громад у сумі 1,3 млн гривень.</w:t>
      </w:r>
    </w:p>
    <w:p w:rsidR="004025CB" w:rsidRPr="008C6AB7" w:rsidRDefault="004025CB" w:rsidP="008C6AB7">
      <w:pPr>
        <w:spacing w:after="0" w:line="240" w:lineRule="auto"/>
        <w:jc w:val="both"/>
        <w:rPr>
          <w:rFonts w:ascii="Times New Roman" w:hAnsi="Times New Roman"/>
          <w:sz w:val="28"/>
          <w:szCs w:val="28"/>
          <w:lang w:eastAsia="ru-RU"/>
        </w:rPr>
      </w:pPr>
      <w:r w:rsidRPr="008C6AB7">
        <w:rPr>
          <w:rFonts w:ascii="Times New Roman" w:hAnsi="Times New Roman"/>
          <w:sz w:val="28"/>
          <w:szCs w:val="28"/>
          <w:lang w:eastAsia="ru-RU"/>
        </w:rPr>
        <w:tab/>
        <w:t>На придбання шкільних автобусів та співфінансування окремих закладів освіти із 23 бюджетів територіальних громад області загалом спрямовано 9,4 млн гривень.</w:t>
      </w:r>
      <w:r w:rsidRPr="008C6AB7">
        <w:rPr>
          <w:rFonts w:ascii="Times New Roman" w:hAnsi="Times New Roman"/>
          <w:sz w:val="28"/>
          <w:szCs w:val="28"/>
        </w:rPr>
        <w:t xml:space="preserve"> З них: </w:t>
      </w:r>
      <w:r w:rsidRPr="008C6AB7">
        <w:rPr>
          <w:rFonts w:ascii="Times New Roman" w:hAnsi="Times New Roman"/>
          <w:sz w:val="28"/>
          <w:szCs w:val="28"/>
          <w:lang w:eastAsia="ru-RU"/>
        </w:rPr>
        <w:t xml:space="preserve">на співфінансування придбання шкільних автобусів використано 6,2 млн грн; </w:t>
      </w:r>
      <w:r w:rsidRPr="008C6AB7">
        <w:rPr>
          <w:rFonts w:ascii="Times New Roman" w:hAnsi="Times New Roman"/>
          <w:sz w:val="28"/>
          <w:szCs w:val="28"/>
        </w:rPr>
        <w:t>н</w:t>
      </w:r>
      <w:r w:rsidRPr="008C6AB7">
        <w:rPr>
          <w:rFonts w:ascii="Times New Roman" w:hAnsi="Times New Roman"/>
          <w:sz w:val="28"/>
          <w:szCs w:val="28"/>
          <w:lang w:eastAsia="ru-RU"/>
        </w:rPr>
        <w:t xml:space="preserve">а модернізацію їдальні (харчоблоку) Волинського обласного ліцею з посиленою військово-фізичною підготовкою імені Героїв Небесної Сотні за адресою: вул. Володимирська, 137, м. Ковель Ковельського району Волинської області − 1,2 млн гривень. </w:t>
      </w:r>
      <w:r w:rsidR="00E150E8">
        <w:rPr>
          <w:rFonts w:ascii="Times New Roman" w:hAnsi="Times New Roman"/>
          <w:sz w:val="28"/>
          <w:szCs w:val="28"/>
          <w:lang w:eastAsia="ru-RU"/>
        </w:rPr>
        <w:t>Ок</w:t>
      </w:r>
      <w:r w:rsidRPr="008C6AB7">
        <w:rPr>
          <w:rFonts w:ascii="Times New Roman" w:hAnsi="Times New Roman"/>
          <w:sz w:val="28"/>
          <w:szCs w:val="28"/>
          <w:lang w:eastAsia="ru-RU"/>
        </w:rPr>
        <w:t xml:space="preserve">рім того, на цей об’єкт спрямовано 39,4 млн грн субвенції з державного бюджету місцевим бюджетам та 25,7 млн грн співфінансування обласного бюджету. </w:t>
      </w:r>
    </w:p>
    <w:p w:rsidR="00E06E75" w:rsidRPr="008C6AB7" w:rsidRDefault="009565CD" w:rsidP="008C6AB7">
      <w:pPr>
        <w:pStyle w:val="1"/>
        <w:spacing w:before="0" w:beforeAutospacing="0" w:after="0" w:afterAutospacing="0"/>
        <w:ind w:firstLine="708"/>
        <w:jc w:val="both"/>
        <w:rPr>
          <w:b w:val="0"/>
          <w:bCs w:val="0"/>
          <w:sz w:val="28"/>
          <w:szCs w:val="28"/>
        </w:rPr>
      </w:pPr>
      <w:r w:rsidRPr="008C6AB7">
        <w:rPr>
          <w:b w:val="0"/>
          <w:bCs w:val="0"/>
          <w:sz w:val="28"/>
          <w:szCs w:val="28"/>
        </w:rPr>
        <w:lastRenderedPageBreak/>
        <w:t xml:space="preserve">Упродовж року проводилися тематичні наради при голові </w:t>
      </w:r>
      <w:r w:rsidR="00493F57" w:rsidRPr="008C6AB7">
        <w:rPr>
          <w:b w:val="0"/>
          <w:bCs w:val="0"/>
          <w:sz w:val="28"/>
          <w:szCs w:val="28"/>
        </w:rPr>
        <w:t xml:space="preserve">обласної </w:t>
      </w:r>
      <w:r w:rsidRPr="008C6AB7">
        <w:rPr>
          <w:b w:val="0"/>
          <w:bCs w:val="0"/>
          <w:sz w:val="28"/>
          <w:szCs w:val="28"/>
        </w:rPr>
        <w:t>ради щодо перспектив діяльності та бюджетного фінансування окремих обласних комунальних об’єктів</w:t>
      </w:r>
      <w:r w:rsidR="00FC7A23" w:rsidRPr="008C6AB7">
        <w:rPr>
          <w:b w:val="0"/>
          <w:bCs w:val="0"/>
          <w:sz w:val="28"/>
          <w:szCs w:val="28"/>
        </w:rPr>
        <w:t>, д</w:t>
      </w:r>
      <w:r w:rsidR="004F7DBE" w:rsidRPr="008C6AB7">
        <w:rPr>
          <w:b w:val="0"/>
          <w:bCs w:val="0"/>
          <w:sz w:val="28"/>
          <w:szCs w:val="28"/>
        </w:rPr>
        <w:t xml:space="preserve">о участі </w:t>
      </w:r>
      <w:r w:rsidR="00FC7A23" w:rsidRPr="008C6AB7">
        <w:rPr>
          <w:b w:val="0"/>
          <w:bCs w:val="0"/>
          <w:sz w:val="28"/>
          <w:szCs w:val="28"/>
        </w:rPr>
        <w:t>в яких долучалися</w:t>
      </w:r>
      <w:r w:rsidR="004F7DBE" w:rsidRPr="008C6AB7">
        <w:rPr>
          <w:b w:val="0"/>
          <w:bCs w:val="0"/>
          <w:sz w:val="28"/>
          <w:szCs w:val="28"/>
        </w:rPr>
        <w:t xml:space="preserve"> керівники профільних структурних підрозділів обласної державної адміністрації</w:t>
      </w:r>
      <w:r w:rsidR="00FC7A23" w:rsidRPr="008C6AB7">
        <w:rPr>
          <w:b w:val="0"/>
          <w:bCs w:val="0"/>
          <w:sz w:val="28"/>
          <w:szCs w:val="28"/>
        </w:rPr>
        <w:t>. Така форма роботи</w:t>
      </w:r>
      <w:r w:rsidR="00836FCF" w:rsidRPr="008C6AB7">
        <w:rPr>
          <w:b w:val="0"/>
          <w:bCs w:val="0"/>
          <w:sz w:val="28"/>
          <w:szCs w:val="28"/>
        </w:rPr>
        <w:t xml:space="preserve"> </w:t>
      </w:r>
      <w:r w:rsidRPr="008C6AB7">
        <w:rPr>
          <w:b w:val="0"/>
          <w:bCs w:val="0"/>
          <w:sz w:val="28"/>
          <w:szCs w:val="28"/>
        </w:rPr>
        <w:t>сприял</w:t>
      </w:r>
      <w:r w:rsidR="00FC7A23" w:rsidRPr="008C6AB7">
        <w:rPr>
          <w:b w:val="0"/>
          <w:bCs w:val="0"/>
          <w:sz w:val="28"/>
          <w:szCs w:val="28"/>
        </w:rPr>
        <w:t>а</w:t>
      </w:r>
      <w:r w:rsidRPr="008C6AB7">
        <w:rPr>
          <w:b w:val="0"/>
          <w:bCs w:val="0"/>
          <w:sz w:val="28"/>
          <w:szCs w:val="28"/>
        </w:rPr>
        <w:t xml:space="preserve"> оперативному реагуванню на проблеми комунальних підприємств та закладів, пошуку оптимальних шляхів </w:t>
      </w:r>
      <w:r w:rsidR="00C62A17" w:rsidRPr="008C6AB7">
        <w:rPr>
          <w:b w:val="0"/>
          <w:bCs w:val="0"/>
          <w:sz w:val="28"/>
          <w:szCs w:val="28"/>
        </w:rPr>
        <w:t xml:space="preserve">щодо </w:t>
      </w:r>
      <w:r w:rsidRPr="008C6AB7">
        <w:rPr>
          <w:b w:val="0"/>
          <w:bCs w:val="0"/>
          <w:sz w:val="28"/>
          <w:szCs w:val="28"/>
        </w:rPr>
        <w:t xml:space="preserve">їх вирішення, напрацюванню першочергових заходів тощо. </w:t>
      </w:r>
    </w:p>
    <w:p w:rsidR="00542514" w:rsidRPr="008C6AB7" w:rsidRDefault="00091A14" w:rsidP="008C6AB7">
      <w:pPr>
        <w:spacing w:after="0" w:line="240" w:lineRule="auto"/>
        <w:ind w:firstLine="708"/>
        <w:jc w:val="both"/>
        <w:rPr>
          <w:rFonts w:ascii="Times New Roman" w:hAnsi="Times New Roman"/>
          <w:sz w:val="28"/>
          <w:szCs w:val="28"/>
          <w:lang w:eastAsia="uk-UA"/>
        </w:rPr>
      </w:pPr>
      <w:r w:rsidRPr="008C6AB7">
        <w:rPr>
          <w:rFonts w:ascii="Times New Roman" w:eastAsia="Times New Roman" w:hAnsi="Times New Roman"/>
          <w:sz w:val="28"/>
          <w:szCs w:val="28"/>
          <w:lang w:eastAsia="uk-UA"/>
        </w:rPr>
        <w:t xml:space="preserve">У листопаді </w:t>
      </w:r>
      <w:r w:rsidR="00E20E0B" w:rsidRPr="008C6AB7">
        <w:rPr>
          <w:rFonts w:ascii="Times New Roman" w:eastAsia="Times New Roman" w:hAnsi="Times New Roman"/>
          <w:sz w:val="28"/>
          <w:szCs w:val="28"/>
          <w:lang w:eastAsia="uk-UA"/>
        </w:rPr>
        <w:t>2024 року</w:t>
      </w:r>
      <w:r w:rsidRPr="008C6AB7">
        <w:rPr>
          <w:rFonts w:ascii="Times New Roman" w:eastAsia="Times New Roman" w:hAnsi="Times New Roman"/>
          <w:sz w:val="28"/>
          <w:szCs w:val="28"/>
          <w:lang w:eastAsia="uk-UA"/>
        </w:rPr>
        <w:t xml:space="preserve"> відбулися традиційні бюджетні консультації, у ході яких детально проаналізовано прогнозовані видатки, що передбачалися для головних розпорядників коштів та обласних комунальних закладів</w:t>
      </w:r>
      <w:r w:rsidR="00C62A17" w:rsidRPr="008C6AB7">
        <w:rPr>
          <w:rFonts w:ascii="Times New Roman" w:eastAsia="Times New Roman" w:hAnsi="Times New Roman"/>
          <w:sz w:val="28"/>
          <w:szCs w:val="28"/>
          <w:lang w:eastAsia="uk-UA"/>
        </w:rPr>
        <w:t>,</w:t>
      </w:r>
      <w:r w:rsidR="009A1D6F" w:rsidRPr="008C6AB7">
        <w:rPr>
          <w:rFonts w:ascii="Times New Roman" w:eastAsia="Times New Roman" w:hAnsi="Times New Roman"/>
          <w:sz w:val="28"/>
          <w:szCs w:val="28"/>
          <w:lang w:eastAsia="uk-UA"/>
        </w:rPr>
        <w:t xml:space="preserve"> в</w:t>
      </w:r>
      <w:r w:rsidRPr="008C6AB7">
        <w:rPr>
          <w:rFonts w:ascii="Times New Roman" w:eastAsia="Times New Roman" w:hAnsi="Times New Roman"/>
          <w:sz w:val="28"/>
          <w:szCs w:val="28"/>
          <w:lang w:eastAsia="uk-UA"/>
        </w:rPr>
        <w:t>иявлен</w:t>
      </w:r>
      <w:r w:rsidR="00C62A17" w:rsidRPr="008C6AB7">
        <w:rPr>
          <w:rFonts w:ascii="Times New Roman" w:eastAsia="Times New Roman" w:hAnsi="Times New Roman"/>
          <w:sz w:val="28"/>
          <w:szCs w:val="28"/>
          <w:lang w:eastAsia="uk-UA"/>
        </w:rPr>
        <w:t>о</w:t>
      </w:r>
      <w:r w:rsidRPr="008C6AB7">
        <w:rPr>
          <w:rFonts w:ascii="Times New Roman" w:eastAsia="Times New Roman" w:hAnsi="Times New Roman"/>
          <w:sz w:val="28"/>
          <w:szCs w:val="28"/>
          <w:lang w:eastAsia="uk-UA"/>
        </w:rPr>
        <w:t xml:space="preserve"> додаткові потреби, які обов’язково необхідно було врахувати при затвердженні бюджету на 2025 рік та/або внесенні змін до нього</w:t>
      </w:r>
      <w:r w:rsidR="00FC6AE5" w:rsidRPr="008C6AB7">
        <w:rPr>
          <w:rFonts w:ascii="Times New Roman" w:eastAsia="Times New Roman" w:hAnsi="Times New Roman"/>
          <w:sz w:val="28"/>
          <w:szCs w:val="28"/>
          <w:lang w:eastAsia="uk-UA"/>
        </w:rPr>
        <w:t xml:space="preserve">. </w:t>
      </w:r>
      <w:r w:rsidR="00C12AB7" w:rsidRPr="008C6AB7">
        <w:rPr>
          <w:rFonts w:ascii="Times New Roman" w:hAnsi="Times New Roman"/>
          <w:sz w:val="28"/>
          <w:szCs w:val="28"/>
          <w:lang w:eastAsia="uk-UA"/>
        </w:rPr>
        <w:t>Таким чином, з</w:t>
      </w:r>
      <w:r w:rsidR="00542514" w:rsidRPr="008C6AB7">
        <w:rPr>
          <w:rFonts w:ascii="Times New Roman" w:hAnsi="Times New Roman"/>
          <w:sz w:val="28"/>
          <w:szCs w:val="28"/>
          <w:lang w:eastAsia="uk-UA"/>
        </w:rPr>
        <w:t xml:space="preserve">а результатами аналізу </w:t>
      </w:r>
      <w:r w:rsidR="00457886" w:rsidRPr="008C6AB7">
        <w:rPr>
          <w:rFonts w:ascii="Times New Roman" w:hAnsi="Times New Roman"/>
          <w:sz w:val="28"/>
          <w:szCs w:val="28"/>
          <w:lang w:eastAsia="uk-UA"/>
        </w:rPr>
        <w:t xml:space="preserve">фінансових </w:t>
      </w:r>
      <w:r w:rsidR="00542514" w:rsidRPr="008C6AB7">
        <w:rPr>
          <w:rFonts w:ascii="Times New Roman" w:hAnsi="Times New Roman"/>
          <w:sz w:val="28"/>
          <w:szCs w:val="28"/>
          <w:lang w:eastAsia="uk-UA"/>
        </w:rPr>
        <w:t xml:space="preserve">потреб </w:t>
      </w:r>
      <w:r w:rsidR="00457886" w:rsidRPr="008C6AB7">
        <w:rPr>
          <w:rFonts w:ascii="Times New Roman" w:hAnsi="Times New Roman"/>
          <w:sz w:val="28"/>
          <w:szCs w:val="28"/>
          <w:lang w:eastAsia="uk-UA"/>
        </w:rPr>
        <w:t>та бюджетних</w:t>
      </w:r>
      <w:r w:rsidR="00542514" w:rsidRPr="008C6AB7">
        <w:rPr>
          <w:rFonts w:ascii="Times New Roman" w:hAnsi="Times New Roman"/>
          <w:sz w:val="28"/>
          <w:szCs w:val="28"/>
          <w:lang w:eastAsia="uk-UA"/>
        </w:rPr>
        <w:t xml:space="preserve"> можливостей, </w:t>
      </w:r>
      <w:r w:rsidR="00C12AB7" w:rsidRPr="008C6AB7">
        <w:rPr>
          <w:rFonts w:ascii="Times New Roman" w:hAnsi="Times New Roman"/>
          <w:sz w:val="28"/>
          <w:szCs w:val="28"/>
          <w:lang w:eastAsia="uk-UA"/>
        </w:rPr>
        <w:t>проведення низки</w:t>
      </w:r>
      <w:r w:rsidR="00542514" w:rsidRPr="008C6AB7">
        <w:rPr>
          <w:rFonts w:ascii="Times New Roman" w:hAnsi="Times New Roman"/>
          <w:sz w:val="28"/>
          <w:szCs w:val="28"/>
          <w:lang w:eastAsia="uk-UA"/>
        </w:rPr>
        <w:t xml:space="preserve"> узгоджувальних консультацій </w:t>
      </w:r>
      <w:r w:rsidR="00E150E8">
        <w:rPr>
          <w:rFonts w:ascii="Times New Roman" w:hAnsi="Times New Roman"/>
          <w:sz w:val="28"/>
          <w:szCs w:val="28"/>
          <w:lang w:eastAsia="uk-UA"/>
        </w:rPr>
        <w:t xml:space="preserve">з </w:t>
      </w:r>
      <w:r w:rsidR="005A1CF5" w:rsidRPr="008C6AB7">
        <w:rPr>
          <w:rFonts w:ascii="Times New Roman" w:hAnsi="Times New Roman"/>
          <w:sz w:val="28"/>
          <w:szCs w:val="28"/>
          <w:lang w:eastAsia="uk-UA"/>
        </w:rPr>
        <w:t>Волинсько</w:t>
      </w:r>
      <w:r w:rsidR="00E150E8">
        <w:rPr>
          <w:rFonts w:ascii="Times New Roman" w:hAnsi="Times New Roman"/>
          <w:sz w:val="28"/>
          <w:szCs w:val="28"/>
          <w:lang w:eastAsia="uk-UA"/>
        </w:rPr>
        <w:t>ю</w:t>
      </w:r>
      <w:r w:rsidR="005A1CF5" w:rsidRPr="008C6AB7">
        <w:rPr>
          <w:rFonts w:ascii="Times New Roman" w:hAnsi="Times New Roman"/>
          <w:sz w:val="28"/>
          <w:szCs w:val="28"/>
          <w:lang w:eastAsia="uk-UA"/>
        </w:rPr>
        <w:t xml:space="preserve"> </w:t>
      </w:r>
      <w:r w:rsidR="00542514" w:rsidRPr="008C6AB7">
        <w:rPr>
          <w:rFonts w:ascii="Times New Roman" w:hAnsi="Times New Roman"/>
          <w:sz w:val="28"/>
          <w:szCs w:val="28"/>
          <w:lang w:eastAsia="uk-UA"/>
        </w:rPr>
        <w:t>обласно</w:t>
      </w:r>
      <w:r w:rsidR="00E150E8">
        <w:rPr>
          <w:rFonts w:ascii="Times New Roman" w:hAnsi="Times New Roman"/>
          <w:sz w:val="28"/>
          <w:szCs w:val="28"/>
          <w:lang w:eastAsia="uk-UA"/>
        </w:rPr>
        <w:t>ю</w:t>
      </w:r>
      <w:r w:rsidR="00542514" w:rsidRPr="008C6AB7">
        <w:rPr>
          <w:rFonts w:ascii="Times New Roman" w:hAnsi="Times New Roman"/>
          <w:sz w:val="28"/>
          <w:szCs w:val="28"/>
          <w:lang w:eastAsia="uk-UA"/>
        </w:rPr>
        <w:t xml:space="preserve"> військово</w:t>
      </w:r>
      <w:r w:rsidR="00E150E8">
        <w:rPr>
          <w:rFonts w:ascii="Times New Roman" w:hAnsi="Times New Roman"/>
          <w:sz w:val="28"/>
          <w:szCs w:val="28"/>
          <w:lang w:eastAsia="uk-UA"/>
        </w:rPr>
        <w:t>ю</w:t>
      </w:r>
      <w:r w:rsidR="00542514" w:rsidRPr="008C6AB7">
        <w:rPr>
          <w:rFonts w:ascii="Times New Roman" w:hAnsi="Times New Roman"/>
          <w:sz w:val="28"/>
          <w:szCs w:val="28"/>
          <w:lang w:eastAsia="uk-UA"/>
        </w:rPr>
        <w:t xml:space="preserve"> адміністраці</w:t>
      </w:r>
      <w:r w:rsidR="00E150E8">
        <w:rPr>
          <w:rFonts w:ascii="Times New Roman" w:hAnsi="Times New Roman"/>
          <w:sz w:val="28"/>
          <w:szCs w:val="28"/>
          <w:lang w:eastAsia="uk-UA"/>
        </w:rPr>
        <w:t>єю</w:t>
      </w:r>
      <w:r w:rsidR="00542514" w:rsidRPr="008C6AB7">
        <w:rPr>
          <w:rFonts w:ascii="Times New Roman" w:hAnsi="Times New Roman"/>
          <w:sz w:val="28"/>
          <w:szCs w:val="28"/>
          <w:lang w:eastAsia="uk-UA"/>
        </w:rPr>
        <w:t xml:space="preserve"> </w:t>
      </w:r>
      <w:r w:rsidR="00E4403D" w:rsidRPr="008C6AB7">
        <w:rPr>
          <w:rFonts w:ascii="Times New Roman" w:hAnsi="Times New Roman"/>
          <w:sz w:val="28"/>
          <w:szCs w:val="28"/>
          <w:lang w:eastAsia="uk-UA"/>
        </w:rPr>
        <w:t>у</w:t>
      </w:r>
      <w:r w:rsidR="00542514" w:rsidRPr="008C6AB7">
        <w:rPr>
          <w:rFonts w:ascii="Times New Roman" w:hAnsi="Times New Roman"/>
          <w:sz w:val="28"/>
          <w:szCs w:val="28"/>
          <w:lang w:eastAsia="uk-UA"/>
        </w:rPr>
        <w:t xml:space="preserve"> </w:t>
      </w:r>
      <w:proofErr w:type="spellStart"/>
      <w:r w:rsidR="00542514" w:rsidRPr="008C6AB7">
        <w:rPr>
          <w:rFonts w:ascii="Times New Roman" w:hAnsi="Times New Roman"/>
          <w:sz w:val="28"/>
          <w:szCs w:val="28"/>
          <w:lang w:eastAsia="uk-UA"/>
        </w:rPr>
        <w:t>проєкті</w:t>
      </w:r>
      <w:proofErr w:type="spellEnd"/>
      <w:r w:rsidR="00542514" w:rsidRPr="008C6AB7">
        <w:rPr>
          <w:rFonts w:ascii="Times New Roman" w:hAnsi="Times New Roman"/>
          <w:sz w:val="28"/>
          <w:szCs w:val="28"/>
          <w:lang w:eastAsia="uk-UA"/>
        </w:rPr>
        <w:t xml:space="preserve"> обласного бюджету </w:t>
      </w:r>
      <w:r w:rsidR="00457886" w:rsidRPr="008C6AB7">
        <w:rPr>
          <w:rFonts w:ascii="Times New Roman" w:hAnsi="Times New Roman"/>
          <w:sz w:val="28"/>
          <w:szCs w:val="28"/>
          <w:lang w:eastAsia="uk-UA"/>
        </w:rPr>
        <w:t>на</w:t>
      </w:r>
      <w:r w:rsidR="00E150E8">
        <w:rPr>
          <w:rFonts w:ascii="Times New Roman" w:hAnsi="Times New Roman"/>
          <w:sz w:val="28"/>
          <w:szCs w:val="28"/>
          <w:lang w:eastAsia="uk-UA"/>
        </w:rPr>
        <w:br/>
      </w:r>
      <w:r w:rsidR="00457886" w:rsidRPr="008C6AB7">
        <w:rPr>
          <w:rFonts w:ascii="Times New Roman" w:hAnsi="Times New Roman"/>
          <w:sz w:val="28"/>
          <w:szCs w:val="28"/>
          <w:lang w:eastAsia="uk-UA"/>
        </w:rPr>
        <w:t xml:space="preserve">2025 рік </w:t>
      </w:r>
      <w:r w:rsidR="00E4403D" w:rsidRPr="008C6AB7">
        <w:rPr>
          <w:rFonts w:ascii="Times New Roman" w:hAnsi="Times New Roman"/>
          <w:sz w:val="28"/>
          <w:szCs w:val="28"/>
          <w:lang w:eastAsia="uk-UA"/>
        </w:rPr>
        <w:t xml:space="preserve">були </w:t>
      </w:r>
      <w:r w:rsidR="00542514" w:rsidRPr="008C6AB7">
        <w:rPr>
          <w:rFonts w:ascii="Times New Roman" w:hAnsi="Times New Roman"/>
          <w:sz w:val="28"/>
          <w:szCs w:val="28"/>
          <w:lang w:eastAsia="uk-UA"/>
        </w:rPr>
        <w:t xml:space="preserve">враховані пропозиції </w:t>
      </w:r>
      <w:r w:rsidR="00C12AB7" w:rsidRPr="008C6AB7">
        <w:rPr>
          <w:rFonts w:ascii="Times New Roman" w:hAnsi="Times New Roman"/>
          <w:sz w:val="28"/>
          <w:szCs w:val="28"/>
          <w:lang w:eastAsia="uk-UA"/>
        </w:rPr>
        <w:t>Волинської обласної ради загальним обсягом у 21,2 м</w:t>
      </w:r>
      <w:r w:rsidR="008A5974">
        <w:rPr>
          <w:rFonts w:ascii="Times New Roman" w:hAnsi="Times New Roman"/>
          <w:sz w:val="28"/>
          <w:szCs w:val="28"/>
          <w:lang w:eastAsia="uk-UA"/>
        </w:rPr>
        <w:t>лн</w:t>
      </w:r>
      <w:r w:rsidR="002F4D23">
        <w:rPr>
          <w:rFonts w:ascii="Times New Roman" w:hAnsi="Times New Roman"/>
          <w:sz w:val="28"/>
          <w:szCs w:val="28"/>
          <w:lang w:eastAsia="uk-UA"/>
        </w:rPr>
        <w:t xml:space="preserve"> гривень</w:t>
      </w:r>
      <w:r w:rsidR="00542514" w:rsidRPr="008C6AB7">
        <w:rPr>
          <w:rFonts w:ascii="Times New Roman" w:hAnsi="Times New Roman"/>
          <w:sz w:val="28"/>
          <w:szCs w:val="28"/>
          <w:lang w:eastAsia="uk-UA"/>
        </w:rPr>
        <w:t xml:space="preserve">. </w:t>
      </w:r>
    </w:p>
    <w:p w:rsidR="00FF12FC" w:rsidRPr="008C6AB7" w:rsidRDefault="00E06E75" w:rsidP="008C6AB7">
      <w:pPr>
        <w:pStyle w:val="af0"/>
        <w:ind w:firstLine="708"/>
        <w:jc w:val="both"/>
        <w:rPr>
          <w:rFonts w:ascii="Times New Roman" w:hAnsi="Times New Roman"/>
          <w:sz w:val="28"/>
          <w:szCs w:val="28"/>
          <w:lang w:val="uk-UA"/>
        </w:rPr>
      </w:pPr>
      <w:r w:rsidRPr="008C6AB7">
        <w:rPr>
          <w:rFonts w:ascii="Times New Roman" w:hAnsi="Times New Roman"/>
          <w:sz w:val="28"/>
          <w:szCs w:val="28"/>
          <w:lang w:val="uk-UA"/>
        </w:rPr>
        <w:t xml:space="preserve">12 грудня 2024 року на останньому пленарному засіданні звітного періоду депутати обласної ради підтримали </w:t>
      </w:r>
      <w:proofErr w:type="spellStart"/>
      <w:r w:rsidRPr="008C6AB7">
        <w:rPr>
          <w:rFonts w:ascii="Times New Roman" w:hAnsi="Times New Roman"/>
          <w:sz w:val="28"/>
          <w:szCs w:val="28"/>
          <w:lang w:val="uk-UA"/>
        </w:rPr>
        <w:t>проєкт</w:t>
      </w:r>
      <w:proofErr w:type="spellEnd"/>
      <w:r w:rsidRPr="008C6AB7">
        <w:rPr>
          <w:rFonts w:ascii="Times New Roman" w:hAnsi="Times New Roman"/>
          <w:sz w:val="28"/>
          <w:szCs w:val="28"/>
          <w:lang w:val="uk-UA"/>
        </w:rPr>
        <w:t xml:space="preserve"> обласного бюджету на 2025 рік </w:t>
      </w:r>
      <w:r w:rsidR="005753EA" w:rsidRPr="008C6AB7">
        <w:rPr>
          <w:rFonts w:ascii="Times New Roman" w:hAnsi="Times New Roman"/>
          <w:sz w:val="28"/>
          <w:szCs w:val="28"/>
          <w:lang w:val="uk-UA"/>
        </w:rPr>
        <w:t>і</w:t>
      </w:r>
      <w:r w:rsidRPr="008C6AB7">
        <w:rPr>
          <w:rFonts w:ascii="Times New Roman" w:hAnsi="Times New Roman"/>
          <w:sz w:val="28"/>
          <w:szCs w:val="28"/>
          <w:lang w:val="uk-UA"/>
        </w:rPr>
        <w:t xml:space="preserve"> рекомендували Волинській обласній військовій адміністрації</w:t>
      </w:r>
      <w:r w:rsidR="00FF12FC" w:rsidRPr="008C6AB7">
        <w:rPr>
          <w:rFonts w:ascii="Times New Roman" w:hAnsi="Times New Roman"/>
          <w:sz w:val="28"/>
          <w:szCs w:val="28"/>
          <w:lang w:val="uk-UA"/>
        </w:rPr>
        <w:t xml:space="preserve">, відповідно до статті 15 Закону України «Про правовий режим воєнного стану», </w:t>
      </w:r>
      <w:r w:rsidRPr="008C6AB7">
        <w:rPr>
          <w:rFonts w:ascii="Times New Roman" w:hAnsi="Times New Roman"/>
          <w:sz w:val="28"/>
          <w:szCs w:val="28"/>
          <w:lang w:val="uk-UA"/>
        </w:rPr>
        <w:t>видати наказ «Про обласний бюджет на 2025 рік»</w:t>
      </w:r>
      <w:r w:rsidR="00FF12FC" w:rsidRPr="008C6AB7">
        <w:rPr>
          <w:rFonts w:ascii="Times New Roman" w:hAnsi="Times New Roman"/>
          <w:sz w:val="28"/>
          <w:szCs w:val="28"/>
          <w:lang w:val="uk-UA"/>
        </w:rPr>
        <w:t>.</w:t>
      </w:r>
      <w:r w:rsidRPr="008C6AB7">
        <w:rPr>
          <w:rFonts w:ascii="Times New Roman" w:hAnsi="Times New Roman"/>
          <w:sz w:val="28"/>
          <w:szCs w:val="28"/>
          <w:lang w:val="uk-UA"/>
        </w:rPr>
        <w:t xml:space="preserve"> </w:t>
      </w:r>
      <w:r w:rsidR="007772E0">
        <w:rPr>
          <w:rFonts w:ascii="Times New Roman" w:hAnsi="Times New Roman"/>
          <w:sz w:val="28"/>
          <w:szCs w:val="28"/>
          <w:lang w:val="uk-UA"/>
        </w:rPr>
        <w:t>Додатково</w:t>
      </w:r>
      <w:r w:rsidR="00FF12FC" w:rsidRPr="008C6AB7">
        <w:rPr>
          <w:rFonts w:ascii="Times New Roman" w:hAnsi="Times New Roman"/>
          <w:sz w:val="28"/>
          <w:szCs w:val="28"/>
          <w:lang w:val="uk-UA"/>
        </w:rPr>
        <w:t xml:space="preserve"> сесійним рішенням рекомендувалося облдержадміністрації </w:t>
      </w:r>
      <w:r w:rsidR="00535114">
        <w:rPr>
          <w:rFonts w:ascii="Times New Roman" w:hAnsi="Times New Roman"/>
          <w:sz w:val="28"/>
          <w:szCs w:val="28"/>
          <w:lang w:val="uk-UA"/>
        </w:rPr>
        <w:t>так</w:t>
      </w:r>
      <w:r w:rsidR="00FF12FC" w:rsidRPr="008C6AB7">
        <w:rPr>
          <w:rFonts w:ascii="Times New Roman" w:hAnsi="Times New Roman"/>
          <w:sz w:val="28"/>
          <w:szCs w:val="28"/>
          <w:lang w:val="uk-UA"/>
        </w:rPr>
        <w:t>е:</w:t>
      </w:r>
    </w:p>
    <w:p w:rsidR="00E06E75" w:rsidRPr="008C6AB7" w:rsidRDefault="00E06E75" w:rsidP="008C6AB7">
      <w:pPr>
        <w:pStyle w:val="af0"/>
        <w:ind w:firstLine="708"/>
        <w:jc w:val="both"/>
        <w:rPr>
          <w:rFonts w:ascii="Times New Roman" w:hAnsi="Times New Roman"/>
          <w:sz w:val="28"/>
          <w:szCs w:val="28"/>
          <w:lang w:val="uk-UA"/>
        </w:rPr>
      </w:pPr>
      <w:r w:rsidRPr="008C6AB7">
        <w:rPr>
          <w:rFonts w:ascii="Times New Roman" w:hAnsi="Times New Roman"/>
          <w:sz w:val="28"/>
          <w:szCs w:val="28"/>
          <w:lang w:val="uk-UA"/>
        </w:rPr>
        <w:t xml:space="preserve">враховувати у процесі виконання обласного бюджету Рекомендації обласної ради за результатами розгляду основних показників </w:t>
      </w:r>
      <w:proofErr w:type="spellStart"/>
      <w:r w:rsidRPr="008C6AB7">
        <w:rPr>
          <w:rFonts w:ascii="Times New Roman" w:hAnsi="Times New Roman"/>
          <w:sz w:val="28"/>
          <w:szCs w:val="28"/>
          <w:lang w:val="uk-UA"/>
        </w:rPr>
        <w:t>проєкту</w:t>
      </w:r>
      <w:proofErr w:type="spellEnd"/>
      <w:r w:rsidRPr="008C6AB7">
        <w:rPr>
          <w:rFonts w:ascii="Times New Roman" w:hAnsi="Times New Roman"/>
          <w:sz w:val="28"/>
          <w:szCs w:val="28"/>
          <w:lang w:val="uk-UA"/>
        </w:rPr>
        <w:t xml:space="preserve"> обласного бюджету на 2025 рік, затверджені висновками постійної комісії обласної ради з питань бюджету, фінансів та цінової політики від 03 грудня 2024 року № 50/2</w:t>
      </w:r>
      <w:r w:rsidR="00D527D3" w:rsidRPr="008C6AB7">
        <w:rPr>
          <w:rFonts w:ascii="Times New Roman" w:hAnsi="Times New Roman"/>
          <w:sz w:val="28"/>
          <w:szCs w:val="28"/>
          <w:lang w:val="uk-UA"/>
        </w:rPr>
        <w:t>;</w:t>
      </w:r>
      <w:r w:rsidRPr="008C6AB7">
        <w:rPr>
          <w:rFonts w:ascii="Times New Roman" w:hAnsi="Times New Roman"/>
          <w:sz w:val="28"/>
          <w:szCs w:val="28"/>
          <w:lang w:val="uk-UA"/>
        </w:rPr>
        <w:t xml:space="preserve"> </w:t>
      </w:r>
    </w:p>
    <w:p w:rsidR="00E06E75" w:rsidRPr="008C6AB7" w:rsidRDefault="00E06E75" w:rsidP="008C6AB7">
      <w:pPr>
        <w:pStyle w:val="af0"/>
        <w:jc w:val="both"/>
        <w:rPr>
          <w:rFonts w:ascii="Times New Roman" w:hAnsi="Times New Roman"/>
          <w:sz w:val="28"/>
          <w:szCs w:val="28"/>
          <w:lang w:val="uk-UA"/>
        </w:rPr>
      </w:pPr>
      <w:r w:rsidRPr="008C6AB7">
        <w:rPr>
          <w:rFonts w:ascii="Times New Roman" w:hAnsi="Times New Roman"/>
          <w:sz w:val="28"/>
          <w:szCs w:val="28"/>
          <w:lang w:val="uk-UA"/>
        </w:rPr>
        <w:tab/>
        <w:t xml:space="preserve">спрямовувати вільні залишки коштів та залишки коштів спеціального фонду обласного бюджету (крім власних надходжень бюджетних установ, субвенцій з інших бюджетів), які утворилися на кінець 2024 року, на оплату праці працівників бюджетних установ, нарахування на заробітну плату, придбання медикаментів та перев’язувальних матеріалів, забезпечення продуктами харчування, оплату комунальних послуг та енергоносіїв, обслуговування та погашення місцевого боргу, соціальне забезпечення, створення умов для лікування, відновлення та реабілітації осіб, які постраждали внаслідок збройної агресії Російської Федерації проти України, заходи та роботи з територіальної оборони й мобілізаційної підготовки, підтримку сил безпеки і оборони, </w:t>
      </w:r>
      <w:proofErr w:type="spellStart"/>
      <w:r w:rsidRPr="008C6AB7">
        <w:rPr>
          <w:rFonts w:ascii="Times New Roman" w:hAnsi="Times New Roman"/>
          <w:sz w:val="28"/>
          <w:szCs w:val="28"/>
          <w:lang w:val="uk-UA"/>
        </w:rPr>
        <w:t>проєктування</w:t>
      </w:r>
      <w:proofErr w:type="spellEnd"/>
      <w:r w:rsidRPr="008C6AB7">
        <w:rPr>
          <w:rFonts w:ascii="Times New Roman" w:hAnsi="Times New Roman"/>
          <w:sz w:val="28"/>
          <w:szCs w:val="28"/>
          <w:lang w:val="uk-UA"/>
        </w:rPr>
        <w:t>, будівництво, ремонт захисних споруд цивільного захисту (сховищ, протирадіаційних укриттів), споруд подвійного призначення та облаштування приміщень, які плануються до використання для укриття населення, будівництво фортифікаційних споруд,</w:t>
      </w:r>
      <w:r w:rsidRPr="008C6AB7">
        <w:rPr>
          <w:rFonts w:ascii="Times New Roman" w:hAnsi="Times New Roman"/>
          <w:sz w:val="28"/>
          <w:szCs w:val="28"/>
          <w:shd w:val="clear" w:color="auto" w:fill="FFFFFF"/>
          <w:lang w:val="uk-UA"/>
        </w:rPr>
        <w:t xml:space="preserve"> співфінансування з місцевих бюджетів, платежі, пов’язані з виконанням гарантійних зобов’язань обласної ради</w:t>
      </w:r>
      <w:r w:rsidRPr="008C6AB7">
        <w:rPr>
          <w:rFonts w:ascii="Times New Roman" w:hAnsi="Times New Roman"/>
          <w:sz w:val="28"/>
          <w:szCs w:val="28"/>
          <w:lang w:val="uk-UA"/>
        </w:rPr>
        <w:t>.</w:t>
      </w:r>
    </w:p>
    <w:p w:rsidR="007370B6" w:rsidRPr="008C6AB7" w:rsidRDefault="007370B6" w:rsidP="008C6AB7">
      <w:pPr>
        <w:spacing w:after="0" w:line="240" w:lineRule="auto"/>
        <w:ind w:firstLine="708"/>
        <w:jc w:val="both"/>
        <w:rPr>
          <w:rFonts w:ascii="Times New Roman" w:eastAsia="Times New Roman" w:hAnsi="Times New Roman"/>
          <w:sz w:val="28"/>
          <w:szCs w:val="28"/>
          <w:lang w:eastAsia="uk-UA"/>
        </w:rPr>
      </w:pPr>
      <w:r w:rsidRPr="008C6AB7">
        <w:rPr>
          <w:rFonts w:ascii="Times New Roman" w:eastAsia="Times New Roman" w:hAnsi="Times New Roman"/>
          <w:sz w:val="28"/>
          <w:szCs w:val="28"/>
          <w:lang w:eastAsia="uk-UA"/>
        </w:rPr>
        <w:t>У процесі виконання обласного бюджету у 2025 році ми продовжимо підтримку Сил безпеки і оборони України</w:t>
      </w:r>
      <w:r w:rsidR="00221A36">
        <w:rPr>
          <w:rFonts w:ascii="Times New Roman" w:eastAsia="Times New Roman" w:hAnsi="Times New Roman"/>
          <w:sz w:val="28"/>
          <w:szCs w:val="28"/>
          <w:lang w:eastAsia="uk-UA"/>
        </w:rPr>
        <w:t>, виділяючи</w:t>
      </w:r>
      <w:r w:rsidRPr="008C6AB7">
        <w:rPr>
          <w:rFonts w:ascii="Times New Roman" w:eastAsia="Times New Roman" w:hAnsi="Times New Roman"/>
          <w:sz w:val="28"/>
          <w:szCs w:val="28"/>
          <w:lang w:eastAsia="uk-UA"/>
        </w:rPr>
        <w:t xml:space="preserve"> цільов</w:t>
      </w:r>
      <w:r w:rsidR="00221A36">
        <w:rPr>
          <w:rFonts w:ascii="Times New Roman" w:eastAsia="Times New Roman" w:hAnsi="Times New Roman"/>
          <w:sz w:val="28"/>
          <w:szCs w:val="28"/>
          <w:lang w:eastAsia="uk-UA"/>
        </w:rPr>
        <w:t>і</w:t>
      </w:r>
      <w:r w:rsidRPr="008C6AB7">
        <w:rPr>
          <w:rFonts w:ascii="Times New Roman" w:eastAsia="Times New Roman" w:hAnsi="Times New Roman"/>
          <w:sz w:val="28"/>
          <w:szCs w:val="28"/>
          <w:lang w:eastAsia="uk-UA"/>
        </w:rPr>
        <w:t xml:space="preserve"> субвенці</w:t>
      </w:r>
      <w:r w:rsidR="00221A36">
        <w:rPr>
          <w:rFonts w:ascii="Times New Roman" w:eastAsia="Times New Roman" w:hAnsi="Times New Roman"/>
          <w:sz w:val="28"/>
          <w:szCs w:val="28"/>
          <w:lang w:eastAsia="uk-UA"/>
        </w:rPr>
        <w:t>ї</w:t>
      </w:r>
      <w:r w:rsidRPr="008C6AB7">
        <w:rPr>
          <w:rFonts w:ascii="Times New Roman" w:eastAsia="Times New Roman" w:hAnsi="Times New Roman"/>
          <w:sz w:val="28"/>
          <w:szCs w:val="28"/>
          <w:lang w:eastAsia="uk-UA"/>
        </w:rPr>
        <w:t xml:space="preserve"> </w:t>
      </w:r>
      <w:r w:rsidRPr="008C6AB7">
        <w:rPr>
          <w:rFonts w:ascii="Times New Roman" w:eastAsia="Times New Roman" w:hAnsi="Times New Roman"/>
          <w:sz w:val="28"/>
          <w:szCs w:val="28"/>
          <w:lang w:eastAsia="uk-UA"/>
        </w:rPr>
        <w:lastRenderedPageBreak/>
        <w:t xml:space="preserve">державному бюджету та закуповуючи необхідні товарно-матеріальні цінності для військових частин. Працюватимемо над залученням різних джерел фінансування для придбання генераторів і паливно-мастильних матеріалів, будівництва, реконструкції та облаштування укриттів </w:t>
      </w:r>
      <w:r w:rsidR="00CE3352" w:rsidRPr="008C6AB7">
        <w:rPr>
          <w:rFonts w:ascii="Times New Roman" w:eastAsia="Times New Roman" w:hAnsi="Times New Roman"/>
          <w:sz w:val="28"/>
          <w:szCs w:val="28"/>
          <w:lang w:eastAsia="uk-UA"/>
        </w:rPr>
        <w:t xml:space="preserve">в обласних комунальних </w:t>
      </w:r>
      <w:r w:rsidRPr="008C6AB7">
        <w:rPr>
          <w:rFonts w:ascii="Times New Roman" w:eastAsia="Times New Roman" w:hAnsi="Times New Roman"/>
          <w:sz w:val="28"/>
          <w:szCs w:val="28"/>
          <w:lang w:eastAsia="uk-UA"/>
        </w:rPr>
        <w:t>закладах, співфінансування робіт з утримання місцевих доріг</w:t>
      </w:r>
      <w:r w:rsidR="00385468" w:rsidRPr="008C6AB7">
        <w:rPr>
          <w:rFonts w:ascii="Times New Roman" w:eastAsia="Times New Roman" w:hAnsi="Times New Roman"/>
          <w:sz w:val="28"/>
          <w:szCs w:val="28"/>
          <w:lang w:eastAsia="uk-UA"/>
        </w:rPr>
        <w:t xml:space="preserve"> та</w:t>
      </w:r>
      <w:r w:rsidRPr="008C6AB7">
        <w:rPr>
          <w:rFonts w:ascii="Times New Roman" w:eastAsia="Times New Roman" w:hAnsi="Times New Roman"/>
          <w:sz w:val="28"/>
          <w:szCs w:val="28"/>
          <w:lang w:eastAsia="uk-UA"/>
        </w:rPr>
        <w:t xml:space="preserve"> вирішення інших питань розвитку області.</w:t>
      </w:r>
    </w:p>
    <w:p w:rsidR="0058672B" w:rsidRPr="008C6AB7" w:rsidRDefault="00B277DF" w:rsidP="008C6AB7">
      <w:pPr>
        <w:spacing w:after="0" w:line="240" w:lineRule="auto"/>
        <w:ind w:firstLine="708"/>
        <w:jc w:val="both"/>
        <w:rPr>
          <w:rFonts w:ascii="Times New Roman" w:hAnsi="Times New Roman"/>
          <w:sz w:val="28"/>
          <w:szCs w:val="28"/>
          <w:lang w:eastAsia="uk-UA"/>
        </w:rPr>
      </w:pPr>
      <w:r w:rsidRPr="008C6AB7">
        <w:rPr>
          <w:rFonts w:ascii="Times New Roman" w:eastAsia="Times New Roman" w:hAnsi="Times New Roman"/>
          <w:sz w:val="28"/>
          <w:szCs w:val="28"/>
          <w:lang w:eastAsia="uk-UA"/>
        </w:rPr>
        <w:t xml:space="preserve">Довідково: </w:t>
      </w:r>
      <w:r w:rsidR="004025CB" w:rsidRPr="008C6AB7">
        <w:rPr>
          <w:rFonts w:ascii="Times New Roman" w:eastAsia="Times New Roman" w:hAnsi="Times New Roman"/>
          <w:sz w:val="28"/>
          <w:szCs w:val="28"/>
          <w:lang w:eastAsia="uk-UA"/>
        </w:rPr>
        <w:t>з</w:t>
      </w:r>
      <w:r w:rsidRPr="008C6AB7">
        <w:rPr>
          <w:rFonts w:ascii="Times New Roman" w:hAnsi="Times New Roman"/>
          <w:sz w:val="28"/>
          <w:szCs w:val="28"/>
          <w:lang w:eastAsia="uk-UA"/>
        </w:rPr>
        <w:t xml:space="preserve">агальний обсяг обласного бюджету на 2025 рік становить 1839,0 млн грн, </w:t>
      </w:r>
      <w:r w:rsidR="001C0A12">
        <w:rPr>
          <w:rFonts w:ascii="Times New Roman" w:hAnsi="Times New Roman"/>
          <w:sz w:val="28"/>
          <w:szCs w:val="28"/>
          <w:lang w:eastAsia="uk-UA"/>
        </w:rPr>
        <w:t>зокрема</w:t>
      </w:r>
      <w:r w:rsidRPr="008C6AB7">
        <w:rPr>
          <w:rFonts w:ascii="Times New Roman" w:hAnsi="Times New Roman"/>
          <w:sz w:val="28"/>
          <w:szCs w:val="28"/>
          <w:lang w:eastAsia="uk-UA"/>
        </w:rPr>
        <w:t xml:space="preserve"> офіційні трансферти </w:t>
      </w:r>
      <w:r w:rsidR="00C0095D" w:rsidRPr="008C6AB7">
        <w:rPr>
          <w:rFonts w:ascii="Times New Roman" w:hAnsi="Times New Roman"/>
          <w:sz w:val="28"/>
          <w:szCs w:val="28"/>
          <w:lang w:eastAsia="uk-UA"/>
        </w:rPr>
        <w:t xml:space="preserve">– </w:t>
      </w:r>
      <w:r w:rsidRPr="008C6AB7">
        <w:rPr>
          <w:rFonts w:ascii="Times New Roman" w:hAnsi="Times New Roman"/>
          <w:sz w:val="28"/>
          <w:szCs w:val="28"/>
          <w:lang w:eastAsia="uk-UA"/>
        </w:rPr>
        <w:t>154,3 млн грн, власні</w:t>
      </w:r>
      <w:r w:rsidR="001C0A12">
        <w:rPr>
          <w:rFonts w:ascii="Times New Roman" w:hAnsi="Times New Roman"/>
          <w:sz w:val="28"/>
          <w:szCs w:val="28"/>
          <w:lang w:eastAsia="uk-UA"/>
        </w:rPr>
        <w:t xml:space="preserve"> </w:t>
      </w:r>
      <w:r w:rsidRPr="008C6AB7">
        <w:rPr>
          <w:rFonts w:ascii="Times New Roman" w:hAnsi="Times New Roman"/>
          <w:sz w:val="28"/>
          <w:szCs w:val="28"/>
          <w:lang w:eastAsia="uk-UA"/>
        </w:rPr>
        <w:t>доходи – 1684,7 млн гривень.</w:t>
      </w:r>
      <w:r w:rsidR="0058672B" w:rsidRPr="008C6AB7">
        <w:rPr>
          <w:rFonts w:ascii="Times New Roman" w:hAnsi="Times New Roman"/>
          <w:sz w:val="28"/>
          <w:szCs w:val="28"/>
          <w:lang w:eastAsia="uk-UA"/>
        </w:rPr>
        <w:t xml:space="preserve"> </w:t>
      </w:r>
      <w:r w:rsidR="00EA5CEF">
        <w:rPr>
          <w:rFonts w:ascii="Times New Roman" w:hAnsi="Times New Roman"/>
          <w:sz w:val="28"/>
          <w:szCs w:val="28"/>
          <w:lang w:eastAsia="uk-UA"/>
        </w:rPr>
        <w:t>Н</w:t>
      </w:r>
      <w:r w:rsidR="0058672B" w:rsidRPr="008C6AB7">
        <w:rPr>
          <w:rFonts w:ascii="Times New Roman" w:hAnsi="Times New Roman"/>
          <w:sz w:val="28"/>
          <w:szCs w:val="28"/>
          <w:lang w:eastAsia="uk-UA"/>
        </w:rPr>
        <w:t xml:space="preserve">а реалізацію у </w:t>
      </w:r>
      <w:r w:rsidR="00964FB3" w:rsidRPr="008C6AB7">
        <w:rPr>
          <w:rFonts w:ascii="Times New Roman" w:hAnsi="Times New Roman"/>
          <w:sz w:val="28"/>
          <w:szCs w:val="28"/>
          <w:lang w:eastAsia="uk-UA"/>
        </w:rPr>
        <w:t>поточному</w:t>
      </w:r>
      <w:r w:rsidR="001C0A12">
        <w:rPr>
          <w:rFonts w:ascii="Times New Roman" w:hAnsi="Times New Roman"/>
          <w:sz w:val="28"/>
          <w:szCs w:val="28"/>
          <w:lang w:eastAsia="uk-UA"/>
        </w:rPr>
        <w:t xml:space="preserve"> </w:t>
      </w:r>
      <w:r w:rsidR="0058672B" w:rsidRPr="008C6AB7">
        <w:rPr>
          <w:rFonts w:ascii="Times New Roman" w:hAnsi="Times New Roman"/>
          <w:sz w:val="28"/>
          <w:szCs w:val="28"/>
          <w:lang w:eastAsia="uk-UA"/>
        </w:rPr>
        <w:t xml:space="preserve">році 18 </w:t>
      </w:r>
      <w:r w:rsidR="00C0095D" w:rsidRPr="008C6AB7">
        <w:rPr>
          <w:rFonts w:ascii="Times New Roman" w:hAnsi="Times New Roman"/>
          <w:sz w:val="28"/>
          <w:szCs w:val="28"/>
          <w:lang w:eastAsia="uk-UA"/>
        </w:rPr>
        <w:t xml:space="preserve">регіональних </w:t>
      </w:r>
      <w:r w:rsidR="0058672B" w:rsidRPr="008C6AB7">
        <w:rPr>
          <w:rFonts w:ascii="Times New Roman" w:hAnsi="Times New Roman"/>
          <w:sz w:val="28"/>
          <w:szCs w:val="28"/>
          <w:lang w:eastAsia="uk-UA"/>
        </w:rPr>
        <w:t xml:space="preserve">програм передбачено </w:t>
      </w:r>
      <w:r w:rsidR="00C0095D" w:rsidRPr="008C6AB7">
        <w:rPr>
          <w:rFonts w:ascii="Times New Roman" w:hAnsi="Times New Roman"/>
          <w:sz w:val="28"/>
          <w:szCs w:val="28"/>
          <w:lang w:eastAsia="uk-UA"/>
        </w:rPr>
        <w:t xml:space="preserve">бюджетне </w:t>
      </w:r>
      <w:r w:rsidR="0058672B" w:rsidRPr="008C6AB7">
        <w:rPr>
          <w:rFonts w:ascii="Times New Roman" w:hAnsi="Times New Roman"/>
          <w:sz w:val="28"/>
          <w:szCs w:val="28"/>
          <w:lang w:eastAsia="uk-UA"/>
        </w:rPr>
        <w:t xml:space="preserve">фінансування загальним обсягом 247,3 млн гривень. </w:t>
      </w:r>
    </w:p>
    <w:p w:rsidR="00E5300E" w:rsidRPr="008C6AB7" w:rsidRDefault="00B02500" w:rsidP="008C6AB7">
      <w:pPr>
        <w:spacing w:after="0" w:line="240" w:lineRule="auto"/>
        <w:jc w:val="center"/>
        <w:rPr>
          <w:rFonts w:ascii="Times New Roman" w:hAnsi="Times New Roman"/>
          <w:sz w:val="28"/>
          <w:szCs w:val="28"/>
          <w:u w:val="single"/>
        </w:rPr>
      </w:pPr>
      <w:r w:rsidRPr="008C6AB7">
        <w:rPr>
          <w:rFonts w:ascii="Times New Roman" w:hAnsi="Times New Roman"/>
          <w:sz w:val="28"/>
          <w:szCs w:val="28"/>
          <w:u w:val="single"/>
        </w:rPr>
        <w:t>Рішення ради щодо р</w:t>
      </w:r>
      <w:r w:rsidR="00071297" w:rsidRPr="008C6AB7">
        <w:rPr>
          <w:rFonts w:ascii="Times New Roman" w:hAnsi="Times New Roman"/>
          <w:sz w:val="28"/>
          <w:szCs w:val="28"/>
          <w:u w:val="single"/>
        </w:rPr>
        <w:t>егіональн</w:t>
      </w:r>
      <w:r w:rsidRPr="008C6AB7">
        <w:rPr>
          <w:rFonts w:ascii="Times New Roman" w:hAnsi="Times New Roman"/>
          <w:sz w:val="28"/>
          <w:szCs w:val="28"/>
          <w:u w:val="single"/>
        </w:rPr>
        <w:t>их</w:t>
      </w:r>
      <w:r w:rsidR="00071297" w:rsidRPr="008C6AB7">
        <w:rPr>
          <w:rFonts w:ascii="Times New Roman" w:hAnsi="Times New Roman"/>
          <w:sz w:val="28"/>
          <w:szCs w:val="28"/>
          <w:u w:val="single"/>
        </w:rPr>
        <w:t xml:space="preserve"> програм</w:t>
      </w:r>
    </w:p>
    <w:p w:rsidR="00D36D8A" w:rsidRPr="008C6AB7" w:rsidRDefault="00473324"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Волинською обласною радою у межах повноважень</w:t>
      </w:r>
      <w:r w:rsidR="00041452" w:rsidRPr="008C6AB7">
        <w:rPr>
          <w:rFonts w:ascii="Times New Roman" w:hAnsi="Times New Roman"/>
          <w:sz w:val="28"/>
          <w:szCs w:val="28"/>
        </w:rPr>
        <w:t xml:space="preserve"> в</w:t>
      </w:r>
      <w:r w:rsidRPr="008C6AB7">
        <w:rPr>
          <w:rFonts w:ascii="Times New Roman" w:hAnsi="Times New Roman"/>
          <w:sz w:val="28"/>
          <w:szCs w:val="28"/>
        </w:rPr>
        <w:t xml:space="preserve"> </w:t>
      </w:r>
      <w:r w:rsidR="00D36D8A" w:rsidRPr="008C6AB7">
        <w:rPr>
          <w:rFonts w:ascii="Times New Roman" w:hAnsi="Times New Roman"/>
          <w:bCs/>
          <w:sz w:val="28"/>
          <w:szCs w:val="28"/>
        </w:rPr>
        <w:t>умовах правового режиму воєнного стану</w:t>
      </w:r>
      <w:r w:rsidR="00D36D8A" w:rsidRPr="008C6AB7">
        <w:rPr>
          <w:rFonts w:ascii="Times New Roman" w:hAnsi="Times New Roman"/>
          <w:sz w:val="28"/>
          <w:szCs w:val="28"/>
        </w:rPr>
        <w:t xml:space="preserve"> приймалися окремі рішення щодо регіональних програм. Зокрема, з</w:t>
      </w:r>
      <w:r w:rsidRPr="008C6AB7">
        <w:rPr>
          <w:rFonts w:ascii="Times New Roman" w:hAnsi="Times New Roman"/>
          <w:sz w:val="28"/>
          <w:szCs w:val="28"/>
        </w:rPr>
        <w:t>атверджено</w:t>
      </w:r>
      <w:r w:rsidR="00D36D8A" w:rsidRPr="008C6AB7">
        <w:rPr>
          <w:rFonts w:ascii="Times New Roman" w:hAnsi="Times New Roman"/>
          <w:sz w:val="28"/>
          <w:szCs w:val="28"/>
        </w:rPr>
        <w:t>:</w:t>
      </w:r>
    </w:p>
    <w:p w:rsidR="00473324" w:rsidRPr="008C6AB7" w:rsidRDefault="00473324" w:rsidP="008C6AB7">
      <w:pPr>
        <w:spacing w:after="0" w:line="240" w:lineRule="auto"/>
        <w:ind w:firstLine="708"/>
        <w:jc w:val="both"/>
        <w:rPr>
          <w:rFonts w:ascii="Times New Roman" w:hAnsi="Times New Roman"/>
          <w:sz w:val="28"/>
          <w:szCs w:val="28"/>
          <w:lang w:eastAsia="ru-RU"/>
        </w:rPr>
      </w:pPr>
      <w:r w:rsidRPr="008C6AB7">
        <w:rPr>
          <w:rFonts w:ascii="Times New Roman" w:hAnsi="Times New Roman"/>
          <w:sz w:val="28"/>
          <w:szCs w:val="28"/>
        </w:rPr>
        <w:t xml:space="preserve">звіт про виконання </w:t>
      </w:r>
      <w:r w:rsidRPr="008C6AB7">
        <w:rPr>
          <w:rFonts w:ascii="Times New Roman" w:hAnsi="Times New Roman"/>
          <w:sz w:val="28"/>
          <w:szCs w:val="28"/>
          <w:lang w:eastAsia="ru-RU"/>
        </w:rPr>
        <w:t>Програми підтримки фінансово-господарської діяльності підприємств та установ спільної власності територіальних громад сіл, селищ, міст області на 2016-2023 роки</w:t>
      </w:r>
      <w:r w:rsidR="00D36D8A" w:rsidRPr="008C6AB7">
        <w:rPr>
          <w:rFonts w:ascii="Times New Roman" w:hAnsi="Times New Roman"/>
          <w:sz w:val="28"/>
          <w:szCs w:val="28"/>
          <w:lang w:eastAsia="ru-RU"/>
        </w:rPr>
        <w:t>;</w:t>
      </w:r>
    </w:p>
    <w:p w:rsidR="00D36D8A" w:rsidRPr="008C6AB7" w:rsidRDefault="00473324" w:rsidP="008C6AB7">
      <w:pPr>
        <w:spacing w:after="0" w:line="240" w:lineRule="auto"/>
        <w:ind w:firstLine="708"/>
        <w:jc w:val="both"/>
        <w:rPr>
          <w:rFonts w:ascii="Times New Roman" w:hAnsi="Times New Roman"/>
          <w:sz w:val="28"/>
          <w:szCs w:val="28"/>
          <w:shd w:val="clear" w:color="auto" w:fill="FFFFFF" w:themeFill="background1"/>
        </w:rPr>
      </w:pPr>
      <w:r w:rsidRPr="008C6AB7">
        <w:rPr>
          <w:rFonts w:ascii="Times New Roman" w:hAnsi="Times New Roman"/>
          <w:sz w:val="28"/>
          <w:szCs w:val="28"/>
          <w:shd w:val="clear" w:color="auto" w:fill="FFFFFF" w:themeFill="background1"/>
        </w:rPr>
        <w:t>Програму підтримки фінансово-господарської діяльності підприємств та установ спільної власності територіальних громад сіл, селищ, міст області на 2024-2028 роки</w:t>
      </w:r>
      <w:r w:rsidR="00D36D8A" w:rsidRPr="008C6AB7">
        <w:rPr>
          <w:rFonts w:ascii="Times New Roman" w:hAnsi="Times New Roman"/>
          <w:sz w:val="28"/>
          <w:szCs w:val="28"/>
          <w:shd w:val="clear" w:color="auto" w:fill="FFFFFF" w:themeFill="background1"/>
        </w:rPr>
        <w:t xml:space="preserve"> та зміни до неї;</w:t>
      </w:r>
    </w:p>
    <w:p w:rsidR="00B34F67" w:rsidRPr="008C6AB7" w:rsidRDefault="00B34F67" w:rsidP="008C6AB7">
      <w:pPr>
        <w:spacing w:after="0" w:line="240" w:lineRule="auto"/>
        <w:ind w:firstLine="708"/>
        <w:jc w:val="both"/>
        <w:rPr>
          <w:rFonts w:ascii="Times New Roman" w:hAnsi="Times New Roman"/>
          <w:sz w:val="28"/>
          <w:szCs w:val="28"/>
          <w:shd w:val="clear" w:color="auto" w:fill="FFFFFF" w:themeFill="background1"/>
        </w:rPr>
      </w:pPr>
      <w:r w:rsidRPr="008C6AB7">
        <w:rPr>
          <w:rFonts w:ascii="Times New Roman" w:hAnsi="Times New Roman"/>
          <w:sz w:val="28"/>
          <w:szCs w:val="28"/>
        </w:rPr>
        <w:t>моніторингові звіти про реалізацію у 2023 році Стратегії розвитку Волинської області на період до 2027 року та про виконання Плану заходів на 2021–2023 роки з реалізації Стратегії розвитку Волинської області на період до 2027 року;</w:t>
      </w:r>
    </w:p>
    <w:p w:rsidR="006302B7" w:rsidRDefault="00473324"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Регіональну програму підвищення енергоефективності закладів охорони здоров’я спільної власності територіальних громад сіл, селищ, міст області на 2024-2027 роки</w:t>
      </w:r>
      <w:r w:rsidR="00A030FA" w:rsidRPr="008C6AB7">
        <w:rPr>
          <w:rFonts w:ascii="Times New Roman" w:hAnsi="Times New Roman"/>
          <w:sz w:val="28"/>
          <w:szCs w:val="28"/>
        </w:rPr>
        <w:t xml:space="preserve">. </w:t>
      </w:r>
    </w:p>
    <w:p w:rsidR="00F97152" w:rsidRPr="008C6AB7" w:rsidRDefault="00215BD1" w:rsidP="008C6AB7">
      <w:pPr>
        <w:spacing w:after="0" w:line="240" w:lineRule="auto"/>
        <w:ind w:firstLine="680"/>
        <w:jc w:val="center"/>
        <w:rPr>
          <w:rFonts w:ascii="Times New Roman" w:hAnsi="Times New Roman"/>
          <w:sz w:val="28"/>
          <w:szCs w:val="28"/>
          <w:u w:val="single"/>
        </w:rPr>
      </w:pPr>
      <w:r w:rsidRPr="008C6AB7">
        <w:rPr>
          <w:rFonts w:ascii="Times New Roman" w:hAnsi="Times New Roman"/>
          <w:sz w:val="28"/>
          <w:szCs w:val="28"/>
          <w:u w:val="single"/>
        </w:rPr>
        <w:t xml:space="preserve">Рішення ради </w:t>
      </w:r>
      <w:r w:rsidR="00B30E29" w:rsidRPr="008C6AB7">
        <w:rPr>
          <w:rFonts w:ascii="Times New Roman" w:hAnsi="Times New Roman"/>
          <w:sz w:val="28"/>
          <w:szCs w:val="28"/>
          <w:u w:val="single"/>
        </w:rPr>
        <w:t xml:space="preserve">щодо </w:t>
      </w:r>
      <w:r w:rsidR="00F5197E" w:rsidRPr="008C6AB7">
        <w:rPr>
          <w:rFonts w:ascii="Times New Roman" w:hAnsi="Times New Roman"/>
          <w:sz w:val="28"/>
          <w:szCs w:val="28"/>
          <w:u w:val="single"/>
        </w:rPr>
        <w:t>премій</w:t>
      </w:r>
      <w:r w:rsidR="005B6021" w:rsidRPr="008C6AB7">
        <w:rPr>
          <w:rFonts w:ascii="Times New Roman" w:hAnsi="Times New Roman"/>
          <w:sz w:val="28"/>
          <w:szCs w:val="28"/>
          <w:u w:val="single"/>
        </w:rPr>
        <w:t>, почесних звань</w:t>
      </w:r>
      <w:r w:rsidR="00F5197E" w:rsidRPr="008C6AB7">
        <w:rPr>
          <w:rFonts w:ascii="Times New Roman" w:hAnsi="Times New Roman"/>
          <w:sz w:val="28"/>
          <w:szCs w:val="28"/>
          <w:u w:val="single"/>
        </w:rPr>
        <w:t xml:space="preserve"> та інших видів </w:t>
      </w:r>
      <w:r w:rsidR="00B30E29" w:rsidRPr="008C6AB7">
        <w:rPr>
          <w:rFonts w:ascii="Times New Roman" w:hAnsi="Times New Roman"/>
          <w:sz w:val="28"/>
          <w:szCs w:val="28"/>
          <w:u w:val="single"/>
        </w:rPr>
        <w:t>сти</w:t>
      </w:r>
      <w:r w:rsidR="00F97152" w:rsidRPr="008C6AB7">
        <w:rPr>
          <w:rFonts w:ascii="Times New Roman" w:hAnsi="Times New Roman"/>
          <w:sz w:val="28"/>
          <w:szCs w:val="28"/>
          <w:u w:val="single"/>
        </w:rPr>
        <w:t>мулювання</w:t>
      </w:r>
      <w:r w:rsidR="005B6021" w:rsidRPr="008C6AB7">
        <w:rPr>
          <w:rFonts w:ascii="Times New Roman" w:hAnsi="Times New Roman"/>
          <w:sz w:val="28"/>
          <w:szCs w:val="28"/>
          <w:u w:val="single"/>
        </w:rPr>
        <w:t xml:space="preserve"> громадян</w:t>
      </w:r>
    </w:p>
    <w:p w:rsidR="00D032BA" w:rsidRPr="008C6AB7" w:rsidRDefault="00D032BA"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Відповідно до Положення про обласні</w:t>
      </w:r>
      <w:r w:rsidRPr="008C6AB7">
        <w:rPr>
          <w:rFonts w:ascii="Times New Roman" w:hAnsi="Times New Roman"/>
          <w:b/>
          <w:bCs/>
          <w:sz w:val="28"/>
          <w:szCs w:val="28"/>
        </w:rPr>
        <w:t xml:space="preserve"> </w:t>
      </w:r>
      <w:r w:rsidR="0058493D" w:rsidRPr="008C6AB7">
        <w:rPr>
          <w:rStyle w:val="a6"/>
          <w:rFonts w:ascii="Times New Roman" w:hAnsi="Times New Roman"/>
          <w:b w:val="0"/>
          <w:bCs w:val="0"/>
          <w:sz w:val="28"/>
          <w:szCs w:val="28"/>
        </w:rPr>
        <w:t>Премії за заслуги у сфері науки та освіти</w:t>
      </w:r>
      <w:r w:rsidRPr="008C6AB7">
        <w:rPr>
          <w:rFonts w:ascii="Times New Roman" w:hAnsi="Times New Roman"/>
          <w:sz w:val="28"/>
          <w:szCs w:val="28"/>
        </w:rPr>
        <w:t xml:space="preserve"> </w:t>
      </w:r>
      <w:r w:rsidR="008A4594" w:rsidRPr="008C6AB7">
        <w:rPr>
          <w:rFonts w:ascii="Times New Roman" w:hAnsi="Times New Roman"/>
          <w:sz w:val="28"/>
          <w:szCs w:val="28"/>
        </w:rPr>
        <w:t xml:space="preserve">депутати обласної ради </w:t>
      </w:r>
      <w:r w:rsidRPr="008C6AB7">
        <w:rPr>
          <w:rFonts w:ascii="Times New Roman" w:hAnsi="Times New Roman"/>
          <w:sz w:val="28"/>
          <w:szCs w:val="28"/>
        </w:rPr>
        <w:t>відзнач</w:t>
      </w:r>
      <w:r w:rsidR="007355DC" w:rsidRPr="008C6AB7">
        <w:rPr>
          <w:rFonts w:ascii="Times New Roman" w:hAnsi="Times New Roman"/>
          <w:sz w:val="28"/>
          <w:szCs w:val="28"/>
        </w:rPr>
        <w:t>или</w:t>
      </w:r>
      <w:r w:rsidRPr="008C6AB7">
        <w:rPr>
          <w:rFonts w:ascii="Times New Roman" w:hAnsi="Times New Roman"/>
          <w:sz w:val="28"/>
          <w:szCs w:val="28"/>
        </w:rPr>
        <w:t xml:space="preserve"> </w:t>
      </w:r>
      <w:r w:rsidR="008A4594" w:rsidRPr="008C6AB7">
        <w:rPr>
          <w:rFonts w:ascii="Times New Roman" w:hAnsi="Times New Roman"/>
          <w:sz w:val="28"/>
          <w:szCs w:val="28"/>
        </w:rPr>
        <w:t xml:space="preserve">у 2024 році </w:t>
      </w:r>
      <w:r w:rsidRPr="008C6AB7">
        <w:rPr>
          <w:rFonts w:ascii="Times New Roman" w:hAnsi="Times New Roman"/>
          <w:sz w:val="28"/>
          <w:szCs w:val="28"/>
        </w:rPr>
        <w:t>таких представників галузі:</w:t>
      </w:r>
    </w:p>
    <w:p w:rsidR="00D032BA" w:rsidRPr="008C6AB7" w:rsidRDefault="008A4594" w:rsidP="008C6AB7">
      <w:pPr>
        <w:spacing w:after="0" w:line="240" w:lineRule="auto"/>
        <w:ind w:firstLine="680"/>
        <w:jc w:val="both"/>
        <w:rPr>
          <w:rFonts w:ascii="Times New Roman" w:hAnsi="Times New Roman"/>
          <w:sz w:val="28"/>
          <w:szCs w:val="28"/>
        </w:rPr>
      </w:pPr>
      <w:r w:rsidRPr="008C6AB7">
        <w:rPr>
          <w:rFonts w:ascii="Times New Roman" w:hAnsi="Times New Roman"/>
          <w:sz w:val="28"/>
          <w:szCs w:val="28"/>
        </w:rPr>
        <w:t>о</w:t>
      </w:r>
      <w:r w:rsidR="00D032BA" w:rsidRPr="008C6AB7">
        <w:rPr>
          <w:rFonts w:ascii="Times New Roman" w:hAnsi="Times New Roman"/>
          <w:sz w:val="28"/>
          <w:szCs w:val="28"/>
        </w:rPr>
        <w:t xml:space="preserve">бласною Премією за заслуги у сфері науки: Громика Юрія </w:t>
      </w:r>
      <w:r w:rsidR="00381D81" w:rsidRPr="008C6AB7">
        <w:rPr>
          <w:rFonts w:ascii="Times New Roman" w:hAnsi="Times New Roman"/>
          <w:sz w:val="28"/>
          <w:szCs w:val="28"/>
        </w:rPr>
        <w:br/>
      </w:r>
      <w:r w:rsidR="00D032BA" w:rsidRPr="008C6AB7">
        <w:rPr>
          <w:rFonts w:ascii="Times New Roman" w:hAnsi="Times New Roman"/>
          <w:sz w:val="28"/>
          <w:szCs w:val="28"/>
        </w:rPr>
        <w:t xml:space="preserve">Васильовича – проректора з навчальної роботи та </w:t>
      </w:r>
      <w:proofErr w:type="spellStart"/>
      <w:r w:rsidR="00D032BA" w:rsidRPr="008C6AB7">
        <w:rPr>
          <w:rFonts w:ascii="Times New Roman" w:hAnsi="Times New Roman"/>
          <w:sz w:val="28"/>
          <w:szCs w:val="28"/>
        </w:rPr>
        <w:t>рекрутації</w:t>
      </w:r>
      <w:proofErr w:type="spellEnd"/>
      <w:r w:rsidR="00D032BA" w:rsidRPr="008C6AB7">
        <w:rPr>
          <w:rFonts w:ascii="Times New Roman" w:hAnsi="Times New Roman"/>
          <w:sz w:val="28"/>
          <w:szCs w:val="28"/>
        </w:rPr>
        <w:t xml:space="preserve">, професора кафедри української мови та </w:t>
      </w:r>
      <w:proofErr w:type="spellStart"/>
      <w:r w:rsidR="00D032BA" w:rsidRPr="008C6AB7">
        <w:rPr>
          <w:rFonts w:ascii="Times New Roman" w:hAnsi="Times New Roman"/>
          <w:sz w:val="28"/>
          <w:szCs w:val="28"/>
        </w:rPr>
        <w:t>лінгводидактики</w:t>
      </w:r>
      <w:proofErr w:type="spellEnd"/>
      <w:r w:rsidR="00D032BA" w:rsidRPr="008C6AB7">
        <w:rPr>
          <w:rFonts w:ascii="Times New Roman" w:hAnsi="Times New Roman"/>
          <w:sz w:val="28"/>
          <w:szCs w:val="28"/>
        </w:rPr>
        <w:t xml:space="preserve"> Волинського національного університету імені Лесі Українки; Скляренко Наталію Владиславівну – професора кафедри архітектури та дизайну Луцького національного технічного університету, доктора мистецтвознавства</w:t>
      </w:r>
      <w:r w:rsidRPr="008C6AB7">
        <w:rPr>
          <w:rFonts w:ascii="Times New Roman" w:hAnsi="Times New Roman"/>
          <w:sz w:val="28"/>
          <w:szCs w:val="28"/>
        </w:rPr>
        <w:t>;</w:t>
      </w:r>
      <w:r w:rsidR="00D032BA" w:rsidRPr="008C6AB7">
        <w:rPr>
          <w:rFonts w:ascii="Times New Roman" w:hAnsi="Times New Roman"/>
          <w:sz w:val="28"/>
          <w:szCs w:val="28"/>
        </w:rPr>
        <w:t xml:space="preserve"> </w:t>
      </w:r>
    </w:p>
    <w:p w:rsidR="00D032BA" w:rsidRPr="008C6AB7" w:rsidRDefault="00B07B37" w:rsidP="008C6AB7">
      <w:pPr>
        <w:spacing w:after="0" w:line="240" w:lineRule="auto"/>
        <w:ind w:left="680"/>
        <w:jc w:val="both"/>
        <w:rPr>
          <w:rFonts w:ascii="Times New Roman" w:hAnsi="Times New Roman"/>
          <w:sz w:val="28"/>
          <w:szCs w:val="28"/>
        </w:rPr>
      </w:pPr>
      <w:r w:rsidRPr="008C6AB7">
        <w:rPr>
          <w:rFonts w:ascii="Times New Roman" w:hAnsi="Times New Roman"/>
          <w:sz w:val="28"/>
          <w:szCs w:val="28"/>
        </w:rPr>
        <w:t xml:space="preserve">обласною Премією імені Й. В. </w:t>
      </w:r>
      <w:r w:rsidR="00D032BA" w:rsidRPr="008C6AB7">
        <w:rPr>
          <w:rFonts w:ascii="Times New Roman" w:hAnsi="Times New Roman"/>
          <w:sz w:val="28"/>
          <w:szCs w:val="28"/>
        </w:rPr>
        <w:t>Гошовського за заслуги у сфері освіти:</w:t>
      </w:r>
    </w:p>
    <w:p w:rsidR="00D032BA" w:rsidRPr="008C6AB7" w:rsidRDefault="00D032BA" w:rsidP="008C6AB7">
      <w:pPr>
        <w:spacing w:after="0" w:line="240" w:lineRule="auto"/>
        <w:ind w:firstLine="680"/>
        <w:jc w:val="both"/>
        <w:rPr>
          <w:rFonts w:ascii="Times New Roman" w:hAnsi="Times New Roman"/>
          <w:sz w:val="28"/>
          <w:szCs w:val="28"/>
        </w:rPr>
      </w:pPr>
      <w:r w:rsidRPr="008C6AB7">
        <w:rPr>
          <w:rFonts w:ascii="Times New Roman" w:hAnsi="Times New Roman"/>
          <w:sz w:val="28"/>
          <w:szCs w:val="28"/>
        </w:rPr>
        <w:t>Войтюк Тетяну Петр</w:t>
      </w:r>
      <w:r w:rsidR="00B07B37" w:rsidRPr="008C6AB7">
        <w:rPr>
          <w:rFonts w:ascii="Times New Roman" w:hAnsi="Times New Roman"/>
          <w:sz w:val="28"/>
          <w:szCs w:val="28"/>
        </w:rPr>
        <w:t xml:space="preserve">івну – вчительку фізики ліцею № </w:t>
      </w:r>
      <w:r w:rsidRPr="008C6AB7">
        <w:rPr>
          <w:rFonts w:ascii="Times New Roman" w:hAnsi="Times New Roman"/>
          <w:sz w:val="28"/>
          <w:szCs w:val="28"/>
        </w:rPr>
        <w:t xml:space="preserve">13 міста Ковеля Волинської області; </w:t>
      </w:r>
      <w:proofErr w:type="spellStart"/>
      <w:r w:rsidRPr="008C6AB7">
        <w:rPr>
          <w:rFonts w:ascii="Times New Roman" w:hAnsi="Times New Roman"/>
          <w:sz w:val="28"/>
          <w:szCs w:val="28"/>
        </w:rPr>
        <w:t>Мишковця</w:t>
      </w:r>
      <w:proofErr w:type="spellEnd"/>
      <w:r w:rsidRPr="008C6AB7">
        <w:rPr>
          <w:rFonts w:ascii="Times New Roman" w:hAnsi="Times New Roman"/>
          <w:sz w:val="28"/>
          <w:szCs w:val="28"/>
        </w:rPr>
        <w:t xml:space="preserve"> Олександра Андрійовича – директора Комунального закладу загальної середньої освіти «Луцький ліцей № 4 імені Модеста Левицького Луцької міської ради»; Тарасюка Олександра Миколайовича – вчителя історії, громадянської освіти, економіки, заступника директора з навчально-виховної роботи ліцею № 5 імені Анатолія </w:t>
      </w:r>
      <w:proofErr w:type="spellStart"/>
      <w:r w:rsidRPr="008C6AB7">
        <w:rPr>
          <w:rFonts w:ascii="Times New Roman" w:hAnsi="Times New Roman"/>
          <w:sz w:val="28"/>
          <w:szCs w:val="28"/>
        </w:rPr>
        <w:t>Кореневського</w:t>
      </w:r>
      <w:proofErr w:type="spellEnd"/>
      <w:r w:rsidRPr="008C6AB7">
        <w:rPr>
          <w:rFonts w:ascii="Times New Roman" w:hAnsi="Times New Roman"/>
          <w:sz w:val="28"/>
          <w:szCs w:val="28"/>
        </w:rPr>
        <w:t xml:space="preserve"> Володимирської міської ради; </w:t>
      </w:r>
      <w:proofErr w:type="spellStart"/>
      <w:r w:rsidRPr="008C6AB7">
        <w:rPr>
          <w:rFonts w:ascii="Times New Roman" w:hAnsi="Times New Roman"/>
          <w:bCs/>
          <w:sz w:val="28"/>
          <w:szCs w:val="28"/>
          <w:lang w:eastAsia="uk-UA"/>
        </w:rPr>
        <w:t>Шустік</w:t>
      </w:r>
      <w:proofErr w:type="spellEnd"/>
      <w:r w:rsidRPr="008C6AB7">
        <w:rPr>
          <w:rFonts w:ascii="Times New Roman" w:hAnsi="Times New Roman"/>
          <w:bCs/>
          <w:sz w:val="28"/>
          <w:szCs w:val="28"/>
          <w:lang w:eastAsia="uk-UA"/>
        </w:rPr>
        <w:t xml:space="preserve"> Лілію Степанівну </w:t>
      </w:r>
      <w:r w:rsidRPr="008C6AB7">
        <w:rPr>
          <w:rFonts w:ascii="Times New Roman" w:hAnsi="Times New Roman"/>
          <w:sz w:val="28"/>
          <w:szCs w:val="28"/>
        </w:rPr>
        <w:t xml:space="preserve">– </w:t>
      </w:r>
      <w:r w:rsidRPr="008C6AB7">
        <w:rPr>
          <w:rFonts w:ascii="Times New Roman" w:hAnsi="Times New Roman"/>
          <w:sz w:val="28"/>
          <w:szCs w:val="28"/>
        </w:rPr>
        <w:lastRenderedPageBreak/>
        <w:t xml:space="preserve">вчительку фізики Нововолинського наукового ліцею Волинської обласної ради; Якимчук Наталію Михайлівну – вчительку німецької мови </w:t>
      </w:r>
      <w:proofErr w:type="spellStart"/>
      <w:r w:rsidRPr="008C6AB7">
        <w:rPr>
          <w:rFonts w:ascii="Times New Roman" w:hAnsi="Times New Roman"/>
          <w:sz w:val="28"/>
          <w:szCs w:val="28"/>
        </w:rPr>
        <w:t>Княгининівського</w:t>
      </w:r>
      <w:proofErr w:type="spellEnd"/>
      <w:r w:rsidRPr="008C6AB7">
        <w:rPr>
          <w:rFonts w:ascii="Times New Roman" w:hAnsi="Times New Roman"/>
          <w:sz w:val="28"/>
          <w:szCs w:val="28"/>
        </w:rPr>
        <w:t xml:space="preserve"> ліцею Волинської обласної ради.</w:t>
      </w:r>
    </w:p>
    <w:p w:rsidR="00D032BA" w:rsidRPr="008C6AB7" w:rsidRDefault="005738B5" w:rsidP="008C6AB7">
      <w:pPr>
        <w:spacing w:after="0" w:line="240" w:lineRule="auto"/>
        <w:ind w:firstLine="680"/>
        <w:jc w:val="both"/>
        <w:rPr>
          <w:rFonts w:ascii="Times New Roman" w:hAnsi="Times New Roman"/>
          <w:sz w:val="28"/>
          <w:szCs w:val="28"/>
        </w:rPr>
      </w:pPr>
      <w:r>
        <w:rPr>
          <w:rFonts w:ascii="Times New Roman" w:hAnsi="Times New Roman"/>
          <w:sz w:val="28"/>
          <w:szCs w:val="28"/>
        </w:rPr>
        <w:t>Рішенням обласної ради п</w:t>
      </w:r>
      <w:r w:rsidR="00D032BA" w:rsidRPr="008C6AB7">
        <w:rPr>
          <w:rFonts w:ascii="Times New Roman" w:hAnsi="Times New Roman"/>
          <w:sz w:val="28"/>
          <w:szCs w:val="28"/>
        </w:rPr>
        <w:t>ризначен</w:t>
      </w:r>
      <w:r w:rsidR="007355DC" w:rsidRPr="008C6AB7">
        <w:rPr>
          <w:rFonts w:ascii="Times New Roman" w:hAnsi="Times New Roman"/>
          <w:sz w:val="28"/>
          <w:szCs w:val="28"/>
        </w:rPr>
        <w:t>о</w:t>
      </w:r>
      <w:r w:rsidR="00D032BA" w:rsidRPr="008C6AB7">
        <w:rPr>
          <w:rFonts w:ascii="Times New Roman" w:hAnsi="Times New Roman"/>
          <w:sz w:val="28"/>
          <w:szCs w:val="28"/>
        </w:rPr>
        <w:t xml:space="preserve"> </w:t>
      </w:r>
      <w:r w:rsidR="007355DC" w:rsidRPr="008C6AB7">
        <w:rPr>
          <w:rFonts w:ascii="Times New Roman" w:hAnsi="Times New Roman"/>
          <w:sz w:val="28"/>
          <w:szCs w:val="28"/>
        </w:rPr>
        <w:t xml:space="preserve">стипендії Волинської обласної ради для молодих вчених </w:t>
      </w:r>
      <w:r w:rsidR="004471F4" w:rsidRPr="008C6AB7">
        <w:rPr>
          <w:rFonts w:ascii="Times New Roman" w:hAnsi="Times New Roman"/>
          <w:sz w:val="28"/>
          <w:szCs w:val="28"/>
        </w:rPr>
        <w:t>на</w:t>
      </w:r>
      <w:r w:rsidR="00D032BA" w:rsidRPr="008C6AB7">
        <w:rPr>
          <w:rFonts w:ascii="Times New Roman" w:hAnsi="Times New Roman"/>
          <w:sz w:val="28"/>
          <w:szCs w:val="28"/>
        </w:rPr>
        <w:t xml:space="preserve"> 2025 р</w:t>
      </w:r>
      <w:r w:rsidR="004471F4" w:rsidRPr="008C6AB7">
        <w:rPr>
          <w:rFonts w:ascii="Times New Roman" w:hAnsi="Times New Roman"/>
          <w:sz w:val="28"/>
          <w:szCs w:val="28"/>
        </w:rPr>
        <w:t>ік</w:t>
      </w:r>
      <w:r w:rsidR="00D032BA" w:rsidRPr="008C6AB7">
        <w:rPr>
          <w:rFonts w:ascii="Times New Roman" w:hAnsi="Times New Roman"/>
          <w:sz w:val="28"/>
          <w:szCs w:val="28"/>
        </w:rPr>
        <w:t xml:space="preserve"> Кострубі Наталії Сергіївні – доктору психологічних наук, доценту кафедри загальної та клінічної психології Волинського національного університету імені Лесі Українки, </w:t>
      </w:r>
      <w:proofErr w:type="spellStart"/>
      <w:r w:rsidR="00D032BA" w:rsidRPr="008C6AB7">
        <w:rPr>
          <w:rFonts w:ascii="Times New Roman" w:hAnsi="Times New Roman"/>
          <w:sz w:val="28"/>
          <w:szCs w:val="28"/>
        </w:rPr>
        <w:t>Купирі</w:t>
      </w:r>
      <w:proofErr w:type="spellEnd"/>
      <w:r w:rsidR="00D032BA" w:rsidRPr="008C6AB7">
        <w:rPr>
          <w:rFonts w:ascii="Times New Roman" w:hAnsi="Times New Roman"/>
          <w:sz w:val="28"/>
          <w:szCs w:val="28"/>
        </w:rPr>
        <w:t xml:space="preserve"> Мирославі Іванівні – кандидату економічних наук, доценту кафедри фінансів, банківської справи та страхування Луцького національного технічного університету, Фаст Ользі Леонідівні – кандидату педагогічних наук, проректору з науково-педагогічної роботи та міжнародної співпраці Комунального закладу вищої освіти «Луцький педагогічний коледж» Волинської обласної ради.</w:t>
      </w:r>
    </w:p>
    <w:p w:rsidR="00D032BA" w:rsidRPr="008C6AB7" w:rsidRDefault="00D032BA" w:rsidP="008C6AB7">
      <w:pPr>
        <w:spacing w:after="0" w:line="240" w:lineRule="auto"/>
        <w:ind w:firstLine="708"/>
        <w:jc w:val="both"/>
        <w:rPr>
          <w:rFonts w:ascii="Times New Roman" w:eastAsia="Times New Roman" w:hAnsi="Times New Roman"/>
          <w:sz w:val="28"/>
          <w:szCs w:val="28"/>
          <w:lang w:eastAsia="uk-UA"/>
        </w:rPr>
      </w:pPr>
      <w:r w:rsidRPr="008C6AB7">
        <w:rPr>
          <w:rFonts w:ascii="Times New Roman" w:eastAsia="Times New Roman" w:hAnsi="Times New Roman"/>
          <w:sz w:val="28"/>
          <w:szCs w:val="28"/>
          <w:lang w:eastAsia="uk-UA"/>
        </w:rPr>
        <w:t xml:space="preserve">Звання «Почесний громадянин Волині» </w:t>
      </w:r>
      <w:r w:rsidR="004471F4" w:rsidRPr="008C6AB7">
        <w:rPr>
          <w:rFonts w:ascii="Times New Roman" w:eastAsia="Times New Roman" w:hAnsi="Times New Roman"/>
          <w:sz w:val="28"/>
          <w:szCs w:val="28"/>
          <w:lang w:eastAsia="uk-UA"/>
        </w:rPr>
        <w:t xml:space="preserve">депутати обласної ради </w:t>
      </w:r>
      <w:r w:rsidRPr="008C6AB7">
        <w:rPr>
          <w:rFonts w:ascii="Times New Roman" w:eastAsia="Times New Roman" w:hAnsi="Times New Roman"/>
          <w:sz w:val="28"/>
          <w:szCs w:val="28"/>
          <w:lang w:eastAsia="uk-UA"/>
        </w:rPr>
        <w:t>присво</w:t>
      </w:r>
      <w:r w:rsidR="004471F4" w:rsidRPr="008C6AB7">
        <w:rPr>
          <w:rFonts w:ascii="Times New Roman" w:eastAsia="Times New Roman" w:hAnsi="Times New Roman"/>
          <w:sz w:val="28"/>
          <w:szCs w:val="28"/>
          <w:lang w:eastAsia="uk-UA"/>
        </w:rPr>
        <w:t xml:space="preserve">їли </w:t>
      </w:r>
      <w:r w:rsidRPr="008C6AB7">
        <w:rPr>
          <w:rFonts w:ascii="Times New Roman" w:eastAsia="Times New Roman" w:hAnsi="Times New Roman"/>
          <w:sz w:val="28"/>
          <w:szCs w:val="28"/>
          <w:lang w:eastAsia="uk-UA"/>
        </w:rPr>
        <w:t>двом особам:</w:t>
      </w:r>
    </w:p>
    <w:p w:rsidR="00D032BA" w:rsidRPr="008C6AB7" w:rsidRDefault="00D032BA" w:rsidP="008C6AB7">
      <w:pPr>
        <w:spacing w:after="0" w:line="240" w:lineRule="auto"/>
        <w:ind w:firstLine="708"/>
        <w:jc w:val="both"/>
        <w:rPr>
          <w:rFonts w:ascii="Times New Roman" w:eastAsia="Times New Roman" w:hAnsi="Times New Roman"/>
          <w:sz w:val="28"/>
          <w:szCs w:val="28"/>
          <w:lang w:eastAsia="uk-UA"/>
        </w:rPr>
      </w:pPr>
      <w:proofErr w:type="spellStart"/>
      <w:r w:rsidRPr="008C6AB7">
        <w:rPr>
          <w:rFonts w:ascii="Times New Roman" w:eastAsia="Times New Roman" w:hAnsi="Times New Roman"/>
          <w:sz w:val="28"/>
          <w:szCs w:val="28"/>
          <w:lang w:eastAsia="uk-UA"/>
        </w:rPr>
        <w:t>Березан</w:t>
      </w:r>
      <w:proofErr w:type="spellEnd"/>
      <w:r w:rsidRPr="008C6AB7">
        <w:rPr>
          <w:rFonts w:ascii="Times New Roman" w:eastAsia="Times New Roman" w:hAnsi="Times New Roman"/>
          <w:sz w:val="28"/>
          <w:szCs w:val="28"/>
          <w:lang w:eastAsia="uk-UA"/>
        </w:rPr>
        <w:t xml:space="preserve"> Ользі </w:t>
      </w:r>
      <w:proofErr w:type="spellStart"/>
      <w:r w:rsidRPr="008C6AB7">
        <w:rPr>
          <w:rFonts w:ascii="Times New Roman" w:eastAsia="Times New Roman" w:hAnsi="Times New Roman"/>
          <w:sz w:val="28"/>
          <w:szCs w:val="28"/>
          <w:lang w:eastAsia="uk-UA"/>
        </w:rPr>
        <w:t>Веніамінівні</w:t>
      </w:r>
      <w:proofErr w:type="spellEnd"/>
      <w:r w:rsidRPr="008C6AB7">
        <w:rPr>
          <w:rFonts w:ascii="Times New Roman" w:eastAsia="Times New Roman" w:hAnsi="Times New Roman"/>
          <w:sz w:val="28"/>
          <w:szCs w:val="28"/>
          <w:lang w:eastAsia="uk-UA"/>
        </w:rPr>
        <w:t>, жительці міста Нововолинська, «Заслуженому вчителю України», «Відміннику освіти України», кандидату педагогічних наук, викладачу хімії Нововолинського наукового ліцею Волинської обласної ради, автору посібників та підручників для закладів загальної середньої освіти, – за багаторічну сумлінну і плідну працю, активну професійну діяльність, значний особистий внесок у розвиток науки та освіти області;</w:t>
      </w:r>
    </w:p>
    <w:p w:rsidR="00D032BA" w:rsidRPr="008C6AB7" w:rsidRDefault="00D032BA" w:rsidP="008C6AB7">
      <w:pPr>
        <w:spacing w:after="0" w:line="240" w:lineRule="auto"/>
        <w:ind w:firstLine="708"/>
        <w:jc w:val="both"/>
        <w:rPr>
          <w:rFonts w:ascii="Times New Roman" w:eastAsia="Times New Roman" w:hAnsi="Times New Roman"/>
          <w:sz w:val="28"/>
          <w:szCs w:val="28"/>
          <w:lang w:eastAsia="uk-UA"/>
        </w:rPr>
      </w:pPr>
      <w:r w:rsidRPr="008C6AB7">
        <w:rPr>
          <w:rFonts w:ascii="Times New Roman" w:hAnsi="Times New Roman"/>
          <w:sz w:val="28"/>
          <w:szCs w:val="28"/>
        </w:rPr>
        <w:t xml:space="preserve">Тоні </w:t>
      </w:r>
      <w:proofErr w:type="spellStart"/>
      <w:r w:rsidRPr="008C6AB7">
        <w:rPr>
          <w:rFonts w:ascii="Times New Roman" w:hAnsi="Times New Roman"/>
          <w:sz w:val="28"/>
          <w:szCs w:val="28"/>
        </w:rPr>
        <w:t>Палмеру</w:t>
      </w:r>
      <w:proofErr w:type="spellEnd"/>
      <w:r w:rsidRPr="008C6AB7">
        <w:rPr>
          <w:rFonts w:ascii="Times New Roman" w:hAnsi="Times New Roman"/>
          <w:sz w:val="28"/>
          <w:szCs w:val="28"/>
        </w:rPr>
        <w:t xml:space="preserve">, британському режисеру, кінодраматургу, продюсеру, мистецтвознавцю, почесному професорові Волинського національного університету імені Лесі Українки, </w:t>
      </w:r>
      <w:r w:rsidRPr="008C6AB7">
        <w:rPr>
          <w:rFonts w:ascii="Times New Roman" w:eastAsia="Times New Roman" w:hAnsi="Times New Roman"/>
          <w:sz w:val="28"/>
          <w:szCs w:val="28"/>
          <w:lang w:eastAsia="uk-UA"/>
        </w:rPr>
        <w:t xml:space="preserve">– </w:t>
      </w:r>
      <w:r w:rsidRPr="008C6AB7">
        <w:rPr>
          <w:rFonts w:ascii="Times New Roman" w:hAnsi="Times New Roman"/>
          <w:sz w:val="28"/>
          <w:szCs w:val="28"/>
        </w:rPr>
        <w:t>за багаторічну сумлінну і плідну працю, вагомі творчі здобутки, високу професійну майстерність, значний особистий внесок у розвиток культурного та мистецького життя Волині.</w:t>
      </w:r>
    </w:p>
    <w:p w:rsidR="00D032BA" w:rsidRPr="008C6AB7" w:rsidRDefault="004471F4" w:rsidP="008C6AB7">
      <w:pPr>
        <w:spacing w:after="0" w:line="240" w:lineRule="auto"/>
        <w:ind w:firstLine="708"/>
        <w:jc w:val="both"/>
        <w:rPr>
          <w:rFonts w:ascii="Times New Roman" w:hAnsi="Times New Roman"/>
          <w:bCs/>
          <w:sz w:val="28"/>
          <w:szCs w:val="28"/>
          <w:lang w:eastAsia="uk-UA"/>
        </w:rPr>
      </w:pPr>
      <w:r w:rsidRPr="008C6AB7">
        <w:rPr>
          <w:rFonts w:ascii="Times New Roman" w:hAnsi="Times New Roman"/>
          <w:sz w:val="28"/>
          <w:szCs w:val="28"/>
        </w:rPr>
        <w:t>Депутатським корпусом р</w:t>
      </w:r>
      <w:r w:rsidR="00D032BA" w:rsidRPr="008C6AB7">
        <w:rPr>
          <w:rFonts w:ascii="Times New Roman" w:hAnsi="Times New Roman"/>
          <w:sz w:val="28"/>
          <w:szCs w:val="28"/>
        </w:rPr>
        <w:t xml:space="preserve">екомендовано для відзначення Премією Верховної Ради України педагогічним працівникам закладів дошкільної, загальної середньої, професійної (професійно-технічної) та позашкільної освіти кандидатури </w:t>
      </w:r>
      <w:proofErr w:type="spellStart"/>
      <w:r w:rsidR="00D032BA" w:rsidRPr="008C6AB7">
        <w:rPr>
          <w:rFonts w:ascii="Times New Roman" w:hAnsi="Times New Roman"/>
          <w:bCs/>
          <w:sz w:val="28"/>
          <w:szCs w:val="28"/>
          <w:lang w:eastAsia="uk-UA"/>
        </w:rPr>
        <w:t>Михалюк</w:t>
      </w:r>
      <w:proofErr w:type="spellEnd"/>
      <w:r w:rsidR="00D032BA" w:rsidRPr="008C6AB7">
        <w:rPr>
          <w:rFonts w:ascii="Times New Roman" w:hAnsi="Times New Roman"/>
          <w:bCs/>
          <w:sz w:val="28"/>
          <w:szCs w:val="28"/>
          <w:lang w:eastAsia="uk-UA"/>
        </w:rPr>
        <w:t xml:space="preserve"> Тетяни Вадимівни – </w:t>
      </w:r>
      <w:r w:rsidR="00125289">
        <w:rPr>
          <w:rFonts w:ascii="Times New Roman" w:hAnsi="Times New Roman"/>
          <w:bCs/>
          <w:sz w:val="28"/>
          <w:szCs w:val="28"/>
          <w:lang w:eastAsia="uk-UA"/>
        </w:rPr>
        <w:t>керівника</w:t>
      </w:r>
      <w:r w:rsidR="00D032BA" w:rsidRPr="008C6AB7">
        <w:rPr>
          <w:rFonts w:ascii="Times New Roman" w:hAnsi="Times New Roman"/>
          <w:bCs/>
          <w:sz w:val="28"/>
          <w:szCs w:val="28"/>
          <w:lang w:eastAsia="uk-UA"/>
        </w:rPr>
        <w:t xml:space="preserve"> комунальної установи «Волинська обласна Мала академія наук» та Філіпчук Оксани Романівни – </w:t>
      </w:r>
      <w:r w:rsidR="00125289">
        <w:rPr>
          <w:rFonts w:ascii="Times New Roman" w:hAnsi="Times New Roman"/>
          <w:bCs/>
          <w:sz w:val="28"/>
          <w:szCs w:val="28"/>
          <w:lang w:eastAsia="uk-UA"/>
        </w:rPr>
        <w:t>керівника</w:t>
      </w:r>
      <w:r w:rsidR="00D032BA" w:rsidRPr="008C6AB7">
        <w:rPr>
          <w:rFonts w:ascii="Times New Roman" w:hAnsi="Times New Roman"/>
          <w:bCs/>
          <w:sz w:val="28"/>
          <w:szCs w:val="28"/>
          <w:lang w:eastAsia="uk-UA"/>
        </w:rPr>
        <w:t xml:space="preserve"> Центру позашкільної освіти Волинської обласної ради.</w:t>
      </w:r>
    </w:p>
    <w:p w:rsidR="00D032BA" w:rsidRPr="008C6AB7" w:rsidRDefault="00D032BA" w:rsidP="008C6AB7">
      <w:pPr>
        <w:spacing w:after="0" w:line="240" w:lineRule="auto"/>
        <w:ind w:firstLine="708"/>
        <w:jc w:val="both"/>
        <w:rPr>
          <w:rFonts w:ascii="Times New Roman" w:hAnsi="Times New Roman"/>
          <w:bCs/>
          <w:sz w:val="28"/>
          <w:szCs w:val="28"/>
          <w:lang w:eastAsia="uk-UA"/>
        </w:rPr>
      </w:pPr>
      <w:r w:rsidRPr="008C6AB7">
        <w:rPr>
          <w:rFonts w:ascii="Times New Roman" w:hAnsi="Times New Roman"/>
          <w:noProof/>
          <w:sz w:val="28"/>
          <w:szCs w:val="28"/>
        </w:rPr>
        <w:t xml:space="preserve">Волинська обласна рада </w:t>
      </w:r>
      <w:r w:rsidR="004471F4" w:rsidRPr="008C6AB7">
        <w:rPr>
          <w:rFonts w:ascii="Times New Roman" w:hAnsi="Times New Roman"/>
          <w:noProof/>
          <w:sz w:val="28"/>
          <w:szCs w:val="28"/>
        </w:rPr>
        <w:t>звернулася з клопотанням до</w:t>
      </w:r>
      <w:r w:rsidRPr="008C6AB7">
        <w:rPr>
          <w:rFonts w:ascii="Times New Roman" w:hAnsi="Times New Roman"/>
          <w:noProof/>
          <w:sz w:val="28"/>
          <w:szCs w:val="28"/>
        </w:rPr>
        <w:t xml:space="preserve"> Голови Верховної Ради України </w:t>
      </w:r>
      <w:r w:rsidR="006C1997">
        <w:rPr>
          <w:rFonts w:ascii="Times New Roman" w:hAnsi="Times New Roman"/>
          <w:noProof/>
          <w:sz w:val="28"/>
          <w:szCs w:val="28"/>
        </w:rPr>
        <w:t>про</w:t>
      </w:r>
      <w:r w:rsidRPr="008C6AB7">
        <w:rPr>
          <w:rFonts w:ascii="Times New Roman" w:hAnsi="Times New Roman"/>
          <w:noProof/>
          <w:sz w:val="28"/>
          <w:szCs w:val="28"/>
        </w:rPr>
        <w:t xml:space="preserve"> нагородження Почесною грамотою Верховної Ради України </w:t>
      </w:r>
      <w:r w:rsidRPr="008C6AB7">
        <w:rPr>
          <w:rFonts w:ascii="Times New Roman" w:hAnsi="Times New Roman"/>
          <w:bCs/>
          <w:noProof/>
          <w:sz w:val="28"/>
          <w:szCs w:val="28"/>
        </w:rPr>
        <w:t>Бєлікової Наталії Олександрівни</w:t>
      </w:r>
      <w:r w:rsidRPr="006C1997">
        <w:rPr>
          <w:rFonts w:ascii="Times New Roman" w:hAnsi="Times New Roman"/>
          <w:noProof/>
          <w:sz w:val="28"/>
          <w:szCs w:val="28"/>
        </w:rPr>
        <w:t xml:space="preserve">, </w:t>
      </w:r>
      <w:r w:rsidRPr="008C6AB7">
        <w:rPr>
          <w:rFonts w:ascii="Times New Roman" w:hAnsi="Times New Roman"/>
          <w:noProof/>
          <w:sz w:val="28"/>
          <w:szCs w:val="28"/>
        </w:rPr>
        <w:t>доктора педагогічних наук, професора, завідувача кафедри теорії фізичного виховання та рекреації Волинського національного університету імені Лесі Українки</w:t>
      </w:r>
      <w:r w:rsidR="004471F4" w:rsidRPr="008C6AB7">
        <w:rPr>
          <w:rFonts w:ascii="Times New Roman" w:hAnsi="Times New Roman"/>
          <w:noProof/>
          <w:sz w:val="28"/>
          <w:szCs w:val="28"/>
        </w:rPr>
        <w:t>,</w:t>
      </w:r>
      <w:r w:rsidRPr="008C6AB7">
        <w:rPr>
          <w:rFonts w:ascii="Times New Roman" w:hAnsi="Times New Roman"/>
          <w:noProof/>
          <w:sz w:val="28"/>
          <w:szCs w:val="28"/>
        </w:rPr>
        <w:t xml:space="preserve"> – за сумлінну працю, заслуги у науковій, навчально-методичній, виховній роботі, вагомий внесок у підготовку фахівців сфери фізичної культури, спорту та здоров’я.</w:t>
      </w:r>
    </w:p>
    <w:p w:rsidR="00E61BB4" w:rsidRPr="008C6AB7" w:rsidRDefault="006C1997" w:rsidP="008C6AB7">
      <w:pPr>
        <w:spacing w:after="0" w:line="240" w:lineRule="auto"/>
        <w:ind w:firstLine="709"/>
        <w:jc w:val="both"/>
        <w:rPr>
          <w:rFonts w:ascii="Times New Roman" w:hAnsi="Times New Roman"/>
          <w:sz w:val="28"/>
          <w:szCs w:val="28"/>
        </w:rPr>
      </w:pPr>
      <w:r>
        <w:rPr>
          <w:rFonts w:ascii="Times New Roman" w:hAnsi="Times New Roman"/>
          <w:sz w:val="28"/>
          <w:szCs w:val="28"/>
        </w:rPr>
        <w:t xml:space="preserve">Рішеннями </w:t>
      </w:r>
      <w:r w:rsidR="00E61BB4" w:rsidRPr="008C6AB7">
        <w:rPr>
          <w:rFonts w:ascii="Times New Roman" w:hAnsi="Times New Roman"/>
          <w:sz w:val="28"/>
          <w:szCs w:val="28"/>
        </w:rPr>
        <w:t>обласної ради затверджено:</w:t>
      </w:r>
    </w:p>
    <w:p w:rsidR="00D032BA" w:rsidRPr="008C6AB7" w:rsidRDefault="00CA6622" w:rsidP="008C6AB7">
      <w:pPr>
        <w:spacing w:after="0" w:line="240" w:lineRule="auto"/>
        <w:ind w:firstLine="709"/>
        <w:jc w:val="both"/>
        <w:rPr>
          <w:rFonts w:ascii="Times New Roman" w:hAnsi="Times New Roman"/>
          <w:sz w:val="28"/>
          <w:szCs w:val="28"/>
        </w:rPr>
      </w:pPr>
      <w:r w:rsidRPr="008C6AB7">
        <w:rPr>
          <w:rFonts w:ascii="Times New Roman" w:hAnsi="Times New Roman"/>
          <w:sz w:val="28"/>
          <w:szCs w:val="28"/>
        </w:rPr>
        <w:t xml:space="preserve">нову редакцію </w:t>
      </w:r>
      <w:r w:rsidR="00E61BB4" w:rsidRPr="008C6AB7">
        <w:rPr>
          <w:rFonts w:ascii="Times New Roman" w:hAnsi="Times New Roman"/>
          <w:sz w:val="28"/>
          <w:szCs w:val="28"/>
        </w:rPr>
        <w:t>Положення про стипендії для видатних діячів і ветеранів фізичної культури та спорту Волинської області</w:t>
      </w:r>
      <w:r w:rsidR="00D032BA" w:rsidRPr="008C6AB7">
        <w:rPr>
          <w:rFonts w:ascii="Times New Roman" w:hAnsi="Times New Roman"/>
          <w:sz w:val="28"/>
          <w:szCs w:val="28"/>
        </w:rPr>
        <w:t xml:space="preserve">, </w:t>
      </w:r>
      <w:r w:rsidRPr="008C6AB7">
        <w:rPr>
          <w:rFonts w:ascii="Times New Roman" w:hAnsi="Times New Roman"/>
          <w:sz w:val="28"/>
          <w:szCs w:val="28"/>
        </w:rPr>
        <w:t>яким</w:t>
      </w:r>
      <w:r w:rsidR="00D032BA" w:rsidRPr="008C6AB7">
        <w:rPr>
          <w:rFonts w:ascii="Times New Roman" w:hAnsi="Times New Roman"/>
          <w:sz w:val="28"/>
          <w:szCs w:val="28"/>
        </w:rPr>
        <w:t xml:space="preserve"> </w:t>
      </w:r>
      <w:r w:rsidRPr="008C6AB7">
        <w:rPr>
          <w:rFonts w:ascii="Times New Roman" w:hAnsi="Times New Roman"/>
          <w:sz w:val="28"/>
          <w:szCs w:val="28"/>
        </w:rPr>
        <w:t xml:space="preserve">передбачається, що </w:t>
      </w:r>
      <w:r w:rsidR="00D032BA" w:rsidRPr="008C6AB7">
        <w:rPr>
          <w:rFonts w:ascii="Times New Roman" w:hAnsi="Times New Roman"/>
          <w:sz w:val="28"/>
          <w:szCs w:val="28"/>
        </w:rPr>
        <w:t>кількість і розмір стипендій щорічно встановлюватимуться згідно з бюджетними призначеннями на плановий рік</w:t>
      </w:r>
      <w:r w:rsidRPr="008C6AB7">
        <w:rPr>
          <w:rFonts w:ascii="Times New Roman" w:hAnsi="Times New Roman"/>
          <w:sz w:val="28"/>
          <w:szCs w:val="28"/>
        </w:rPr>
        <w:t>;</w:t>
      </w:r>
      <w:r w:rsidR="00D032BA" w:rsidRPr="008C6AB7">
        <w:rPr>
          <w:rFonts w:ascii="Times New Roman" w:hAnsi="Times New Roman"/>
          <w:sz w:val="28"/>
          <w:szCs w:val="28"/>
        </w:rPr>
        <w:t xml:space="preserve"> </w:t>
      </w:r>
    </w:p>
    <w:p w:rsidR="00D032BA" w:rsidRPr="008C6AB7" w:rsidRDefault="00D032BA"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lastRenderedPageBreak/>
        <w:t>зміни до Положення про обласні Премії за заслуги у сфері науки та освіти і Положення про порядок призначення та виплати щорічної стипендії Волинської обласної ради для молодих вчених, відповідно до яких збільшено кількість премій та винагород</w:t>
      </w:r>
      <w:r w:rsidR="00CA6622" w:rsidRPr="008C6AB7">
        <w:rPr>
          <w:rFonts w:ascii="Times New Roman" w:hAnsi="Times New Roman"/>
          <w:sz w:val="28"/>
          <w:szCs w:val="28"/>
        </w:rPr>
        <w:t xml:space="preserve"> представникам галузі;</w:t>
      </w:r>
    </w:p>
    <w:p w:rsidR="00D032BA" w:rsidRPr="008C6AB7" w:rsidRDefault="00D032BA" w:rsidP="008C6AB7">
      <w:pPr>
        <w:spacing w:after="0" w:line="240" w:lineRule="auto"/>
        <w:ind w:firstLine="709"/>
        <w:jc w:val="both"/>
        <w:rPr>
          <w:rStyle w:val="a6"/>
          <w:rFonts w:ascii="Times New Roman" w:hAnsi="Times New Roman"/>
          <w:b w:val="0"/>
          <w:bCs w:val="0"/>
          <w:sz w:val="28"/>
          <w:szCs w:val="28"/>
        </w:rPr>
      </w:pPr>
      <w:r w:rsidRPr="008C6AB7">
        <w:rPr>
          <w:rStyle w:val="a6"/>
          <w:rFonts w:ascii="Times New Roman" w:hAnsi="Times New Roman"/>
          <w:b w:val="0"/>
          <w:bCs w:val="0"/>
          <w:sz w:val="28"/>
          <w:szCs w:val="28"/>
        </w:rPr>
        <w:t>змін</w:t>
      </w:r>
      <w:r w:rsidR="00CA6622" w:rsidRPr="008C6AB7">
        <w:rPr>
          <w:rStyle w:val="a6"/>
          <w:rFonts w:ascii="Times New Roman" w:hAnsi="Times New Roman"/>
          <w:b w:val="0"/>
          <w:bCs w:val="0"/>
          <w:sz w:val="28"/>
          <w:szCs w:val="28"/>
        </w:rPr>
        <w:t>и</w:t>
      </w:r>
      <w:r w:rsidRPr="008C6AB7">
        <w:rPr>
          <w:rStyle w:val="a6"/>
          <w:rFonts w:ascii="Times New Roman" w:hAnsi="Times New Roman"/>
          <w:b w:val="0"/>
          <w:bCs w:val="0"/>
          <w:sz w:val="28"/>
          <w:szCs w:val="28"/>
        </w:rPr>
        <w:t xml:space="preserve"> </w:t>
      </w:r>
      <w:r w:rsidR="00CA6622" w:rsidRPr="008C6AB7">
        <w:rPr>
          <w:rStyle w:val="a6"/>
          <w:rFonts w:ascii="Times New Roman" w:hAnsi="Times New Roman"/>
          <w:b w:val="0"/>
          <w:bCs w:val="0"/>
          <w:sz w:val="28"/>
          <w:szCs w:val="28"/>
        </w:rPr>
        <w:t xml:space="preserve">до </w:t>
      </w:r>
      <w:r w:rsidRPr="008C6AB7">
        <w:rPr>
          <w:rStyle w:val="a6"/>
          <w:rFonts w:ascii="Times New Roman" w:hAnsi="Times New Roman"/>
          <w:b w:val="0"/>
          <w:bCs w:val="0"/>
          <w:sz w:val="28"/>
          <w:szCs w:val="28"/>
        </w:rPr>
        <w:t xml:space="preserve">Положення про звання «Почесний громадянин Волині» </w:t>
      </w:r>
      <w:r w:rsidR="00CA6622" w:rsidRPr="008C6AB7">
        <w:rPr>
          <w:rStyle w:val="a6"/>
          <w:rFonts w:ascii="Times New Roman" w:hAnsi="Times New Roman"/>
          <w:b w:val="0"/>
          <w:bCs w:val="0"/>
          <w:sz w:val="28"/>
          <w:szCs w:val="28"/>
        </w:rPr>
        <w:t>щодо</w:t>
      </w:r>
      <w:r w:rsidRPr="008C6AB7">
        <w:rPr>
          <w:rStyle w:val="a6"/>
          <w:rFonts w:ascii="Times New Roman" w:hAnsi="Times New Roman"/>
          <w:b w:val="0"/>
          <w:bCs w:val="0"/>
          <w:sz w:val="28"/>
          <w:szCs w:val="28"/>
        </w:rPr>
        <w:t xml:space="preserve"> </w:t>
      </w:r>
      <w:r w:rsidR="00CA6622" w:rsidRPr="008C6AB7">
        <w:rPr>
          <w:rStyle w:val="a6"/>
          <w:rFonts w:ascii="Times New Roman" w:hAnsi="Times New Roman"/>
          <w:b w:val="0"/>
          <w:bCs w:val="0"/>
          <w:sz w:val="28"/>
          <w:szCs w:val="28"/>
        </w:rPr>
        <w:t>особливостей</w:t>
      </w:r>
      <w:r w:rsidRPr="008C6AB7">
        <w:rPr>
          <w:rStyle w:val="a6"/>
          <w:rFonts w:ascii="Times New Roman" w:hAnsi="Times New Roman"/>
          <w:b w:val="0"/>
          <w:bCs w:val="0"/>
          <w:sz w:val="28"/>
          <w:szCs w:val="28"/>
        </w:rPr>
        <w:t xml:space="preserve"> преміювання осіб, яким присвоюється звання. </w:t>
      </w:r>
    </w:p>
    <w:p w:rsidR="00E416E9" w:rsidRPr="008C6AB7" w:rsidRDefault="00B42047" w:rsidP="008C6AB7">
      <w:pPr>
        <w:spacing w:after="0" w:line="240" w:lineRule="auto"/>
        <w:ind w:firstLine="680"/>
        <w:jc w:val="both"/>
        <w:rPr>
          <w:rFonts w:ascii="Times New Roman" w:hAnsi="Times New Roman"/>
          <w:bCs/>
          <w:sz w:val="28"/>
          <w:szCs w:val="28"/>
        </w:rPr>
      </w:pPr>
      <w:r w:rsidRPr="008C6AB7">
        <w:rPr>
          <w:rFonts w:ascii="Times New Roman" w:hAnsi="Times New Roman"/>
          <w:bCs/>
          <w:sz w:val="28"/>
          <w:szCs w:val="28"/>
          <w:lang w:eastAsia="uk-UA"/>
        </w:rPr>
        <w:t xml:space="preserve">Окремими </w:t>
      </w:r>
      <w:r w:rsidR="004F2FCA" w:rsidRPr="008C6AB7">
        <w:rPr>
          <w:rFonts w:ascii="Times New Roman" w:hAnsi="Times New Roman"/>
          <w:bCs/>
          <w:sz w:val="28"/>
          <w:szCs w:val="28"/>
          <w:lang w:eastAsia="uk-UA"/>
        </w:rPr>
        <w:t>формами</w:t>
      </w:r>
      <w:r w:rsidRPr="008C6AB7">
        <w:rPr>
          <w:rFonts w:ascii="Times New Roman" w:hAnsi="Times New Roman"/>
          <w:bCs/>
          <w:sz w:val="28"/>
          <w:szCs w:val="28"/>
          <w:lang w:eastAsia="uk-UA"/>
        </w:rPr>
        <w:t xml:space="preserve"> заохочень обласної ради є </w:t>
      </w:r>
      <w:r w:rsidR="00F654D6" w:rsidRPr="008C6AB7">
        <w:rPr>
          <w:rStyle w:val="a6"/>
          <w:rFonts w:ascii="Times New Roman" w:hAnsi="Times New Roman"/>
          <w:b w:val="0"/>
          <w:sz w:val="28"/>
          <w:szCs w:val="28"/>
        </w:rPr>
        <w:t>Почесн</w:t>
      </w:r>
      <w:r w:rsidRPr="008C6AB7">
        <w:rPr>
          <w:rStyle w:val="a6"/>
          <w:rFonts w:ascii="Times New Roman" w:hAnsi="Times New Roman"/>
          <w:b w:val="0"/>
          <w:sz w:val="28"/>
          <w:szCs w:val="28"/>
        </w:rPr>
        <w:t>а</w:t>
      </w:r>
      <w:r w:rsidR="00F654D6" w:rsidRPr="008C6AB7">
        <w:rPr>
          <w:rStyle w:val="a6"/>
          <w:rFonts w:ascii="Times New Roman" w:hAnsi="Times New Roman"/>
          <w:b w:val="0"/>
          <w:sz w:val="28"/>
          <w:szCs w:val="28"/>
        </w:rPr>
        <w:t xml:space="preserve"> грамот</w:t>
      </w:r>
      <w:r w:rsidRPr="008C6AB7">
        <w:rPr>
          <w:rStyle w:val="a6"/>
          <w:rFonts w:ascii="Times New Roman" w:hAnsi="Times New Roman"/>
          <w:b w:val="0"/>
          <w:sz w:val="28"/>
          <w:szCs w:val="28"/>
        </w:rPr>
        <w:t>а</w:t>
      </w:r>
      <w:r w:rsidR="004F2FCA" w:rsidRPr="008C6AB7">
        <w:rPr>
          <w:rStyle w:val="a6"/>
          <w:rFonts w:ascii="Times New Roman" w:hAnsi="Times New Roman"/>
          <w:b w:val="0"/>
          <w:sz w:val="28"/>
          <w:szCs w:val="28"/>
        </w:rPr>
        <w:t xml:space="preserve"> </w:t>
      </w:r>
      <w:r w:rsidR="00F654D6" w:rsidRPr="008C6AB7">
        <w:rPr>
          <w:rStyle w:val="a6"/>
          <w:rFonts w:ascii="Times New Roman" w:hAnsi="Times New Roman"/>
          <w:b w:val="0"/>
          <w:sz w:val="28"/>
          <w:szCs w:val="28"/>
        </w:rPr>
        <w:t>Волинської обласної ради</w:t>
      </w:r>
      <w:r w:rsidRPr="008C6AB7">
        <w:rPr>
          <w:rStyle w:val="a6"/>
          <w:rFonts w:ascii="Times New Roman" w:hAnsi="Times New Roman"/>
          <w:b w:val="0"/>
          <w:sz w:val="28"/>
          <w:szCs w:val="28"/>
        </w:rPr>
        <w:t xml:space="preserve"> та Подяк</w:t>
      </w:r>
      <w:r w:rsidR="00461060" w:rsidRPr="008C6AB7">
        <w:rPr>
          <w:rStyle w:val="a6"/>
          <w:rFonts w:ascii="Times New Roman" w:hAnsi="Times New Roman"/>
          <w:b w:val="0"/>
          <w:sz w:val="28"/>
          <w:szCs w:val="28"/>
        </w:rPr>
        <w:t>а</w:t>
      </w:r>
      <w:r w:rsidRPr="008C6AB7">
        <w:rPr>
          <w:rStyle w:val="a6"/>
          <w:rFonts w:ascii="Times New Roman" w:hAnsi="Times New Roman"/>
          <w:b w:val="0"/>
          <w:sz w:val="28"/>
          <w:szCs w:val="28"/>
        </w:rPr>
        <w:t xml:space="preserve"> голови Волинської обласної ради</w:t>
      </w:r>
      <w:r w:rsidR="00461060" w:rsidRPr="008C6AB7">
        <w:rPr>
          <w:rStyle w:val="a6"/>
          <w:rFonts w:ascii="Times New Roman" w:hAnsi="Times New Roman"/>
          <w:b w:val="0"/>
          <w:sz w:val="28"/>
          <w:szCs w:val="28"/>
        </w:rPr>
        <w:t>.</w:t>
      </w:r>
      <w:r w:rsidR="00E416E9" w:rsidRPr="008C6AB7">
        <w:rPr>
          <w:rStyle w:val="a6"/>
          <w:rFonts w:ascii="Times New Roman" w:hAnsi="Times New Roman"/>
          <w:b w:val="0"/>
          <w:sz w:val="28"/>
          <w:szCs w:val="28"/>
        </w:rPr>
        <w:br/>
      </w:r>
      <w:r w:rsidR="00461060" w:rsidRPr="008C6AB7">
        <w:rPr>
          <w:rStyle w:val="a6"/>
          <w:rFonts w:ascii="Times New Roman" w:hAnsi="Times New Roman"/>
          <w:b w:val="0"/>
          <w:sz w:val="28"/>
          <w:szCs w:val="28"/>
        </w:rPr>
        <w:t>У</w:t>
      </w:r>
      <w:r w:rsidRPr="008C6AB7">
        <w:rPr>
          <w:rStyle w:val="a6"/>
          <w:rFonts w:ascii="Times New Roman" w:hAnsi="Times New Roman"/>
          <w:b w:val="0"/>
          <w:sz w:val="28"/>
          <w:szCs w:val="28"/>
        </w:rPr>
        <w:t xml:space="preserve"> 2024 році </w:t>
      </w:r>
      <w:r w:rsidR="004F2FCA" w:rsidRPr="008C6AB7">
        <w:rPr>
          <w:rStyle w:val="a6"/>
          <w:rFonts w:ascii="Times New Roman" w:hAnsi="Times New Roman"/>
          <w:b w:val="0"/>
          <w:sz w:val="28"/>
          <w:szCs w:val="28"/>
        </w:rPr>
        <w:t>Почесн</w:t>
      </w:r>
      <w:r w:rsidR="00E416E9" w:rsidRPr="008C6AB7">
        <w:rPr>
          <w:rStyle w:val="a6"/>
          <w:rFonts w:ascii="Times New Roman" w:hAnsi="Times New Roman"/>
          <w:b w:val="0"/>
          <w:sz w:val="28"/>
          <w:szCs w:val="28"/>
        </w:rPr>
        <w:t>ою</w:t>
      </w:r>
      <w:r w:rsidR="004F2FCA" w:rsidRPr="008C6AB7">
        <w:rPr>
          <w:rStyle w:val="a6"/>
          <w:rFonts w:ascii="Times New Roman" w:hAnsi="Times New Roman"/>
          <w:b w:val="0"/>
          <w:sz w:val="28"/>
          <w:szCs w:val="28"/>
        </w:rPr>
        <w:t xml:space="preserve"> грамот</w:t>
      </w:r>
      <w:r w:rsidR="00E416E9" w:rsidRPr="008C6AB7">
        <w:rPr>
          <w:rStyle w:val="a6"/>
          <w:rFonts w:ascii="Times New Roman" w:hAnsi="Times New Roman"/>
          <w:b w:val="0"/>
          <w:sz w:val="28"/>
          <w:szCs w:val="28"/>
        </w:rPr>
        <w:t>ою</w:t>
      </w:r>
      <w:r w:rsidR="004F2FCA" w:rsidRPr="008C6AB7">
        <w:rPr>
          <w:rStyle w:val="a6"/>
          <w:rFonts w:ascii="Times New Roman" w:hAnsi="Times New Roman"/>
          <w:b w:val="0"/>
          <w:sz w:val="28"/>
          <w:szCs w:val="28"/>
        </w:rPr>
        <w:t xml:space="preserve"> Волинської обласної ради </w:t>
      </w:r>
      <w:r w:rsidRPr="008C6AB7">
        <w:rPr>
          <w:rStyle w:val="a6"/>
          <w:rFonts w:ascii="Times New Roman" w:hAnsi="Times New Roman"/>
          <w:b w:val="0"/>
          <w:sz w:val="28"/>
          <w:szCs w:val="28"/>
        </w:rPr>
        <w:t>нагороджено</w:t>
      </w:r>
      <w:r w:rsidR="00E416E9" w:rsidRPr="008C6AB7">
        <w:rPr>
          <w:rStyle w:val="a6"/>
          <w:rFonts w:ascii="Times New Roman" w:hAnsi="Times New Roman"/>
          <w:b w:val="0"/>
          <w:sz w:val="28"/>
          <w:szCs w:val="28"/>
        </w:rPr>
        <w:t xml:space="preserve"> </w:t>
      </w:r>
      <w:r w:rsidR="00E416E9" w:rsidRPr="008C6AB7">
        <w:rPr>
          <w:rStyle w:val="a6"/>
          <w:rFonts w:ascii="Times New Roman" w:hAnsi="Times New Roman"/>
          <w:b w:val="0"/>
          <w:sz w:val="28"/>
          <w:szCs w:val="28"/>
        </w:rPr>
        <w:br/>
      </w:r>
      <w:r w:rsidRPr="008C6AB7">
        <w:rPr>
          <w:rFonts w:ascii="Times New Roman" w:hAnsi="Times New Roman"/>
          <w:bCs/>
          <w:sz w:val="28"/>
          <w:szCs w:val="28"/>
        </w:rPr>
        <w:t>549 осіб</w:t>
      </w:r>
      <w:r w:rsidR="00E416E9" w:rsidRPr="008C6AB7">
        <w:rPr>
          <w:rFonts w:ascii="Times New Roman" w:hAnsi="Times New Roman"/>
          <w:bCs/>
          <w:sz w:val="28"/>
          <w:szCs w:val="28"/>
        </w:rPr>
        <w:t xml:space="preserve">, </w:t>
      </w:r>
      <w:r w:rsidR="00E416E9" w:rsidRPr="008C6AB7">
        <w:rPr>
          <w:rStyle w:val="a6"/>
          <w:rFonts w:ascii="Times New Roman" w:hAnsi="Times New Roman"/>
          <w:b w:val="0"/>
          <w:sz w:val="28"/>
          <w:szCs w:val="28"/>
        </w:rPr>
        <w:t xml:space="preserve">Подяку голови Волинської обласної ради оголошено </w:t>
      </w:r>
      <w:r w:rsidR="00E416E9" w:rsidRPr="008C6AB7">
        <w:rPr>
          <w:rFonts w:ascii="Times New Roman" w:hAnsi="Times New Roman"/>
          <w:bCs/>
          <w:sz w:val="28"/>
          <w:szCs w:val="28"/>
        </w:rPr>
        <w:t>329 особам.</w:t>
      </w:r>
    </w:p>
    <w:p w:rsidR="007A02D4" w:rsidRPr="008C6AB7" w:rsidRDefault="007A02D4" w:rsidP="008C6AB7">
      <w:pPr>
        <w:spacing w:after="0" w:line="240" w:lineRule="auto"/>
        <w:ind w:firstLine="680"/>
        <w:jc w:val="center"/>
        <w:rPr>
          <w:rFonts w:ascii="Times New Roman" w:hAnsi="Times New Roman"/>
          <w:sz w:val="28"/>
          <w:szCs w:val="28"/>
          <w:u w:val="single"/>
        </w:rPr>
      </w:pPr>
      <w:r w:rsidRPr="008C6AB7">
        <w:rPr>
          <w:rFonts w:ascii="Times New Roman" w:hAnsi="Times New Roman"/>
          <w:sz w:val="28"/>
          <w:szCs w:val="28"/>
          <w:u w:val="single"/>
        </w:rPr>
        <w:t>Рішення ради з окремих питань життєдіяльності регіону</w:t>
      </w:r>
    </w:p>
    <w:p w:rsidR="007A02D4" w:rsidRPr="008C6AB7" w:rsidRDefault="007A02D4" w:rsidP="008C6AB7">
      <w:pPr>
        <w:spacing w:after="0" w:line="240" w:lineRule="auto"/>
        <w:ind w:firstLine="680"/>
        <w:jc w:val="both"/>
        <w:rPr>
          <w:rFonts w:ascii="Times New Roman" w:eastAsia="Times New Roman" w:hAnsi="Times New Roman"/>
          <w:sz w:val="28"/>
          <w:szCs w:val="28"/>
          <w:lang w:eastAsia="uk-UA"/>
        </w:rPr>
      </w:pPr>
      <w:r w:rsidRPr="008C6AB7">
        <w:rPr>
          <w:rFonts w:ascii="Times New Roman" w:hAnsi="Times New Roman"/>
          <w:sz w:val="28"/>
          <w:szCs w:val="28"/>
        </w:rPr>
        <w:t>Волинська обласна рада</w:t>
      </w:r>
      <w:r w:rsidR="00F36D5C" w:rsidRPr="008C6AB7">
        <w:rPr>
          <w:rFonts w:ascii="Times New Roman" w:hAnsi="Times New Roman"/>
          <w:sz w:val="28"/>
          <w:szCs w:val="28"/>
        </w:rPr>
        <w:t>,</w:t>
      </w:r>
      <w:r w:rsidRPr="008C6AB7">
        <w:rPr>
          <w:rFonts w:ascii="Times New Roman" w:hAnsi="Times New Roman"/>
          <w:sz w:val="28"/>
          <w:szCs w:val="28"/>
        </w:rPr>
        <w:t xml:space="preserve"> підтрима</w:t>
      </w:r>
      <w:r w:rsidR="00F36D5C" w:rsidRPr="008C6AB7">
        <w:rPr>
          <w:rFonts w:ascii="Times New Roman" w:hAnsi="Times New Roman"/>
          <w:sz w:val="28"/>
          <w:szCs w:val="28"/>
        </w:rPr>
        <w:t>вши</w:t>
      </w:r>
      <w:r w:rsidRPr="008C6AB7">
        <w:rPr>
          <w:rFonts w:ascii="Times New Roman" w:hAnsi="Times New Roman"/>
          <w:sz w:val="28"/>
          <w:szCs w:val="28"/>
        </w:rPr>
        <w:t xml:space="preserve"> </w:t>
      </w:r>
      <w:r w:rsidRPr="008C6AB7">
        <w:rPr>
          <w:rFonts w:ascii="Times New Roman" w:eastAsia="Times New Roman" w:hAnsi="Times New Roman"/>
          <w:sz w:val="28"/>
          <w:szCs w:val="28"/>
          <w:lang w:eastAsia="uk-UA"/>
        </w:rPr>
        <w:t xml:space="preserve">ініціативу жителів села </w:t>
      </w:r>
      <w:proofErr w:type="spellStart"/>
      <w:r w:rsidRPr="008C6AB7">
        <w:rPr>
          <w:rFonts w:ascii="Times New Roman" w:eastAsia="Times New Roman" w:hAnsi="Times New Roman"/>
          <w:sz w:val="28"/>
          <w:szCs w:val="28"/>
          <w:lang w:eastAsia="uk-UA"/>
        </w:rPr>
        <w:t>Пархоменкове</w:t>
      </w:r>
      <w:proofErr w:type="spellEnd"/>
      <w:r w:rsidRPr="008C6AB7">
        <w:rPr>
          <w:rFonts w:ascii="Times New Roman" w:eastAsia="Times New Roman" w:hAnsi="Times New Roman"/>
          <w:sz w:val="28"/>
          <w:szCs w:val="28"/>
          <w:lang w:eastAsia="uk-UA"/>
        </w:rPr>
        <w:t xml:space="preserve">, </w:t>
      </w:r>
      <w:proofErr w:type="spellStart"/>
      <w:r w:rsidRPr="008C6AB7">
        <w:rPr>
          <w:rFonts w:ascii="Times New Roman" w:eastAsia="Times New Roman" w:hAnsi="Times New Roman"/>
          <w:sz w:val="28"/>
          <w:szCs w:val="28"/>
          <w:lang w:eastAsia="uk-UA"/>
        </w:rPr>
        <w:t>Устилузької</w:t>
      </w:r>
      <w:proofErr w:type="spellEnd"/>
      <w:r w:rsidRPr="008C6AB7">
        <w:rPr>
          <w:rFonts w:ascii="Times New Roman" w:eastAsia="Times New Roman" w:hAnsi="Times New Roman"/>
          <w:sz w:val="28"/>
          <w:szCs w:val="28"/>
          <w:lang w:eastAsia="uk-UA"/>
        </w:rPr>
        <w:t xml:space="preserve"> міської ради та Володимирської районної ради про перейменування села </w:t>
      </w:r>
      <w:proofErr w:type="spellStart"/>
      <w:r w:rsidRPr="008C6AB7">
        <w:rPr>
          <w:rFonts w:ascii="Times New Roman" w:eastAsia="Times New Roman" w:hAnsi="Times New Roman"/>
          <w:sz w:val="28"/>
          <w:szCs w:val="28"/>
          <w:lang w:eastAsia="uk-UA"/>
        </w:rPr>
        <w:t>Пархоменкове</w:t>
      </w:r>
      <w:proofErr w:type="spellEnd"/>
      <w:r w:rsidRPr="008C6AB7">
        <w:rPr>
          <w:rFonts w:ascii="Times New Roman" w:eastAsia="Times New Roman" w:hAnsi="Times New Roman"/>
          <w:sz w:val="28"/>
          <w:szCs w:val="28"/>
          <w:lang w:eastAsia="uk-UA"/>
        </w:rPr>
        <w:t xml:space="preserve"> </w:t>
      </w:r>
      <w:proofErr w:type="spellStart"/>
      <w:r w:rsidRPr="008C6AB7">
        <w:rPr>
          <w:rFonts w:ascii="Times New Roman" w:eastAsia="Times New Roman" w:hAnsi="Times New Roman"/>
          <w:sz w:val="28"/>
          <w:szCs w:val="28"/>
          <w:lang w:eastAsia="uk-UA"/>
        </w:rPr>
        <w:t>Устилузької</w:t>
      </w:r>
      <w:proofErr w:type="spellEnd"/>
      <w:r w:rsidRPr="008C6AB7">
        <w:rPr>
          <w:rFonts w:ascii="Times New Roman" w:eastAsia="Times New Roman" w:hAnsi="Times New Roman"/>
          <w:sz w:val="28"/>
          <w:szCs w:val="28"/>
          <w:lang w:eastAsia="uk-UA"/>
        </w:rPr>
        <w:t xml:space="preserve"> міської територіальної громади Володимирського району Волинської області</w:t>
      </w:r>
      <w:r w:rsidR="00F36D5C" w:rsidRPr="008C6AB7">
        <w:rPr>
          <w:rFonts w:ascii="Times New Roman" w:eastAsia="Times New Roman" w:hAnsi="Times New Roman"/>
          <w:sz w:val="28"/>
          <w:szCs w:val="28"/>
          <w:lang w:eastAsia="uk-UA"/>
        </w:rPr>
        <w:t xml:space="preserve">, </w:t>
      </w:r>
      <w:r w:rsidRPr="008C6AB7">
        <w:rPr>
          <w:rFonts w:ascii="Times New Roman" w:eastAsia="Times New Roman" w:hAnsi="Times New Roman"/>
          <w:sz w:val="28"/>
          <w:szCs w:val="28"/>
          <w:lang w:eastAsia="uk-UA"/>
        </w:rPr>
        <w:t xml:space="preserve">звернулася з відповідним клопотанням до Верховної Ради України щодо перейменування населеного пункту – села </w:t>
      </w:r>
      <w:proofErr w:type="spellStart"/>
      <w:r w:rsidRPr="008C6AB7">
        <w:rPr>
          <w:rFonts w:ascii="Times New Roman" w:eastAsia="Times New Roman" w:hAnsi="Times New Roman"/>
          <w:sz w:val="28"/>
          <w:szCs w:val="28"/>
          <w:lang w:eastAsia="uk-UA"/>
        </w:rPr>
        <w:t>Пархоменкове</w:t>
      </w:r>
      <w:proofErr w:type="spellEnd"/>
      <w:r w:rsidRPr="008C6AB7">
        <w:rPr>
          <w:rFonts w:ascii="Times New Roman" w:eastAsia="Times New Roman" w:hAnsi="Times New Roman"/>
          <w:sz w:val="28"/>
          <w:szCs w:val="28"/>
          <w:lang w:eastAsia="uk-UA"/>
        </w:rPr>
        <w:t xml:space="preserve"> </w:t>
      </w:r>
      <w:proofErr w:type="spellStart"/>
      <w:r w:rsidRPr="008C6AB7">
        <w:rPr>
          <w:rFonts w:ascii="Times New Roman" w:eastAsia="Times New Roman" w:hAnsi="Times New Roman"/>
          <w:sz w:val="28"/>
          <w:szCs w:val="28"/>
          <w:lang w:eastAsia="uk-UA"/>
        </w:rPr>
        <w:t>Устилузької</w:t>
      </w:r>
      <w:proofErr w:type="spellEnd"/>
      <w:r w:rsidRPr="008C6AB7">
        <w:rPr>
          <w:rFonts w:ascii="Times New Roman" w:eastAsia="Times New Roman" w:hAnsi="Times New Roman"/>
          <w:sz w:val="28"/>
          <w:szCs w:val="28"/>
          <w:lang w:eastAsia="uk-UA"/>
        </w:rPr>
        <w:t xml:space="preserve"> міської територіальної громади Володимирського району Волинської області на село </w:t>
      </w:r>
      <w:proofErr w:type="spellStart"/>
      <w:r w:rsidRPr="008C6AB7">
        <w:rPr>
          <w:rFonts w:ascii="Times New Roman" w:eastAsia="Times New Roman" w:hAnsi="Times New Roman"/>
          <w:sz w:val="28"/>
          <w:szCs w:val="28"/>
          <w:lang w:eastAsia="uk-UA"/>
        </w:rPr>
        <w:t>Видранка</w:t>
      </w:r>
      <w:proofErr w:type="spellEnd"/>
      <w:r w:rsidRPr="008C6AB7">
        <w:rPr>
          <w:rFonts w:ascii="Times New Roman" w:eastAsia="Times New Roman" w:hAnsi="Times New Roman"/>
          <w:sz w:val="28"/>
          <w:szCs w:val="28"/>
          <w:lang w:eastAsia="uk-UA"/>
        </w:rPr>
        <w:t>.</w:t>
      </w:r>
      <w:r w:rsidR="00AA31EE" w:rsidRPr="008C6AB7">
        <w:rPr>
          <w:rFonts w:ascii="Times New Roman" w:eastAsia="Times New Roman" w:hAnsi="Times New Roman"/>
          <w:sz w:val="28"/>
          <w:szCs w:val="28"/>
          <w:lang w:eastAsia="uk-UA"/>
        </w:rPr>
        <w:t xml:space="preserve"> </w:t>
      </w:r>
    </w:p>
    <w:p w:rsidR="00AA31EE" w:rsidRPr="008C6AB7" w:rsidRDefault="00AA31EE" w:rsidP="008C6AB7">
      <w:pPr>
        <w:spacing w:after="0" w:line="240" w:lineRule="auto"/>
        <w:ind w:firstLine="680"/>
        <w:jc w:val="both"/>
        <w:rPr>
          <w:rFonts w:ascii="Times New Roman" w:eastAsia="Times New Roman" w:hAnsi="Times New Roman"/>
          <w:sz w:val="28"/>
          <w:szCs w:val="28"/>
          <w:lang w:eastAsia="uk-UA"/>
        </w:rPr>
      </w:pPr>
      <w:r w:rsidRPr="008C6AB7">
        <w:rPr>
          <w:rFonts w:ascii="Times New Roman" w:eastAsia="Times New Roman" w:hAnsi="Times New Roman"/>
          <w:sz w:val="28"/>
          <w:szCs w:val="28"/>
          <w:lang w:eastAsia="uk-UA"/>
        </w:rPr>
        <w:t xml:space="preserve">Волинські обранці також підтримали ініціативу жителів селища </w:t>
      </w:r>
      <w:proofErr w:type="spellStart"/>
      <w:r w:rsidRPr="008C6AB7">
        <w:rPr>
          <w:rFonts w:ascii="Times New Roman" w:eastAsia="Times New Roman" w:hAnsi="Times New Roman"/>
          <w:sz w:val="28"/>
          <w:szCs w:val="28"/>
          <w:lang w:eastAsia="uk-UA"/>
        </w:rPr>
        <w:t>Олика</w:t>
      </w:r>
      <w:proofErr w:type="spellEnd"/>
      <w:r w:rsidRPr="008C6AB7">
        <w:rPr>
          <w:rFonts w:ascii="Times New Roman" w:eastAsia="Times New Roman" w:hAnsi="Times New Roman"/>
          <w:sz w:val="28"/>
          <w:szCs w:val="28"/>
          <w:lang w:eastAsia="uk-UA"/>
        </w:rPr>
        <w:t xml:space="preserve"> Луцького району Волинської області щодо віднесення селища </w:t>
      </w:r>
      <w:proofErr w:type="spellStart"/>
      <w:r w:rsidRPr="008C6AB7">
        <w:rPr>
          <w:rFonts w:ascii="Times New Roman" w:eastAsia="Times New Roman" w:hAnsi="Times New Roman"/>
          <w:sz w:val="28"/>
          <w:szCs w:val="28"/>
          <w:lang w:eastAsia="uk-UA"/>
        </w:rPr>
        <w:t>Олика</w:t>
      </w:r>
      <w:proofErr w:type="spellEnd"/>
      <w:r w:rsidRPr="008C6AB7">
        <w:rPr>
          <w:rFonts w:ascii="Times New Roman" w:eastAsia="Times New Roman" w:hAnsi="Times New Roman"/>
          <w:sz w:val="28"/>
          <w:szCs w:val="28"/>
          <w:lang w:eastAsia="uk-UA"/>
        </w:rPr>
        <w:t xml:space="preserve"> до категорії міст</w:t>
      </w:r>
      <w:r w:rsidR="00736263">
        <w:rPr>
          <w:rFonts w:ascii="Times New Roman" w:eastAsia="Times New Roman" w:hAnsi="Times New Roman"/>
          <w:sz w:val="28"/>
          <w:szCs w:val="28"/>
          <w:lang w:eastAsia="uk-UA"/>
        </w:rPr>
        <w:t xml:space="preserve">, </w:t>
      </w:r>
      <w:r w:rsidR="00A31D43" w:rsidRPr="008C6AB7">
        <w:rPr>
          <w:rFonts w:ascii="Times New Roman" w:eastAsia="Times New Roman" w:hAnsi="Times New Roman"/>
          <w:sz w:val="28"/>
          <w:szCs w:val="28"/>
          <w:lang w:eastAsia="uk-UA"/>
        </w:rPr>
        <w:t>поруши</w:t>
      </w:r>
      <w:r w:rsidR="00736263">
        <w:rPr>
          <w:rFonts w:ascii="Times New Roman" w:eastAsia="Times New Roman" w:hAnsi="Times New Roman"/>
          <w:sz w:val="28"/>
          <w:szCs w:val="28"/>
          <w:lang w:eastAsia="uk-UA"/>
        </w:rPr>
        <w:t>вш</w:t>
      </w:r>
      <w:r w:rsidR="00A31D43" w:rsidRPr="008C6AB7">
        <w:rPr>
          <w:rFonts w:ascii="Times New Roman" w:eastAsia="Times New Roman" w:hAnsi="Times New Roman"/>
          <w:sz w:val="28"/>
          <w:szCs w:val="28"/>
          <w:lang w:eastAsia="uk-UA"/>
        </w:rPr>
        <w:t>и перед Верховною Радою України клопотання із зазначеного питання.</w:t>
      </w:r>
    </w:p>
    <w:p w:rsidR="007A02D4" w:rsidRPr="008C6AB7" w:rsidRDefault="007A02D4" w:rsidP="008C6AB7">
      <w:pPr>
        <w:spacing w:after="0" w:line="240" w:lineRule="auto"/>
        <w:ind w:firstLine="680"/>
        <w:jc w:val="both"/>
        <w:rPr>
          <w:rFonts w:ascii="Times New Roman" w:hAnsi="Times New Roman"/>
          <w:sz w:val="28"/>
          <w:szCs w:val="28"/>
        </w:rPr>
      </w:pPr>
      <w:r w:rsidRPr="008C6AB7">
        <w:rPr>
          <w:rFonts w:ascii="Times New Roman" w:eastAsia="Times New Roman" w:hAnsi="Times New Roman"/>
          <w:sz w:val="28"/>
          <w:szCs w:val="28"/>
          <w:lang w:eastAsia="uk-UA"/>
        </w:rPr>
        <w:t>Депутатським корпусом п</w:t>
      </w:r>
      <w:r w:rsidRPr="008C6AB7">
        <w:rPr>
          <w:rFonts w:ascii="Times New Roman" w:hAnsi="Times New Roman"/>
          <w:sz w:val="28"/>
          <w:szCs w:val="28"/>
        </w:rPr>
        <w:t xml:space="preserve">огоджено проект землеустрою щодо встановлення (зміни) меж адміністративно-територіальної одиниці – міста Любомль </w:t>
      </w:r>
      <w:proofErr w:type="spellStart"/>
      <w:r w:rsidRPr="008C6AB7">
        <w:rPr>
          <w:rFonts w:ascii="Times New Roman" w:hAnsi="Times New Roman"/>
          <w:sz w:val="28"/>
          <w:szCs w:val="28"/>
        </w:rPr>
        <w:t>Любомльської</w:t>
      </w:r>
      <w:proofErr w:type="spellEnd"/>
      <w:r w:rsidRPr="008C6AB7">
        <w:rPr>
          <w:rFonts w:ascii="Times New Roman" w:hAnsi="Times New Roman"/>
          <w:sz w:val="28"/>
          <w:szCs w:val="28"/>
        </w:rPr>
        <w:t xml:space="preserve"> міської ради Ковельського району Волинської області. </w:t>
      </w:r>
    </w:p>
    <w:p w:rsidR="007A02D4" w:rsidRPr="008C6AB7" w:rsidRDefault="003F43D2" w:rsidP="008C6AB7">
      <w:pPr>
        <w:spacing w:line="240" w:lineRule="auto"/>
        <w:ind w:firstLine="680"/>
        <w:jc w:val="both"/>
        <w:rPr>
          <w:rFonts w:ascii="Times New Roman" w:hAnsi="Times New Roman"/>
          <w:sz w:val="28"/>
          <w:szCs w:val="28"/>
        </w:rPr>
      </w:pPr>
      <w:r w:rsidRPr="008C6AB7">
        <w:rPr>
          <w:rFonts w:ascii="Times New Roman" w:eastAsia="Batang" w:hAnsi="Times New Roman"/>
          <w:iCs/>
          <w:sz w:val="28"/>
          <w:szCs w:val="28"/>
          <w:lang w:eastAsia="ar-SA"/>
        </w:rPr>
        <w:t>Понад 10</w:t>
      </w:r>
      <w:r w:rsidR="00A02862" w:rsidRPr="008C6AB7">
        <w:rPr>
          <w:rFonts w:ascii="Times New Roman" w:eastAsia="Batang" w:hAnsi="Times New Roman"/>
          <w:iCs/>
          <w:sz w:val="28"/>
          <w:szCs w:val="28"/>
          <w:lang w:eastAsia="ar-SA"/>
        </w:rPr>
        <w:t xml:space="preserve"> </w:t>
      </w:r>
      <w:r w:rsidR="007A02D4" w:rsidRPr="008C6AB7">
        <w:rPr>
          <w:rFonts w:ascii="Times New Roman" w:eastAsia="Batang" w:hAnsi="Times New Roman"/>
          <w:iCs/>
          <w:sz w:val="28"/>
          <w:szCs w:val="28"/>
          <w:lang w:eastAsia="ar-SA"/>
        </w:rPr>
        <w:t xml:space="preserve">прийнятих </w:t>
      </w:r>
      <w:r w:rsidR="00A31D43" w:rsidRPr="008C6AB7">
        <w:rPr>
          <w:rFonts w:ascii="Times New Roman" w:eastAsia="Batang" w:hAnsi="Times New Roman"/>
          <w:iCs/>
          <w:sz w:val="28"/>
          <w:szCs w:val="28"/>
          <w:lang w:eastAsia="ar-SA"/>
        </w:rPr>
        <w:t>у 2024 році</w:t>
      </w:r>
      <w:r w:rsidRPr="008C6AB7">
        <w:rPr>
          <w:rFonts w:ascii="Times New Roman" w:eastAsia="Batang" w:hAnsi="Times New Roman"/>
          <w:iCs/>
          <w:sz w:val="28"/>
          <w:szCs w:val="28"/>
          <w:lang w:eastAsia="ar-SA"/>
        </w:rPr>
        <w:t xml:space="preserve"> рішень</w:t>
      </w:r>
      <w:r w:rsidR="00A31D43" w:rsidRPr="008C6AB7">
        <w:rPr>
          <w:rFonts w:ascii="Times New Roman" w:eastAsia="Batang" w:hAnsi="Times New Roman"/>
          <w:iCs/>
          <w:sz w:val="28"/>
          <w:szCs w:val="28"/>
          <w:lang w:eastAsia="ar-SA"/>
        </w:rPr>
        <w:t xml:space="preserve"> </w:t>
      </w:r>
      <w:r w:rsidR="007A02D4" w:rsidRPr="008C6AB7">
        <w:rPr>
          <w:rFonts w:ascii="Times New Roman" w:eastAsia="Batang" w:hAnsi="Times New Roman"/>
          <w:iCs/>
          <w:sz w:val="28"/>
          <w:szCs w:val="28"/>
          <w:lang w:eastAsia="ar-SA"/>
        </w:rPr>
        <w:t>стосувал</w:t>
      </w:r>
      <w:r w:rsidR="00A02862" w:rsidRPr="008C6AB7">
        <w:rPr>
          <w:rFonts w:ascii="Times New Roman" w:eastAsia="Batang" w:hAnsi="Times New Roman"/>
          <w:iCs/>
          <w:sz w:val="28"/>
          <w:szCs w:val="28"/>
          <w:lang w:eastAsia="ar-SA"/>
        </w:rPr>
        <w:t>и</w:t>
      </w:r>
      <w:r w:rsidR="007A02D4" w:rsidRPr="008C6AB7">
        <w:rPr>
          <w:rFonts w:ascii="Times New Roman" w:eastAsia="Batang" w:hAnsi="Times New Roman"/>
          <w:iCs/>
          <w:sz w:val="28"/>
          <w:szCs w:val="28"/>
          <w:lang w:eastAsia="ar-SA"/>
        </w:rPr>
        <w:t>ся надання у користування мисливських угідь.</w:t>
      </w:r>
    </w:p>
    <w:p w:rsidR="007E234F" w:rsidRPr="008C6AB7" w:rsidRDefault="00B20BED" w:rsidP="004129DD">
      <w:pPr>
        <w:spacing w:line="240" w:lineRule="auto"/>
        <w:ind w:firstLine="708"/>
        <w:jc w:val="center"/>
        <w:rPr>
          <w:rFonts w:ascii="Times New Roman" w:hAnsi="Times New Roman"/>
          <w:b/>
          <w:bCs/>
          <w:sz w:val="28"/>
          <w:szCs w:val="28"/>
        </w:rPr>
      </w:pPr>
      <w:r w:rsidRPr="008C6AB7">
        <w:rPr>
          <w:rFonts w:ascii="Times New Roman" w:hAnsi="Times New Roman"/>
          <w:b/>
          <w:bCs/>
          <w:sz w:val="28"/>
          <w:szCs w:val="28"/>
        </w:rPr>
        <w:t>Діяльність п</w:t>
      </w:r>
      <w:r w:rsidR="007E234F" w:rsidRPr="008C6AB7">
        <w:rPr>
          <w:rFonts w:ascii="Times New Roman" w:hAnsi="Times New Roman"/>
          <w:b/>
          <w:bCs/>
          <w:sz w:val="28"/>
          <w:szCs w:val="28"/>
        </w:rPr>
        <w:t>остійн</w:t>
      </w:r>
      <w:r w:rsidRPr="008C6AB7">
        <w:rPr>
          <w:rFonts w:ascii="Times New Roman" w:hAnsi="Times New Roman"/>
          <w:b/>
          <w:bCs/>
          <w:sz w:val="28"/>
          <w:szCs w:val="28"/>
        </w:rPr>
        <w:t xml:space="preserve">их </w:t>
      </w:r>
      <w:r w:rsidR="007E234F" w:rsidRPr="008C6AB7">
        <w:rPr>
          <w:rFonts w:ascii="Times New Roman" w:hAnsi="Times New Roman"/>
          <w:b/>
          <w:bCs/>
          <w:sz w:val="28"/>
          <w:szCs w:val="28"/>
        </w:rPr>
        <w:t>комісі</w:t>
      </w:r>
      <w:r w:rsidRPr="008C6AB7">
        <w:rPr>
          <w:rFonts w:ascii="Times New Roman" w:hAnsi="Times New Roman"/>
          <w:b/>
          <w:bCs/>
          <w:sz w:val="28"/>
          <w:szCs w:val="28"/>
        </w:rPr>
        <w:t>й</w:t>
      </w:r>
      <w:r w:rsidR="007E234F" w:rsidRPr="008C6AB7">
        <w:rPr>
          <w:rFonts w:ascii="Times New Roman" w:hAnsi="Times New Roman"/>
          <w:b/>
          <w:bCs/>
          <w:sz w:val="28"/>
          <w:szCs w:val="28"/>
        </w:rPr>
        <w:t xml:space="preserve"> обласної ради</w:t>
      </w:r>
    </w:p>
    <w:p w:rsidR="001C1C71" w:rsidRPr="008C6AB7" w:rsidRDefault="00095820" w:rsidP="008C6AB7">
      <w:pPr>
        <w:spacing w:after="0" w:line="240" w:lineRule="auto"/>
        <w:ind w:firstLine="709"/>
        <w:jc w:val="both"/>
        <w:rPr>
          <w:rFonts w:ascii="Times New Roman" w:hAnsi="Times New Roman"/>
          <w:noProof/>
          <w:sz w:val="28"/>
          <w:szCs w:val="28"/>
          <w:lang w:eastAsia="ru-RU"/>
        </w:rPr>
      </w:pPr>
      <w:r w:rsidRPr="008C6AB7">
        <w:rPr>
          <w:rFonts w:ascii="Times New Roman" w:hAnsi="Times New Roman"/>
          <w:sz w:val="28"/>
          <w:szCs w:val="28"/>
        </w:rPr>
        <w:t>Кількість постійних комісій обласної ради у 2024 році залишалася незмінною (10), проте</w:t>
      </w:r>
      <w:r w:rsidR="001864F7" w:rsidRPr="008C6AB7">
        <w:rPr>
          <w:rFonts w:ascii="Times New Roman" w:hAnsi="Times New Roman"/>
          <w:sz w:val="28"/>
          <w:szCs w:val="28"/>
        </w:rPr>
        <w:t xml:space="preserve">, відповідно до рішення </w:t>
      </w:r>
      <w:r w:rsidR="001864F7" w:rsidRPr="008C6AB7">
        <w:rPr>
          <w:rFonts w:ascii="Times New Roman" w:hAnsi="Times New Roman"/>
          <w:noProof/>
          <w:sz w:val="28"/>
          <w:szCs w:val="28"/>
          <w:lang w:eastAsia="ru-RU"/>
        </w:rPr>
        <w:t>обласної ради від 12 вересня</w:t>
      </w:r>
      <w:r w:rsidR="001864F7" w:rsidRPr="008C6AB7">
        <w:rPr>
          <w:rFonts w:ascii="Times New Roman" w:hAnsi="Times New Roman"/>
          <w:noProof/>
          <w:sz w:val="28"/>
          <w:szCs w:val="28"/>
          <w:lang w:eastAsia="ru-RU"/>
        </w:rPr>
        <w:br/>
        <w:t xml:space="preserve">2024 року № 27/18, </w:t>
      </w:r>
      <w:r w:rsidRPr="008C6AB7">
        <w:rPr>
          <w:rFonts w:ascii="Times New Roman" w:hAnsi="Times New Roman"/>
          <w:sz w:val="28"/>
          <w:szCs w:val="28"/>
        </w:rPr>
        <w:t>персональний склад окремих з них зазнав змін</w:t>
      </w:r>
      <w:r w:rsidR="00CE15D4" w:rsidRPr="008C6AB7">
        <w:rPr>
          <w:rFonts w:ascii="Times New Roman" w:hAnsi="Times New Roman"/>
          <w:sz w:val="28"/>
          <w:szCs w:val="28"/>
        </w:rPr>
        <w:t>, а саме</w:t>
      </w:r>
      <w:r w:rsidR="001C1C71" w:rsidRPr="008C6AB7">
        <w:rPr>
          <w:rFonts w:ascii="Times New Roman" w:hAnsi="Times New Roman"/>
          <w:noProof/>
          <w:sz w:val="28"/>
          <w:szCs w:val="28"/>
          <w:lang w:eastAsia="ru-RU"/>
        </w:rPr>
        <w:t>:</w:t>
      </w:r>
    </w:p>
    <w:p w:rsidR="001C1C71" w:rsidRPr="008C6AB7" w:rsidRDefault="00CE15D4" w:rsidP="008C6AB7">
      <w:pPr>
        <w:spacing w:after="0" w:line="240" w:lineRule="auto"/>
        <w:ind w:firstLine="709"/>
        <w:jc w:val="both"/>
        <w:rPr>
          <w:rFonts w:ascii="Times New Roman" w:hAnsi="Times New Roman"/>
          <w:noProof/>
          <w:sz w:val="28"/>
          <w:szCs w:val="28"/>
          <w:lang w:eastAsia="ru-RU"/>
        </w:rPr>
      </w:pPr>
      <w:r w:rsidRPr="008C6AB7">
        <w:rPr>
          <w:rFonts w:ascii="Times New Roman" w:hAnsi="Times New Roman"/>
          <w:noProof/>
          <w:sz w:val="28"/>
          <w:szCs w:val="28"/>
          <w:lang w:eastAsia="ru-RU"/>
        </w:rPr>
        <w:t xml:space="preserve">Панасюк Людмилу Григорівну </w:t>
      </w:r>
      <w:r w:rsidR="00095820" w:rsidRPr="008C6AB7">
        <w:rPr>
          <w:rFonts w:ascii="Times New Roman" w:hAnsi="Times New Roman"/>
          <w:noProof/>
          <w:sz w:val="28"/>
          <w:szCs w:val="28"/>
          <w:lang w:eastAsia="ru-RU"/>
        </w:rPr>
        <w:t>уведено до складу постійної комісії з питань освіти, науки, інформаційного простору, культури та мови, національного і духовного розвитку</w:t>
      </w:r>
      <w:r w:rsidR="001C1C71" w:rsidRPr="008C6AB7">
        <w:rPr>
          <w:rFonts w:ascii="Times New Roman" w:hAnsi="Times New Roman"/>
          <w:noProof/>
          <w:sz w:val="28"/>
          <w:szCs w:val="28"/>
          <w:lang w:eastAsia="ru-RU"/>
        </w:rPr>
        <w:t>;</w:t>
      </w:r>
    </w:p>
    <w:p w:rsidR="00095820" w:rsidRPr="008C6AB7" w:rsidRDefault="00095820" w:rsidP="008C6AB7">
      <w:pPr>
        <w:spacing w:after="0" w:line="240" w:lineRule="auto"/>
        <w:ind w:firstLine="709"/>
        <w:jc w:val="both"/>
        <w:rPr>
          <w:rFonts w:ascii="Times New Roman" w:hAnsi="Times New Roman"/>
          <w:noProof/>
          <w:sz w:val="28"/>
          <w:szCs w:val="28"/>
          <w:lang w:eastAsia="ru-RU"/>
        </w:rPr>
      </w:pPr>
      <w:r w:rsidRPr="008C6AB7">
        <w:rPr>
          <w:rFonts w:ascii="Times New Roman" w:hAnsi="Times New Roman"/>
          <w:noProof/>
          <w:sz w:val="28"/>
          <w:szCs w:val="28"/>
          <w:lang w:eastAsia="ru-RU"/>
        </w:rPr>
        <w:t>виведено Кошельника Валентина Івановича зі складу постійної комісії з питань екології, раціонального використання природних ресурсів та Цибульського Павла Володимировича зі складу постійної комісії з питань соціального захисту населення, охорони здоров’я, материнства та дитинства</w:t>
      </w:r>
      <w:r w:rsidR="00DE5838" w:rsidRPr="008C6AB7">
        <w:rPr>
          <w:rFonts w:ascii="Times New Roman" w:hAnsi="Times New Roman"/>
          <w:noProof/>
          <w:sz w:val="28"/>
          <w:szCs w:val="28"/>
          <w:lang w:eastAsia="ru-RU"/>
        </w:rPr>
        <w:t xml:space="preserve"> (у зв</w:t>
      </w:r>
      <w:r w:rsidR="00BB43B8" w:rsidRPr="008C6AB7">
        <w:rPr>
          <w:rFonts w:ascii="Times New Roman" w:hAnsi="Times New Roman"/>
          <w:noProof/>
          <w:sz w:val="28"/>
          <w:szCs w:val="28"/>
          <w:lang w:eastAsia="ru-RU"/>
        </w:rPr>
        <w:t>’</w:t>
      </w:r>
      <w:r w:rsidR="00DE5838" w:rsidRPr="008C6AB7">
        <w:rPr>
          <w:rFonts w:ascii="Times New Roman" w:hAnsi="Times New Roman"/>
          <w:noProof/>
          <w:sz w:val="28"/>
          <w:szCs w:val="28"/>
          <w:lang w:eastAsia="ru-RU"/>
        </w:rPr>
        <w:t xml:space="preserve">язку з </w:t>
      </w:r>
      <w:r w:rsidR="00DE5838" w:rsidRPr="008C6AB7">
        <w:rPr>
          <w:rFonts w:ascii="Times New Roman" w:hAnsi="Times New Roman"/>
          <w:sz w:val="28"/>
          <w:szCs w:val="28"/>
          <w:lang w:eastAsia="ru-RU"/>
        </w:rPr>
        <w:t>достроковим припиненням ними повноважен</w:t>
      </w:r>
      <w:r w:rsidR="00660778" w:rsidRPr="008C6AB7">
        <w:rPr>
          <w:rFonts w:ascii="Times New Roman" w:hAnsi="Times New Roman"/>
          <w:sz w:val="28"/>
          <w:szCs w:val="28"/>
          <w:lang w:eastAsia="ru-RU"/>
        </w:rPr>
        <w:t>ь</w:t>
      </w:r>
      <w:r w:rsidR="00DE5838" w:rsidRPr="008C6AB7">
        <w:rPr>
          <w:rFonts w:ascii="Times New Roman" w:hAnsi="Times New Roman"/>
          <w:sz w:val="28"/>
          <w:szCs w:val="28"/>
          <w:lang w:eastAsia="ru-RU"/>
        </w:rPr>
        <w:t xml:space="preserve"> депутата Волинської обласної ради)</w:t>
      </w:r>
      <w:r w:rsidRPr="008C6AB7">
        <w:rPr>
          <w:rFonts w:ascii="Times New Roman" w:hAnsi="Times New Roman"/>
          <w:noProof/>
          <w:sz w:val="28"/>
          <w:szCs w:val="28"/>
          <w:lang w:eastAsia="ru-RU"/>
        </w:rPr>
        <w:t>.</w:t>
      </w:r>
    </w:p>
    <w:p w:rsidR="006813EE" w:rsidRPr="008C6AB7" w:rsidRDefault="001F3D30" w:rsidP="008C6AB7">
      <w:pPr>
        <w:spacing w:after="0" w:line="240" w:lineRule="auto"/>
        <w:ind w:firstLine="708"/>
        <w:jc w:val="both"/>
        <w:rPr>
          <w:rFonts w:ascii="Times New Roman" w:hAnsi="Times New Roman"/>
          <w:noProof/>
          <w:sz w:val="28"/>
          <w:szCs w:val="28"/>
          <w:lang w:eastAsia="ru-RU"/>
        </w:rPr>
      </w:pPr>
      <w:r w:rsidRPr="008C6AB7">
        <w:rPr>
          <w:rFonts w:ascii="Times New Roman" w:hAnsi="Times New Roman"/>
          <w:noProof/>
          <w:sz w:val="28"/>
          <w:szCs w:val="28"/>
          <w:lang w:eastAsia="ru-RU"/>
        </w:rPr>
        <w:t>У</w:t>
      </w:r>
      <w:r w:rsidR="00095820" w:rsidRPr="008C6AB7">
        <w:rPr>
          <w:rFonts w:ascii="Times New Roman" w:hAnsi="Times New Roman"/>
          <w:noProof/>
          <w:sz w:val="28"/>
          <w:szCs w:val="28"/>
          <w:lang w:eastAsia="ru-RU"/>
        </w:rPr>
        <w:t xml:space="preserve"> звітн</w:t>
      </w:r>
      <w:r w:rsidRPr="008C6AB7">
        <w:rPr>
          <w:rFonts w:ascii="Times New Roman" w:hAnsi="Times New Roman"/>
          <w:noProof/>
          <w:sz w:val="28"/>
          <w:szCs w:val="28"/>
          <w:lang w:eastAsia="ru-RU"/>
        </w:rPr>
        <w:t>ому</w:t>
      </w:r>
      <w:r w:rsidR="00095820" w:rsidRPr="008C6AB7">
        <w:rPr>
          <w:rFonts w:ascii="Times New Roman" w:hAnsi="Times New Roman"/>
          <w:noProof/>
          <w:sz w:val="28"/>
          <w:szCs w:val="28"/>
          <w:lang w:eastAsia="ru-RU"/>
        </w:rPr>
        <w:t xml:space="preserve"> період</w:t>
      </w:r>
      <w:r w:rsidRPr="008C6AB7">
        <w:rPr>
          <w:rFonts w:ascii="Times New Roman" w:hAnsi="Times New Roman"/>
          <w:noProof/>
          <w:sz w:val="28"/>
          <w:szCs w:val="28"/>
          <w:lang w:eastAsia="ru-RU"/>
        </w:rPr>
        <w:t>і</w:t>
      </w:r>
      <w:r w:rsidR="00095820" w:rsidRPr="008C6AB7">
        <w:rPr>
          <w:rFonts w:ascii="Times New Roman" w:hAnsi="Times New Roman"/>
          <w:noProof/>
          <w:sz w:val="28"/>
          <w:szCs w:val="28"/>
          <w:lang w:eastAsia="ru-RU"/>
        </w:rPr>
        <w:t xml:space="preserve"> </w:t>
      </w:r>
      <w:r w:rsidR="001C1C71" w:rsidRPr="008C6AB7">
        <w:rPr>
          <w:rFonts w:ascii="Times New Roman" w:hAnsi="Times New Roman"/>
          <w:noProof/>
          <w:sz w:val="28"/>
          <w:szCs w:val="28"/>
          <w:lang w:eastAsia="ru-RU"/>
        </w:rPr>
        <w:t xml:space="preserve">усіма </w:t>
      </w:r>
      <w:r w:rsidR="00EB5F9F" w:rsidRPr="008C6AB7">
        <w:rPr>
          <w:rFonts w:ascii="Times New Roman" w:hAnsi="Times New Roman"/>
          <w:noProof/>
          <w:sz w:val="28"/>
          <w:szCs w:val="28"/>
          <w:lang w:eastAsia="ru-RU"/>
        </w:rPr>
        <w:t xml:space="preserve">постійними </w:t>
      </w:r>
      <w:r w:rsidR="001C1C71" w:rsidRPr="008C6AB7">
        <w:rPr>
          <w:rFonts w:ascii="Times New Roman" w:hAnsi="Times New Roman"/>
          <w:noProof/>
          <w:sz w:val="28"/>
          <w:szCs w:val="28"/>
          <w:lang w:eastAsia="ru-RU"/>
        </w:rPr>
        <w:t xml:space="preserve">комісіями </w:t>
      </w:r>
      <w:r w:rsidR="00095820" w:rsidRPr="008C6AB7">
        <w:rPr>
          <w:rFonts w:ascii="Times New Roman" w:hAnsi="Times New Roman"/>
          <w:noProof/>
          <w:sz w:val="28"/>
          <w:szCs w:val="28"/>
          <w:lang w:eastAsia="ru-RU"/>
        </w:rPr>
        <w:t xml:space="preserve">проведено </w:t>
      </w:r>
      <w:r w:rsidR="00394D8B" w:rsidRPr="008C6AB7">
        <w:rPr>
          <w:rFonts w:ascii="Times New Roman" w:hAnsi="Times New Roman"/>
          <w:noProof/>
          <w:sz w:val="28"/>
          <w:szCs w:val="28"/>
          <w:lang w:eastAsia="ru-RU"/>
        </w:rPr>
        <w:t>69</w:t>
      </w:r>
      <w:r w:rsidR="00095820" w:rsidRPr="008C6AB7">
        <w:rPr>
          <w:rFonts w:ascii="Times New Roman" w:hAnsi="Times New Roman"/>
          <w:noProof/>
          <w:sz w:val="28"/>
          <w:szCs w:val="28"/>
          <w:lang w:eastAsia="ru-RU"/>
        </w:rPr>
        <w:t xml:space="preserve"> засідань</w:t>
      </w:r>
      <w:r w:rsidR="00C36C02" w:rsidRPr="008C6AB7">
        <w:rPr>
          <w:rFonts w:ascii="Times New Roman" w:hAnsi="Times New Roman"/>
          <w:noProof/>
          <w:sz w:val="28"/>
          <w:szCs w:val="28"/>
          <w:lang w:eastAsia="ru-RU"/>
        </w:rPr>
        <w:t xml:space="preserve"> (проти 64 у 2023 році)</w:t>
      </w:r>
      <w:r w:rsidR="001C1C71" w:rsidRPr="008C6AB7">
        <w:rPr>
          <w:rFonts w:ascii="Times New Roman" w:hAnsi="Times New Roman"/>
          <w:noProof/>
          <w:sz w:val="28"/>
          <w:szCs w:val="28"/>
          <w:lang w:eastAsia="ru-RU"/>
        </w:rPr>
        <w:t>,</w:t>
      </w:r>
      <w:r w:rsidR="00095820" w:rsidRPr="008C6AB7">
        <w:rPr>
          <w:rFonts w:ascii="Times New Roman" w:hAnsi="Times New Roman"/>
          <w:noProof/>
          <w:sz w:val="28"/>
          <w:szCs w:val="28"/>
          <w:lang w:eastAsia="ru-RU"/>
        </w:rPr>
        <w:t xml:space="preserve"> </w:t>
      </w:r>
      <w:r w:rsidR="001C1C71" w:rsidRPr="008C6AB7">
        <w:rPr>
          <w:rFonts w:ascii="Times New Roman" w:hAnsi="Times New Roman"/>
          <w:noProof/>
          <w:sz w:val="28"/>
          <w:szCs w:val="28"/>
          <w:lang w:eastAsia="ru-RU"/>
        </w:rPr>
        <w:t xml:space="preserve">на яких </w:t>
      </w:r>
      <w:r w:rsidR="00EB5F9F" w:rsidRPr="008C6AB7">
        <w:rPr>
          <w:rFonts w:ascii="Times New Roman" w:hAnsi="Times New Roman"/>
          <w:sz w:val="28"/>
          <w:szCs w:val="28"/>
        </w:rPr>
        <w:t xml:space="preserve">загалом розглянуто </w:t>
      </w:r>
      <w:r w:rsidR="00C36C02" w:rsidRPr="008C6AB7">
        <w:rPr>
          <w:rFonts w:ascii="Times New Roman" w:hAnsi="Times New Roman"/>
          <w:sz w:val="28"/>
          <w:szCs w:val="28"/>
        </w:rPr>
        <w:t>420</w:t>
      </w:r>
      <w:r w:rsidR="00EB5F9F" w:rsidRPr="008C6AB7">
        <w:rPr>
          <w:rFonts w:ascii="Times New Roman" w:hAnsi="Times New Roman"/>
          <w:sz w:val="28"/>
          <w:szCs w:val="28"/>
        </w:rPr>
        <w:t xml:space="preserve"> питань</w:t>
      </w:r>
      <w:r w:rsidR="00C36C02" w:rsidRPr="008C6AB7">
        <w:rPr>
          <w:rFonts w:ascii="Times New Roman" w:hAnsi="Times New Roman"/>
          <w:sz w:val="28"/>
          <w:szCs w:val="28"/>
        </w:rPr>
        <w:t xml:space="preserve"> </w:t>
      </w:r>
      <w:r w:rsidR="00C36C02" w:rsidRPr="008C6AB7">
        <w:rPr>
          <w:rFonts w:ascii="Times New Roman" w:hAnsi="Times New Roman"/>
          <w:noProof/>
          <w:sz w:val="28"/>
          <w:szCs w:val="28"/>
          <w:lang w:eastAsia="ru-RU"/>
        </w:rPr>
        <w:t>(проти 361</w:t>
      </w:r>
      <w:r w:rsidR="00C36C02" w:rsidRPr="008C6AB7">
        <w:rPr>
          <w:rFonts w:ascii="Times New Roman" w:hAnsi="Times New Roman"/>
          <w:noProof/>
          <w:sz w:val="28"/>
          <w:szCs w:val="28"/>
          <w:lang w:eastAsia="ru-RU"/>
        </w:rPr>
        <w:br/>
        <w:t>у 2023 році)</w:t>
      </w:r>
      <w:r w:rsidR="00EB5F9F" w:rsidRPr="008C6AB7">
        <w:rPr>
          <w:rFonts w:ascii="Times New Roman" w:hAnsi="Times New Roman"/>
          <w:sz w:val="28"/>
          <w:szCs w:val="28"/>
        </w:rPr>
        <w:t>, з них на сесію обласної ради спрямовувал</w:t>
      </w:r>
      <w:r w:rsidR="00755B69" w:rsidRPr="008C6AB7">
        <w:rPr>
          <w:rFonts w:ascii="Times New Roman" w:hAnsi="Times New Roman"/>
          <w:sz w:val="28"/>
          <w:szCs w:val="28"/>
        </w:rPr>
        <w:t>о</w:t>
      </w:r>
      <w:r w:rsidR="00EB5F9F" w:rsidRPr="008C6AB7">
        <w:rPr>
          <w:rFonts w:ascii="Times New Roman" w:hAnsi="Times New Roman"/>
          <w:sz w:val="28"/>
          <w:szCs w:val="28"/>
        </w:rPr>
        <w:t xml:space="preserve">ся </w:t>
      </w:r>
      <w:r w:rsidR="00C36C02" w:rsidRPr="008C6AB7">
        <w:rPr>
          <w:rFonts w:ascii="Times New Roman" w:hAnsi="Times New Roman"/>
          <w:sz w:val="28"/>
          <w:szCs w:val="28"/>
        </w:rPr>
        <w:t xml:space="preserve">227 </w:t>
      </w:r>
      <w:r w:rsidR="00C36C02" w:rsidRPr="008C6AB7">
        <w:rPr>
          <w:rFonts w:ascii="Times New Roman" w:hAnsi="Times New Roman"/>
          <w:noProof/>
          <w:sz w:val="28"/>
          <w:szCs w:val="28"/>
          <w:lang w:eastAsia="ru-RU"/>
        </w:rPr>
        <w:t xml:space="preserve">(проти 272 у </w:t>
      </w:r>
      <w:r w:rsidR="00C36C02" w:rsidRPr="008C6AB7">
        <w:rPr>
          <w:rFonts w:ascii="Times New Roman" w:hAnsi="Times New Roman"/>
          <w:noProof/>
          <w:sz w:val="28"/>
          <w:szCs w:val="28"/>
          <w:lang w:eastAsia="ru-RU"/>
        </w:rPr>
        <w:lastRenderedPageBreak/>
        <w:t>2023 році)</w:t>
      </w:r>
      <w:r w:rsidR="00EB5F9F" w:rsidRPr="008C6AB7">
        <w:rPr>
          <w:rFonts w:ascii="Times New Roman" w:hAnsi="Times New Roman"/>
          <w:sz w:val="28"/>
          <w:szCs w:val="28"/>
        </w:rPr>
        <w:t xml:space="preserve">. </w:t>
      </w:r>
      <w:r w:rsidR="00877A88" w:rsidRPr="008C6AB7">
        <w:rPr>
          <w:rFonts w:ascii="Times New Roman" w:hAnsi="Times New Roman"/>
          <w:sz w:val="28"/>
          <w:szCs w:val="28"/>
        </w:rPr>
        <w:t xml:space="preserve">За результатами розгляду питань </w:t>
      </w:r>
      <w:r w:rsidRPr="008C6AB7">
        <w:rPr>
          <w:rFonts w:ascii="Times New Roman" w:hAnsi="Times New Roman"/>
          <w:sz w:val="28"/>
          <w:szCs w:val="28"/>
        </w:rPr>
        <w:t>порядків денних засідань постійних комісій депутати</w:t>
      </w:r>
      <w:r w:rsidR="00877A88" w:rsidRPr="008C6AB7">
        <w:rPr>
          <w:rFonts w:ascii="Times New Roman" w:hAnsi="Times New Roman"/>
          <w:sz w:val="28"/>
          <w:szCs w:val="28"/>
        </w:rPr>
        <w:t xml:space="preserve"> у</w:t>
      </w:r>
      <w:r w:rsidR="001C1C71" w:rsidRPr="008C6AB7">
        <w:rPr>
          <w:rFonts w:ascii="Times New Roman" w:hAnsi="Times New Roman"/>
          <w:noProof/>
          <w:sz w:val="28"/>
          <w:szCs w:val="28"/>
          <w:lang w:eastAsia="ru-RU"/>
        </w:rPr>
        <w:t>хвал</w:t>
      </w:r>
      <w:r w:rsidR="00877A88" w:rsidRPr="008C6AB7">
        <w:rPr>
          <w:rFonts w:ascii="Times New Roman" w:hAnsi="Times New Roman"/>
          <w:noProof/>
          <w:sz w:val="28"/>
          <w:szCs w:val="28"/>
          <w:lang w:eastAsia="ru-RU"/>
        </w:rPr>
        <w:t>ювали</w:t>
      </w:r>
      <w:r w:rsidR="001C1C71" w:rsidRPr="008C6AB7">
        <w:rPr>
          <w:rFonts w:ascii="Times New Roman" w:hAnsi="Times New Roman"/>
          <w:noProof/>
          <w:sz w:val="28"/>
          <w:szCs w:val="28"/>
          <w:lang w:eastAsia="ru-RU"/>
        </w:rPr>
        <w:t xml:space="preserve"> </w:t>
      </w:r>
      <w:r w:rsidR="00303790" w:rsidRPr="008C6AB7">
        <w:rPr>
          <w:rFonts w:ascii="Times New Roman" w:hAnsi="Times New Roman"/>
          <w:noProof/>
          <w:sz w:val="28"/>
          <w:szCs w:val="28"/>
          <w:lang w:eastAsia="ru-RU"/>
        </w:rPr>
        <w:t>рішен</w:t>
      </w:r>
      <w:r w:rsidRPr="008C6AB7">
        <w:rPr>
          <w:rFonts w:ascii="Times New Roman" w:hAnsi="Times New Roman"/>
          <w:noProof/>
          <w:sz w:val="28"/>
          <w:szCs w:val="28"/>
          <w:lang w:eastAsia="ru-RU"/>
        </w:rPr>
        <w:t>ня</w:t>
      </w:r>
      <w:r w:rsidR="00303790" w:rsidRPr="008C6AB7">
        <w:rPr>
          <w:rFonts w:ascii="Times New Roman" w:hAnsi="Times New Roman"/>
          <w:noProof/>
          <w:sz w:val="28"/>
          <w:szCs w:val="28"/>
          <w:lang w:eastAsia="ru-RU"/>
        </w:rPr>
        <w:t xml:space="preserve"> у формі </w:t>
      </w:r>
      <w:r w:rsidR="001C1C71" w:rsidRPr="008C6AB7">
        <w:rPr>
          <w:rFonts w:ascii="Times New Roman" w:hAnsi="Times New Roman"/>
          <w:noProof/>
          <w:sz w:val="28"/>
          <w:szCs w:val="28"/>
          <w:lang w:eastAsia="ru-RU"/>
        </w:rPr>
        <w:t xml:space="preserve">висновків та </w:t>
      </w:r>
      <w:r w:rsidR="00095820" w:rsidRPr="008C6AB7">
        <w:rPr>
          <w:rFonts w:ascii="Times New Roman" w:hAnsi="Times New Roman"/>
          <w:noProof/>
          <w:sz w:val="28"/>
          <w:szCs w:val="28"/>
          <w:lang w:eastAsia="ru-RU"/>
        </w:rPr>
        <w:t>рекомендацій.</w:t>
      </w:r>
      <w:r w:rsidR="00EB73B3" w:rsidRPr="008C6AB7">
        <w:rPr>
          <w:rFonts w:ascii="Times New Roman" w:hAnsi="Times New Roman"/>
          <w:noProof/>
          <w:sz w:val="28"/>
          <w:szCs w:val="28"/>
          <w:lang w:eastAsia="ru-RU"/>
        </w:rPr>
        <w:t xml:space="preserve"> </w:t>
      </w:r>
    </w:p>
    <w:p w:rsidR="006813EE" w:rsidRPr="008C6AB7" w:rsidRDefault="006813EE"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Окрім сесійни</w:t>
      </w:r>
      <w:r w:rsidR="00451040">
        <w:rPr>
          <w:rFonts w:ascii="Times New Roman" w:hAnsi="Times New Roman"/>
          <w:sz w:val="28"/>
          <w:szCs w:val="28"/>
        </w:rPr>
        <w:t xml:space="preserve">х </w:t>
      </w:r>
      <w:proofErr w:type="spellStart"/>
      <w:r w:rsidR="00451040">
        <w:rPr>
          <w:rFonts w:ascii="Times New Roman" w:hAnsi="Times New Roman"/>
          <w:sz w:val="28"/>
          <w:szCs w:val="28"/>
        </w:rPr>
        <w:t>проєктів</w:t>
      </w:r>
      <w:proofErr w:type="spellEnd"/>
      <w:r w:rsidR="00451040">
        <w:rPr>
          <w:rFonts w:ascii="Times New Roman" w:hAnsi="Times New Roman"/>
          <w:sz w:val="28"/>
          <w:szCs w:val="28"/>
        </w:rPr>
        <w:t xml:space="preserve"> рішень обласної ради</w:t>
      </w:r>
      <w:r w:rsidRPr="008C6AB7">
        <w:rPr>
          <w:rFonts w:ascii="Times New Roman" w:hAnsi="Times New Roman"/>
          <w:sz w:val="28"/>
          <w:szCs w:val="28"/>
        </w:rPr>
        <w:t xml:space="preserve"> членами постійних комісій розглядалися питання, що належать до їх безпосередньої компетенції, </w:t>
      </w:r>
      <w:r w:rsidR="00A153AB">
        <w:rPr>
          <w:rFonts w:ascii="Times New Roman" w:hAnsi="Times New Roman"/>
          <w:sz w:val="28"/>
          <w:szCs w:val="28"/>
        </w:rPr>
        <w:t>зокрема серед іншого</w:t>
      </w:r>
      <w:r w:rsidRPr="008C6AB7">
        <w:rPr>
          <w:rFonts w:ascii="Times New Roman" w:hAnsi="Times New Roman"/>
          <w:sz w:val="28"/>
          <w:szCs w:val="28"/>
        </w:rPr>
        <w:t xml:space="preserve">: кадрового характеру – </w:t>
      </w:r>
      <w:r w:rsidR="001F3D30" w:rsidRPr="008C6AB7">
        <w:rPr>
          <w:rFonts w:ascii="Times New Roman" w:hAnsi="Times New Roman"/>
          <w:sz w:val="28"/>
          <w:szCs w:val="28"/>
        </w:rPr>
        <w:t>31</w:t>
      </w:r>
      <w:r w:rsidRPr="008C6AB7">
        <w:rPr>
          <w:rFonts w:ascii="Times New Roman" w:hAnsi="Times New Roman"/>
          <w:sz w:val="28"/>
          <w:szCs w:val="28"/>
        </w:rPr>
        <w:t xml:space="preserve"> питання, про звіти керівників комунальних закладів – </w:t>
      </w:r>
      <w:r w:rsidR="001F3D30" w:rsidRPr="008C6AB7">
        <w:rPr>
          <w:rFonts w:ascii="Times New Roman" w:hAnsi="Times New Roman"/>
          <w:sz w:val="28"/>
          <w:szCs w:val="28"/>
        </w:rPr>
        <w:t>29</w:t>
      </w:r>
      <w:r w:rsidRPr="008C6AB7">
        <w:rPr>
          <w:rFonts w:ascii="Times New Roman" w:hAnsi="Times New Roman"/>
          <w:sz w:val="28"/>
          <w:szCs w:val="28"/>
        </w:rPr>
        <w:t>, про стан</w:t>
      </w:r>
      <w:r w:rsidR="002C55A1" w:rsidRPr="008C6AB7">
        <w:rPr>
          <w:rFonts w:ascii="Times New Roman" w:hAnsi="Times New Roman"/>
          <w:sz w:val="28"/>
          <w:szCs w:val="28"/>
        </w:rPr>
        <w:t xml:space="preserve"> виконання регіональних програм та</w:t>
      </w:r>
      <w:r w:rsidRPr="008C6AB7">
        <w:rPr>
          <w:rFonts w:ascii="Times New Roman" w:hAnsi="Times New Roman"/>
          <w:sz w:val="28"/>
          <w:szCs w:val="28"/>
        </w:rPr>
        <w:t xml:space="preserve"> внесення змін до них – </w:t>
      </w:r>
      <w:r w:rsidR="001F3D30" w:rsidRPr="008C6AB7">
        <w:rPr>
          <w:rFonts w:ascii="Times New Roman" w:hAnsi="Times New Roman"/>
          <w:sz w:val="28"/>
          <w:szCs w:val="28"/>
        </w:rPr>
        <w:t>12</w:t>
      </w:r>
      <w:r w:rsidRPr="008C6AB7">
        <w:rPr>
          <w:rFonts w:ascii="Times New Roman" w:hAnsi="Times New Roman"/>
          <w:sz w:val="28"/>
          <w:szCs w:val="28"/>
        </w:rPr>
        <w:t>.</w:t>
      </w:r>
    </w:p>
    <w:p w:rsidR="006507F4" w:rsidRPr="008C6AB7" w:rsidRDefault="006507F4" w:rsidP="008C6AB7">
      <w:pPr>
        <w:pStyle w:val="33"/>
        <w:shd w:val="clear" w:color="auto" w:fill="auto"/>
        <w:spacing w:line="240" w:lineRule="auto"/>
        <w:ind w:firstLine="708"/>
        <w:rPr>
          <w:rStyle w:val="a9"/>
          <w:rFonts w:ascii="Times New Roman" w:hAnsi="Times New Roman"/>
          <w:color w:val="auto"/>
          <w:spacing w:val="0"/>
          <w:sz w:val="28"/>
          <w:szCs w:val="28"/>
          <w:lang w:val="uk-UA"/>
        </w:rPr>
      </w:pPr>
      <w:r w:rsidRPr="008C6AB7">
        <w:rPr>
          <w:rFonts w:ascii="Times New Roman" w:hAnsi="Times New Roman"/>
          <w:sz w:val="28"/>
          <w:szCs w:val="28"/>
        </w:rPr>
        <w:t xml:space="preserve">Постійні комісії </w:t>
      </w:r>
      <w:r w:rsidR="00221A36">
        <w:rPr>
          <w:rFonts w:ascii="Times New Roman" w:hAnsi="Times New Roman"/>
          <w:sz w:val="28"/>
          <w:szCs w:val="28"/>
        </w:rPr>
        <w:t xml:space="preserve">обласної ради </w:t>
      </w:r>
      <w:r w:rsidRPr="008C6AB7">
        <w:rPr>
          <w:rStyle w:val="395pt"/>
          <w:rFonts w:ascii="Times New Roman" w:eastAsia="Calibri" w:hAnsi="Times New Roman"/>
          <w:b w:val="0"/>
          <w:color w:val="auto"/>
          <w:sz w:val="28"/>
          <w:szCs w:val="28"/>
        </w:rPr>
        <w:t xml:space="preserve">з питань соціального захисту населення, охорони </w:t>
      </w:r>
      <w:proofErr w:type="spellStart"/>
      <w:r w:rsidRPr="008C6AB7">
        <w:rPr>
          <w:rStyle w:val="395pt"/>
          <w:rFonts w:ascii="Times New Roman" w:eastAsia="Calibri" w:hAnsi="Times New Roman"/>
          <w:b w:val="0"/>
          <w:color w:val="auto"/>
          <w:sz w:val="28"/>
          <w:szCs w:val="28"/>
        </w:rPr>
        <w:t>здоровʼя</w:t>
      </w:r>
      <w:proofErr w:type="spellEnd"/>
      <w:r w:rsidRPr="008C6AB7">
        <w:rPr>
          <w:rStyle w:val="395pt"/>
          <w:rFonts w:ascii="Times New Roman" w:eastAsia="Calibri" w:hAnsi="Times New Roman"/>
          <w:b w:val="0"/>
          <w:color w:val="auto"/>
          <w:sz w:val="28"/>
          <w:szCs w:val="28"/>
        </w:rPr>
        <w:t xml:space="preserve">, материнства та дитинства, з </w:t>
      </w:r>
      <w:r w:rsidRPr="008C6AB7">
        <w:rPr>
          <w:rStyle w:val="HTML"/>
          <w:rFonts w:ascii="Times New Roman" w:eastAsia="Calibri" w:hAnsi="Times New Roman" w:cs="Times New Roman"/>
          <w:sz w:val="28"/>
          <w:szCs w:val="28"/>
        </w:rPr>
        <w:t>питань освіти, науки, інформаційного простору, культури та мови, національного і духовного розвитку</w:t>
      </w:r>
      <w:r w:rsidRPr="008C6AB7">
        <w:rPr>
          <w:rStyle w:val="a7"/>
          <w:rFonts w:ascii="Times New Roman" w:hAnsi="Times New Roman"/>
          <w:sz w:val="28"/>
          <w:szCs w:val="28"/>
        </w:rPr>
        <w:t xml:space="preserve">, </w:t>
      </w:r>
      <w:r w:rsidRPr="008C6AB7">
        <w:rPr>
          <w:rStyle w:val="HTML"/>
          <w:rFonts w:ascii="Times New Roman" w:hAnsi="Times New Roman" w:cs="Times New Roman"/>
          <w:sz w:val="28"/>
          <w:szCs w:val="28"/>
        </w:rPr>
        <w:t xml:space="preserve">з питань </w:t>
      </w:r>
      <w:r w:rsidR="003B380C" w:rsidRPr="008C6AB7">
        <w:rPr>
          <w:rStyle w:val="395pt"/>
          <w:rFonts w:ascii="Times New Roman" w:eastAsia="Calibri" w:hAnsi="Times New Roman"/>
          <w:b w:val="0"/>
          <w:bCs w:val="0"/>
          <w:color w:val="auto"/>
          <w:sz w:val="28"/>
          <w:szCs w:val="28"/>
        </w:rPr>
        <w:t>екології, раціонального використання природних ресурсів</w:t>
      </w:r>
      <w:r w:rsidR="003B380C" w:rsidRPr="008C6AB7">
        <w:rPr>
          <w:rStyle w:val="HTML"/>
          <w:rFonts w:ascii="Times New Roman" w:hAnsi="Times New Roman" w:cs="Times New Roman"/>
          <w:sz w:val="28"/>
          <w:szCs w:val="28"/>
        </w:rPr>
        <w:t xml:space="preserve">, </w:t>
      </w:r>
      <w:r w:rsidR="00197FD2" w:rsidRPr="008C6AB7">
        <w:rPr>
          <w:rStyle w:val="395pt"/>
          <w:rFonts w:ascii="Times New Roman" w:eastAsia="Calibri" w:hAnsi="Times New Roman"/>
          <w:b w:val="0"/>
          <w:bCs w:val="0"/>
          <w:color w:val="auto"/>
          <w:sz w:val="28"/>
          <w:szCs w:val="28"/>
        </w:rPr>
        <w:t xml:space="preserve">з питань використання майна спільної власності територіальних громад сіл, селищ, міст області, </w:t>
      </w:r>
      <w:r w:rsidR="00964293" w:rsidRPr="008C6AB7">
        <w:rPr>
          <w:rStyle w:val="395pt"/>
          <w:rFonts w:ascii="Times New Roman" w:eastAsia="Calibri" w:hAnsi="Times New Roman"/>
          <w:b w:val="0"/>
          <w:bCs w:val="0"/>
          <w:color w:val="auto"/>
          <w:sz w:val="28"/>
          <w:szCs w:val="28"/>
        </w:rPr>
        <w:t>з питань бюджету, фінансів та цінової політики</w:t>
      </w:r>
      <w:r w:rsidR="00964293" w:rsidRPr="008C6AB7">
        <w:rPr>
          <w:rStyle w:val="395pt"/>
          <w:rFonts w:ascii="Times New Roman" w:eastAsia="Calibri" w:hAnsi="Times New Roman"/>
          <w:b w:val="0"/>
          <w:color w:val="auto"/>
          <w:sz w:val="28"/>
          <w:szCs w:val="28"/>
        </w:rPr>
        <w:t xml:space="preserve">, </w:t>
      </w:r>
      <w:r w:rsidR="00EA5DE3" w:rsidRPr="008C6AB7">
        <w:rPr>
          <w:rStyle w:val="395pt"/>
          <w:rFonts w:ascii="Times New Roman" w:eastAsia="Calibri" w:hAnsi="Times New Roman"/>
          <w:b w:val="0"/>
          <w:color w:val="auto"/>
          <w:sz w:val="28"/>
          <w:szCs w:val="28"/>
        </w:rPr>
        <w:t xml:space="preserve">з питань промисловості, транспорту, </w:t>
      </w:r>
      <w:proofErr w:type="spellStart"/>
      <w:r w:rsidR="00EA5DE3" w:rsidRPr="008C6AB7">
        <w:rPr>
          <w:rStyle w:val="395pt"/>
          <w:rFonts w:ascii="Times New Roman" w:eastAsia="Calibri" w:hAnsi="Times New Roman"/>
          <w:b w:val="0"/>
          <w:color w:val="auto"/>
          <w:sz w:val="28"/>
          <w:szCs w:val="28"/>
        </w:rPr>
        <w:t>звʼязку</w:t>
      </w:r>
      <w:proofErr w:type="spellEnd"/>
      <w:r w:rsidR="00EA5DE3" w:rsidRPr="008C6AB7">
        <w:rPr>
          <w:rStyle w:val="395pt"/>
          <w:rFonts w:ascii="Times New Roman" w:eastAsia="Calibri" w:hAnsi="Times New Roman"/>
          <w:b w:val="0"/>
          <w:color w:val="auto"/>
          <w:sz w:val="28"/>
          <w:szCs w:val="28"/>
        </w:rPr>
        <w:t>, паливно-енергетичного комплексу, архітектури, будівництва та житлово-комунального господарства</w:t>
      </w:r>
      <w:r w:rsidR="00197FD2" w:rsidRPr="008C6AB7">
        <w:rPr>
          <w:rStyle w:val="395pt"/>
          <w:rFonts w:ascii="Times New Roman" w:eastAsia="Calibri" w:hAnsi="Times New Roman"/>
          <w:b w:val="0"/>
          <w:color w:val="auto"/>
          <w:sz w:val="28"/>
          <w:szCs w:val="28"/>
        </w:rPr>
        <w:t xml:space="preserve">, з питань міжнародного співробітництва, зовнішньоекономічних </w:t>
      </w:r>
      <w:proofErr w:type="spellStart"/>
      <w:r w:rsidR="00197FD2" w:rsidRPr="008C6AB7">
        <w:rPr>
          <w:rStyle w:val="395pt"/>
          <w:rFonts w:ascii="Times New Roman" w:eastAsia="Calibri" w:hAnsi="Times New Roman"/>
          <w:b w:val="0"/>
          <w:color w:val="auto"/>
          <w:sz w:val="28"/>
          <w:szCs w:val="28"/>
        </w:rPr>
        <w:t>звʼязків</w:t>
      </w:r>
      <w:proofErr w:type="spellEnd"/>
      <w:r w:rsidR="00197FD2" w:rsidRPr="008C6AB7">
        <w:rPr>
          <w:rStyle w:val="395pt"/>
          <w:rFonts w:ascii="Times New Roman" w:eastAsia="Calibri" w:hAnsi="Times New Roman"/>
          <w:b w:val="0"/>
          <w:color w:val="auto"/>
          <w:sz w:val="28"/>
          <w:szCs w:val="28"/>
        </w:rPr>
        <w:t xml:space="preserve"> та інвестицій</w:t>
      </w:r>
      <w:r w:rsidRPr="008C6AB7">
        <w:rPr>
          <w:rStyle w:val="HTML"/>
          <w:rFonts w:ascii="Times New Roman" w:hAnsi="Times New Roman" w:cs="Times New Roman"/>
          <w:sz w:val="28"/>
          <w:szCs w:val="28"/>
        </w:rPr>
        <w:t xml:space="preserve"> долучалися до </w:t>
      </w:r>
      <w:proofErr w:type="spellStart"/>
      <w:r w:rsidRPr="008C6AB7">
        <w:rPr>
          <w:rStyle w:val="HTML"/>
          <w:rFonts w:ascii="Times New Roman" w:hAnsi="Times New Roman" w:cs="Times New Roman"/>
          <w:sz w:val="28"/>
          <w:szCs w:val="28"/>
        </w:rPr>
        <w:t>проєктної</w:t>
      </w:r>
      <w:proofErr w:type="spellEnd"/>
      <w:r w:rsidRPr="008C6AB7">
        <w:rPr>
          <w:rStyle w:val="HTML"/>
          <w:rFonts w:ascii="Times New Roman" w:hAnsi="Times New Roman" w:cs="Times New Roman"/>
          <w:sz w:val="28"/>
          <w:szCs w:val="28"/>
        </w:rPr>
        <w:t xml:space="preserve"> діяльності. Профільними </w:t>
      </w:r>
      <w:r w:rsidRPr="008C6AB7">
        <w:rPr>
          <w:rStyle w:val="a9"/>
          <w:rFonts w:ascii="Times New Roman" w:hAnsi="Times New Roman"/>
          <w:color w:val="auto"/>
          <w:spacing w:val="0"/>
          <w:sz w:val="28"/>
          <w:szCs w:val="28"/>
          <w:lang w:val="uk-UA"/>
        </w:rPr>
        <w:t xml:space="preserve">комісіями обласної ради внесено на розгляд депутатів обласної ради </w:t>
      </w:r>
      <w:r w:rsidR="006077D5" w:rsidRPr="008C6AB7">
        <w:rPr>
          <w:rStyle w:val="a9"/>
          <w:rFonts w:ascii="Times New Roman" w:hAnsi="Times New Roman"/>
          <w:color w:val="auto"/>
          <w:spacing w:val="0"/>
          <w:sz w:val="28"/>
          <w:szCs w:val="28"/>
          <w:lang w:val="uk-UA"/>
        </w:rPr>
        <w:t>30</w:t>
      </w:r>
      <w:r w:rsidRPr="008C6AB7">
        <w:rPr>
          <w:rStyle w:val="a9"/>
          <w:rFonts w:ascii="Times New Roman" w:hAnsi="Times New Roman"/>
          <w:color w:val="auto"/>
          <w:spacing w:val="0"/>
          <w:sz w:val="28"/>
          <w:szCs w:val="28"/>
          <w:lang w:val="uk-UA"/>
        </w:rPr>
        <w:t xml:space="preserve"> </w:t>
      </w:r>
      <w:proofErr w:type="spellStart"/>
      <w:r w:rsidRPr="008C6AB7">
        <w:rPr>
          <w:rStyle w:val="a9"/>
          <w:rFonts w:ascii="Times New Roman" w:hAnsi="Times New Roman"/>
          <w:color w:val="auto"/>
          <w:spacing w:val="0"/>
          <w:sz w:val="28"/>
          <w:szCs w:val="28"/>
          <w:lang w:val="uk-UA"/>
        </w:rPr>
        <w:t>проєкт</w:t>
      </w:r>
      <w:r w:rsidR="00EA5DE3" w:rsidRPr="008C6AB7">
        <w:rPr>
          <w:rStyle w:val="a9"/>
          <w:rFonts w:ascii="Times New Roman" w:hAnsi="Times New Roman"/>
          <w:color w:val="auto"/>
          <w:spacing w:val="0"/>
          <w:sz w:val="28"/>
          <w:szCs w:val="28"/>
          <w:lang w:val="uk-UA"/>
        </w:rPr>
        <w:t>ів</w:t>
      </w:r>
      <w:proofErr w:type="spellEnd"/>
      <w:r w:rsidRPr="008C6AB7">
        <w:rPr>
          <w:rStyle w:val="a9"/>
          <w:rFonts w:ascii="Times New Roman" w:hAnsi="Times New Roman"/>
          <w:color w:val="auto"/>
          <w:spacing w:val="0"/>
          <w:sz w:val="28"/>
          <w:szCs w:val="28"/>
          <w:lang w:val="uk-UA"/>
        </w:rPr>
        <w:t xml:space="preserve"> рішень ради.</w:t>
      </w:r>
    </w:p>
    <w:p w:rsidR="00095820" w:rsidRPr="008C6AB7" w:rsidRDefault="004A6440" w:rsidP="008C6AB7">
      <w:pPr>
        <w:spacing w:after="0" w:line="240" w:lineRule="auto"/>
        <w:ind w:firstLine="708"/>
        <w:jc w:val="both"/>
        <w:rPr>
          <w:rFonts w:ascii="Times New Roman" w:hAnsi="Times New Roman"/>
          <w:noProof/>
          <w:sz w:val="28"/>
          <w:szCs w:val="28"/>
          <w:lang w:eastAsia="ru-RU"/>
        </w:rPr>
      </w:pPr>
      <w:r w:rsidRPr="008C6AB7">
        <w:rPr>
          <w:rFonts w:ascii="Times New Roman" w:hAnsi="Times New Roman"/>
          <w:sz w:val="28"/>
          <w:szCs w:val="28"/>
        </w:rPr>
        <w:t>Організаційне забезпечення діяльності постійних комісій</w:t>
      </w:r>
      <w:r w:rsidRPr="008C6AB7">
        <w:rPr>
          <w:rFonts w:ascii="Times New Roman" w:hAnsi="Times New Roman"/>
          <w:noProof/>
          <w:sz w:val="28"/>
          <w:szCs w:val="28"/>
          <w:lang w:eastAsia="ru-RU"/>
        </w:rPr>
        <w:t xml:space="preserve"> здійснювалося в</w:t>
      </w:r>
      <w:r w:rsidR="00095820" w:rsidRPr="008C6AB7">
        <w:rPr>
          <w:rFonts w:ascii="Times New Roman" w:hAnsi="Times New Roman"/>
          <w:noProof/>
          <w:sz w:val="28"/>
          <w:szCs w:val="28"/>
          <w:lang w:eastAsia="ru-RU"/>
        </w:rPr>
        <w:t>иконавчим апаратом обласної ради.</w:t>
      </w:r>
    </w:p>
    <w:p w:rsidR="00095820" w:rsidRPr="008C6AB7" w:rsidRDefault="001C1C71" w:rsidP="008C6AB7">
      <w:pPr>
        <w:spacing w:after="0" w:line="240" w:lineRule="auto"/>
        <w:ind w:firstLine="708"/>
        <w:jc w:val="center"/>
        <w:rPr>
          <w:rStyle w:val="395pt"/>
          <w:rFonts w:ascii="Times New Roman" w:eastAsia="Calibri" w:hAnsi="Times New Roman"/>
          <w:b w:val="0"/>
          <w:bCs w:val="0"/>
          <w:color w:val="auto"/>
          <w:sz w:val="28"/>
          <w:szCs w:val="28"/>
        </w:rPr>
      </w:pPr>
      <w:r w:rsidRPr="008C6AB7">
        <w:rPr>
          <w:rStyle w:val="395pt"/>
          <w:rFonts w:ascii="Times New Roman" w:eastAsia="Calibri" w:hAnsi="Times New Roman"/>
          <w:b w:val="0"/>
          <w:bCs w:val="0"/>
          <w:color w:val="auto"/>
          <w:sz w:val="28"/>
          <w:szCs w:val="28"/>
        </w:rPr>
        <w:t>Окремі показники діяльності постійних комісій:</w:t>
      </w:r>
    </w:p>
    <w:p w:rsidR="00BF6846" w:rsidRPr="008C6AB7" w:rsidRDefault="00BF6846" w:rsidP="008C6AB7">
      <w:pPr>
        <w:spacing w:after="0" w:line="240" w:lineRule="auto"/>
        <w:ind w:firstLine="708"/>
        <w:jc w:val="both"/>
        <w:rPr>
          <w:rStyle w:val="395pt"/>
          <w:rFonts w:ascii="Times New Roman" w:eastAsia="Calibri" w:hAnsi="Times New Roman"/>
          <w:b w:val="0"/>
          <w:color w:val="auto"/>
          <w:sz w:val="28"/>
          <w:szCs w:val="28"/>
        </w:rPr>
      </w:pPr>
      <w:r w:rsidRPr="008C6AB7">
        <w:rPr>
          <w:rStyle w:val="395pt"/>
          <w:rFonts w:ascii="Times New Roman" w:eastAsia="Calibri" w:hAnsi="Times New Roman"/>
          <w:b w:val="0"/>
          <w:bCs w:val="0"/>
          <w:color w:val="auto"/>
          <w:sz w:val="28"/>
          <w:szCs w:val="28"/>
          <w:u w:val="single"/>
        </w:rPr>
        <w:t xml:space="preserve">І. Постійна комісія з питань бюджету, фінансів та цінової політики </w:t>
      </w:r>
      <w:r w:rsidRPr="008C6AB7">
        <w:rPr>
          <w:rStyle w:val="395pt"/>
          <w:rFonts w:ascii="Times New Roman" w:eastAsia="Calibri" w:hAnsi="Times New Roman"/>
          <w:b w:val="0"/>
          <w:bCs w:val="0"/>
          <w:color w:val="auto"/>
          <w:sz w:val="28"/>
          <w:szCs w:val="28"/>
          <w:u w:val="single"/>
        </w:rPr>
        <w:br/>
      </w:r>
      <w:r w:rsidRPr="008C6AB7">
        <w:rPr>
          <w:rStyle w:val="395pt"/>
          <w:rFonts w:ascii="Times New Roman" w:eastAsia="Calibri" w:hAnsi="Times New Roman"/>
          <w:b w:val="0"/>
          <w:bCs w:val="0"/>
          <w:color w:val="auto"/>
          <w:sz w:val="28"/>
          <w:szCs w:val="28"/>
        </w:rPr>
        <w:t xml:space="preserve">(голова </w:t>
      </w:r>
      <w:r w:rsidRPr="008C6AB7">
        <w:rPr>
          <w:rFonts w:ascii="Times New Roman" w:hAnsi="Times New Roman"/>
          <w:b/>
          <w:bCs/>
          <w:sz w:val="28"/>
          <w:szCs w:val="28"/>
        </w:rPr>
        <w:t>–</w:t>
      </w:r>
      <w:r w:rsidRPr="008C6AB7">
        <w:rPr>
          <w:rStyle w:val="395pt"/>
          <w:rFonts w:ascii="Times New Roman" w:eastAsia="Calibri" w:hAnsi="Times New Roman"/>
          <w:b w:val="0"/>
          <w:bCs w:val="0"/>
          <w:color w:val="auto"/>
          <w:sz w:val="28"/>
          <w:szCs w:val="28"/>
        </w:rPr>
        <w:t xml:space="preserve"> Орест </w:t>
      </w:r>
      <w:proofErr w:type="spellStart"/>
      <w:r w:rsidRPr="008C6AB7">
        <w:rPr>
          <w:rStyle w:val="395pt"/>
          <w:rFonts w:ascii="Times New Roman" w:eastAsia="Calibri" w:hAnsi="Times New Roman"/>
          <w:b w:val="0"/>
          <w:bCs w:val="0"/>
          <w:color w:val="auto"/>
          <w:sz w:val="28"/>
          <w:szCs w:val="28"/>
        </w:rPr>
        <w:t>Маховський</w:t>
      </w:r>
      <w:proofErr w:type="spellEnd"/>
      <w:r w:rsidRPr="008C6AB7">
        <w:rPr>
          <w:rStyle w:val="395pt"/>
          <w:rFonts w:ascii="Times New Roman" w:eastAsia="Calibri" w:hAnsi="Times New Roman"/>
          <w:b w:val="0"/>
          <w:bCs w:val="0"/>
          <w:color w:val="auto"/>
          <w:sz w:val="28"/>
          <w:szCs w:val="28"/>
        </w:rPr>
        <w:t>, члени</w:t>
      </w:r>
      <w:r w:rsidRPr="008C6AB7">
        <w:rPr>
          <w:rStyle w:val="395pt"/>
          <w:rFonts w:ascii="Times New Roman" w:eastAsia="Calibri" w:hAnsi="Times New Roman"/>
          <w:color w:val="auto"/>
          <w:sz w:val="28"/>
          <w:szCs w:val="28"/>
        </w:rPr>
        <w:t xml:space="preserve"> </w:t>
      </w:r>
      <w:r w:rsidRPr="008C6AB7">
        <w:rPr>
          <w:rFonts w:ascii="Times New Roman" w:hAnsi="Times New Roman"/>
          <w:sz w:val="28"/>
          <w:szCs w:val="28"/>
        </w:rPr>
        <w:t xml:space="preserve">– Олександр Бик, Анатолій </w:t>
      </w:r>
      <w:proofErr w:type="spellStart"/>
      <w:r w:rsidRPr="008C6AB7">
        <w:rPr>
          <w:rFonts w:ascii="Times New Roman" w:hAnsi="Times New Roman"/>
          <w:sz w:val="28"/>
          <w:szCs w:val="28"/>
        </w:rPr>
        <w:t>Бусько</w:t>
      </w:r>
      <w:proofErr w:type="spellEnd"/>
      <w:r w:rsidRPr="008C6AB7">
        <w:rPr>
          <w:rFonts w:ascii="Times New Roman" w:hAnsi="Times New Roman"/>
          <w:sz w:val="28"/>
          <w:szCs w:val="28"/>
        </w:rPr>
        <w:t xml:space="preserve">, Володимир Бондар, Володимир </w:t>
      </w:r>
      <w:proofErr w:type="spellStart"/>
      <w:r w:rsidRPr="008C6AB7">
        <w:rPr>
          <w:rFonts w:ascii="Times New Roman" w:hAnsi="Times New Roman"/>
          <w:sz w:val="28"/>
          <w:szCs w:val="28"/>
        </w:rPr>
        <w:t>Дибель</w:t>
      </w:r>
      <w:proofErr w:type="spellEnd"/>
      <w:r w:rsidRPr="008C6AB7">
        <w:rPr>
          <w:rFonts w:ascii="Times New Roman" w:hAnsi="Times New Roman"/>
          <w:sz w:val="28"/>
          <w:szCs w:val="28"/>
        </w:rPr>
        <w:t xml:space="preserve">, Віктор </w:t>
      </w:r>
      <w:proofErr w:type="spellStart"/>
      <w:r w:rsidRPr="008C6AB7">
        <w:rPr>
          <w:rFonts w:ascii="Times New Roman" w:hAnsi="Times New Roman"/>
          <w:sz w:val="28"/>
          <w:szCs w:val="28"/>
        </w:rPr>
        <w:t>Дудечко</w:t>
      </w:r>
      <w:proofErr w:type="spellEnd"/>
      <w:r w:rsidRPr="008C6AB7">
        <w:rPr>
          <w:rFonts w:ascii="Times New Roman" w:hAnsi="Times New Roman"/>
          <w:sz w:val="28"/>
          <w:szCs w:val="28"/>
        </w:rPr>
        <w:t xml:space="preserve">, Ярослав Матвійчук, Анатолій </w:t>
      </w:r>
      <w:proofErr w:type="spellStart"/>
      <w:r w:rsidRPr="008C6AB7">
        <w:rPr>
          <w:rFonts w:ascii="Times New Roman" w:hAnsi="Times New Roman"/>
          <w:sz w:val="28"/>
          <w:szCs w:val="28"/>
        </w:rPr>
        <w:t>Никонюк</w:t>
      </w:r>
      <w:proofErr w:type="spellEnd"/>
      <w:r w:rsidRPr="008C6AB7">
        <w:rPr>
          <w:rFonts w:ascii="Times New Roman" w:hAnsi="Times New Roman"/>
          <w:sz w:val="28"/>
          <w:szCs w:val="28"/>
        </w:rPr>
        <w:t>, Олександ</w:t>
      </w:r>
      <w:r w:rsidR="0076526C" w:rsidRPr="008C6AB7">
        <w:rPr>
          <w:rFonts w:ascii="Times New Roman" w:hAnsi="Times New Roman"/>
          <w:sz w:val="28"/>
          <w:szCs w:val="28"/>
        </w:rPr>
        <w:t>р</w:t>
      </w:r>
      <w:r w:rsidRPr="008C6AB7">
        <w:rPr>
          <w:rFonts w:ascii="Times New Roman" w:hAnsi="Times New Roman"/>
          <w:sz w:val="28"/>
          <w:szCs w:val="28"/>
        </w:rPr>
        <w:t xml:space="preserve"> </w:t>
      </w:r>
      <w:proofErr w:type="spellStart"/>
      <w:r w:rsidRPr="008C6AB7">
        <w:rPr>
          <w:rFonts w:ascii="Times New Roman" w:hAnsi="Times New Roman"/>
          <w:sz w:val="28"/>
          <w:szCs w:val="28"/>
        </w:rPr>
        <w:t>Сачук</w:t>
      </w:r>
      <w:proofErr w:type="spellEnd"/>
      <w:r w:rsidRPr="008C6AB7">
        <w:rPr>
          <w:rFonts w:ascii="Times New Roman" w:hAnsi="Times New Roman"/>
          <w:sz w:val="28"/>
          <w:szCs w:val="28"/>
        </w:rPr>
        <w:t xml:space="preserve">, Роксолана </w:t>
      </w:r>
      <w:proofErr w:type="spellStart"/>
      <w:r w:rsidRPr="008C6AB7">
        <w:rPr>
          <w:rFonts w:ascii="Times New Roman" w:hAnsi="Times New Roman"/>
          <w:sz w:val="28"/>
          <w:szCs w:val="28"/>
        </w:rPr>
        <w:t>Цвид</w:t>
      </w:r>
      <w:proofErr w:type="spellEnd"/>
      <w:r w:rsidRPr="008C6AB7">
        <w:rPr>
          <w:rFonts w:ascii="Times New Roman" w:hAnsi="Times New Roman"/>
          <w:sz w:val="28"/>
          <w:szCs w:val="28"/>
        </w:rPr>
        <w:t xml:space="preserve">, Володимир </w:t>
      </w:r>
      <w:proofErr w:type="spellStart"/>
      <w:r w:rsidRPr="008C6AB7">
        <w:rPr>
          <w:rFonts w:ascii="Times New Roman" w:hAnsi="Times New Roman"/>
          <w:sz w:val="28"/>
          <w:szCs w:val="28"/>
        </w:rPr>
        <w:t>Яренчук</w:t>
      </w:r>
      <w:proofErr w:type="spellEnd"/>
      <w:r w:rsidRPr="008C6AB7">
        <w:rPr>
          <w:rStyle w:val="395pt"/>
          <w:rFonts w:ascii="Times New Roman" w:eastAsia="Calibri" w:hAnsi="Times New Roman"/>
          <w:b w:val="0"/>
          <w:color w:val="auto"/>
          <w:sz w:val="28"/>
          <w:szCs w:val="28"/>
        </w:rPr>
        <w:t>):</w:t>
      </w:r>
    </w:p>
    <w:p w:rsidR="00BF6846" w:rsidRPr="008C6AB7" w:rsidRDefault="00BF6846"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кількість проведених засідань –</w:t>
      </w:r>
      <w:r w:rsidR="0076526C" w:rsidRPr="008C6AB7">
        <w:rPr>
          <w:rFonts w:ascii="Times New Roman" w:hAnsi="Times New Roman"/>
          <w:sz w:val="28"/>
          <w:szCs w:val="28"/>
        </w:rPr>
        <w:t xml:space="preserve"> 4</w:t>
      </w:r>
      <w:r w:rsidRPr="008C6AB7">
        <w:rPr>
          <w:rFonts w:ascii="Times New Roman" w:hAnsi="Times New Roman"/>
          <w:sz w:val="28"/>
          <w:szCs w:val="28"/>
        </w:rPr>
        <w:t xml:space="preserve">, з них виїзних– </w:t>
      </w:r>
      <w:r w:rsidR="0076526C" w:rsidRPr="008C6AB7">
        <w:rPr>
          <w:rFonts w:ascii="Times New Roman" w:hAnsi="Times New Roman"/>
          <w:sz w:val="28"/>
          <w:szCs w:val="28"/>
        </w:rPr>
        <w:t>0</w:t>
      </w:r>
      <w:r w:rsidRPr="008C6AB7">
        <w:rPr>
          <w:rFonts w:ascii="Times New Roman" w:hAnsi="Times New Roman"/>
          <w:sz w:val="28"/>
          <w:szCs w:val="28"/>
        </w:rPr>
        <w:t>;</w:t>
      </w:r>
    </w:p>
    <w:p w:rsidR="00BF6846" w:rsidRPr="008C6AB7" w:rsidRDefault="00BF6846"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кількість розглянутих питань –</w:t>
      </w:r>
      <w:r w:rsidR="0076526C" w:rsidRPr="008C6AB7">
        <w:rPr>
          <w:rFonts w:ascii="Times New Roman" w:hAnsi="Times New Roman"/>
          <w:sz w:val="28"/>
          <w:szCs w:val="28"/>
        </w:rPr>
        <w:t xml:space="preserve"> 14</w:t>
      </w:r>
      <w:r w:rsidRPr="008C6AB7">
        <w:rPr>
          <w:rFonts w:ascii="Times New Roman" w:hAnsi="Times New Roman"/>
          <w:sz w:val="28"/>
          <w:szCs w:val="28"/>
        </w:rPr>
        <w:t>, з них вносилися на розгляд сесії –</w:t>
      </w:r>
      <w:r w:rsidR="0076526C" w:rsidRPr="008C6AB7">
        <w:rPr>
          <w:rFonts w:ascii="Times New Roman" w:hAnsi="Times New Roman"/>
          <w:sz w:val="28"/>
          <w:szCs w:val="28"/>
        </w:rPr>
        <w:t xml:space="preserve"> 6</w:t>
      </w:r>
      <w:r w:rsidRPr="008C6AB7">
        <w:rPr>
          <w:rFonts w:ascii="Times New Roman" w:hAnsi="Times New Roman"/>
          <w:sz w:val="28"/>
          <w:szCs w:val="28"/>
        </w:rPr>
        <w:t>;</w:t>
      </w:r>
    </w:p>
    <w:p w:rsidR="00BF6846" w:rsidRPr="008C6AB7" w:rsidRDefault="00BF6846" w:rsidP="008C6AB7">
      <w:pPr>
        <w:pStyle w:val="33"/>
        <w:shd w:val="clear" w:color="auto" w:fill="auto"/>
        <w:spacing w:line="240" w:lineRule="auto"/>
        <w:ind w:firstLine="708"/>
        <w:rPr>
          <w:rFonts w:ascii="Times New Roman" w:hAnsi="Times New Roman"/>
          <w:b/>
          <w:sz w:val="28"/>
          <w:szCs w:val="28"/>
        </w:rPr>
      </w:pPr>
      <w:proofErr w:type="spellStart"/>
      <w:r w:rsidRPr="008C6AB7">
        <w:rPr>
          <w:rFonts w:ascii="Times New Roman" w:hAnsi="Times New Roman"/>
          <w:sz w:val="28"/>
          <w:szCs w:val="28"/>
        </w:rPr>
        <w:t>проєктна</w:t>
      </w:r>
      <w:proofErr w:type="spellEnd"/>
      <w:r w:rsidRPr="008C6AB7">
        <w:rPr>
          <w:rFonts w:ascii="Times New Roman" w:hAnsi="Times New Roman"/>
          <w:sz w:val="28"/>
          <w:szCs w:val="28"/>
        </w:rPr>
        <w:t xml:space="preserve"> діяльність комісії (перелік </w:t>
      </w:r>
      <w:proofErr w:type="spellStart"/>
      <w:r w:rsidRPr="008C6AB7">
        <w:rPr>
          <w:rFonts w:ascii="Times New Roman" w:hAnsi="Times New Roman"/>
          <w:sz w:val="28"/>
          <w:szCs w:val="28"/>
        </w:rPr>
        <w:t>проєктів</w:t>
      </w:r>
      <w:proofErr w:type="spellEnd"/>
      <w:r w:rsidRPr="008C6AB7">
        <w:rPr>
          <w:rFonts w:ascii="Times New Roman" w:hAnsi="Times New Roman"/>
          <w:sz w:val="28"/>
          <w:szCs w:val="28"/>
        </w:rPr>
        <w:t xml:space="preserve"> рішень, внесених постійною комісією на розгляд ради) –</w:t>
      </w:r>
      <w:r w:rsidR="0076526C" w:rsidRPr="008C6AB7">
        <w:rPr>
          <w:rFonts w:ascii="Times New Roman" w:hAnsi="Times New Roman"/>
          <w:sz w:val="28"/>
          <w:szCs w:val="28"/>
        </w:rPr>
        <w:t xml:space="preserve"> 2 </w:t>
      </w:r>
      <w:r w:rsidRPr="008C6AB7">
        <w:rPr>
          <w:rFonts w:ascii="Times New Roman" w:hAnsi="Times New Roman"/>
          <w:sz w:val="28"/>
          <w:szCs w:val="28"/>
        </w:rPr>
        <w:t>(</w:t>
      </w:r>
      <w:r w:rsidR="00FD7B08" w:rsidRPr="008C6AB7">
        <w:rPr>
          <w:rStyle w:val="395pt"/>
          <w:rFonts w:ascii="Times New Roman" w:eastAsiaTheme="minorHAnsi" w:hAnsi="Times New Roman"/>
          <w:b w:val="0"/>
          <w:color w:val="auto"/>
          <w:sz w:val="28"/>
          <w:szCs w:val="28"/>
        </w:rPr>
        <w:t>Про затвердження Регіональної програми підвищення енергоефективності закладів охорони здоров’я спільної власності територіальних громад сіл, селищ, міст області на 2024-2027 роки; Про обласний бюджет на 2025 рік</w:t>
      </w:r>
      <w:r w:rsidRPr="008C6AB7">
        <w:rPr>
          <w:rFonts w:ascii="Times New Roman" w:hAnsi="Times New Roman"/>
          <w:sz w:val="28"/>
          <w:szCs w:val="28"/>
        </w:rPr>
        <w:t>);</w:t>
      </w:r>
    </w:p>
    <w:p w:rsidR="00BF6846" w:rsidRPr="008C6AB7" w:rsidRDefault="00BF6846"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кількість </w:t>
      </w:r>
      <w:proofErr w:type="spellStart"/>
      <w:r w:rsidRPr="008C6AB7">
        <w:rPr>
          <w:rFonts w:ascii="Times New Roman" w:hAnsi="Times New Roman"/>
          <w:sz w:val="28"/>
          <w:szCs w:val="28"/>
        </w:rPr>
        <w:t>проєктів</w:t>
      </w:r>
      <w:proofErr w:type="spellEnd"/>
      <w:r w:rsidRPr="008C6AB7">
        <w:rPr>
          <w:rFonts w:ascii="Times New Roman" w:hAnsi="Times New Roman"/>
          <w:sz w:val="28"/>
          <w:szCs w:val="28"/>
        </w:rPr>
        <w:t xml:space="preserve"> рішень, до яких постійною комісією запропоновано зміни та доповнення –</w:t>
      </w:r>
      <w:r w:rsidR="00FD7B08" w:rsidRPr="008C6AB7">
        <w:rPr>
          <w:rFonts w:ascii="Times New Roman" w:hAnsi="Times New Roman"/>
          <w:sz w:val="28"/>
          <w:szCs w:val="28"/>
        </w:rPr>
        <w:t xml:space="preserve"> 3</w:t>
      </w:r>
      <w:r w:rsidRPr="008C6AB7">
        <w:rPr>
          <w:rFonts w:ascii="Times New Roman" w:hAnsi="Times New Roman"/>
          <w:sz w:val="28"/>
          <w:szCs w:val="28"/>
        </w:rPr>
        <w:t>;</w:t>
      </w:r>
    </w:p>
    <w:p w:rsidR="003D3DAA" w:rsidRPr="008C6AB7" w:rsidRDefault="00BF6846"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заходи, ініційовані та </w:t>
      </w:r>
      <w:r w:rsidR="00807A15" w:rsidRPr="008C6AB7">
        <w:rPr>
          <w:rFonts w:ascii="Times New Roman" w:hAnsi="Times New Roman"/>
          <w:sz w:val="28"/>
          <w:szCs w:val="28"/>
        </w:rPr>
        <w:t xml:space="preserve">організовані постійною комісією: </w:t>
      </w:r>
    </w:p>
    <w:p w:rsidR="003D3DAA" w:rsidRPr="008C6AB7" w:rsidRDefault="00807A15"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п</w:t>
      </w:r>
      <w:r w:rsidR="00F43F74" w:rsidRPr="008C6AB7">
        <w:rPr>
          <w:rFonts w:ascii="Times New Roman" w:hAnsi="Times New Roman"/>
          <w:sz w:val="28"/>
          <w:szCs w:val="28"/>
        </w:rPr>
        <w:t xml:space="preserve">роведення робочих зустрічей </w:t>
      </w:r>
      <w:r w:rsidR="003D3DAA" w:rsidRPr="008C6AB7">
        <w:rPr>
          <w:rFonts w:ascii="Times New Roman" w:hAnsi="Times New Roman"/>
          <w:sz w:val="28"/>
          <w:szCs w:val="28"/>
        </w:rPr>
        <w:t>з</w:t>
      </w:r>
      <w:r w:rsidR="00F43F74" w:rsidRPr="008C6AB7">
        <w:rPr>
          <w:rFonts w:ascii="Times New Roman" w:hAnsi="Times New Roman"/>
          <w:sz w:val="28"/>
          <w:szCs w:val="28"/>
        </w:rPr>
        <w:t xml:space="preserve"> розгляду основних показників обласного бюджету на 2025 рік</w:t>
      </w:r>
      <w:r w:rsidRPr="008C6AB7">
        <w:rPr>
          <w:rFonts w:ascii="Times New Roman" w:hAnsi="Times New Roman"/>
          <w:sz w:val="28"/>
          <w:szCs w:val="28"/>
        </w:rPr>
        <w:t xml:space="preserve">; </w:t>
      </w:r>
    </w:p>
    <w:p w:rsidR="00BF6846" w:rsidRPr="008C6AB7" w:rsidRDefault="00807A15" w:rsidP="008C6AB7">
      <w:pPr>
        <w:spacing w:after="0" w:line="240" w:lineRule="auto"/>
        <w:ind w:firstLine="708"/>
        <w:jc w:val="both"/>
        <w:rPr>
          <w:rFonts w:ascii="Times New Roman" w:hAnsi="Times New Roman"/>
          <w:b/>
          <w:sz w:val="28"/>
          <w:szCs w:val="28"/>
        </w:rPr>
      </w:pPr>
      <w:r w:rsidRPr="008C6AB7">
        <w:rPr>
          <w:rFonts w:ascii="Times New Roman" w:hAnsi="Times New Roman"/>
          <w:sz w:val="28"/>
          <w:szCs w:val="28"/>
        </w:rPr>
        <w:t>г</w:t>
      </w:r>
      <w:r w:rsidR="008E5F9C" w:rsidRPr="008C6AB7">
        <w:rPr>
          <w:rFonts w:ascii="Times New Roman" w:hAnsi="Times New Roman"/>
          <w:sz w:val="28"/>
          <w:szCs w:val="28"/>
        </w:rPr>
        <w:t xml:space="preserve">олова постійної комісії брав участь у робочих виїзних нарадах, які проводилися на базі </w:t>
      </w:r>
      <w:r w:rsidR="008E5F9C" w:rsidRPr="008C6AB7">
        <w:rPr>
          <w:rStyle w:val="395pt"/>
          <w:rFonts w:ascii="Times New Roman" w:eastAsiaTheme="minorHAnsi" w:hAnsi="Times New Roman"/>
          <w:b w:val="0"/>
          <w:color w:val="auto"/>
          <w:sz w:val="28"/>
          <w:szCs w:val="28"/>
        </w:rPr>
        <w:t xml:space="preserve">КП «Волинська обласна стоматологічна поліклініка», Волинського обласного краєзнавчого музею та його структурного підрозділу «Художній музей м. Луцьк», </w:t>
      </w:r>
      <w:r w:rsidR="0080674A" w:rsidRPr="008C6AB7">
        <w:rPr>
          <w:rFonts w:ascii="Times New Roman" w:hAnsi="Times New Roman"/>
          <w:sz w:val="28"/>
          <w:szCs w:val="28"/>
        </w:rPr>
        <w:t xml:space="preserve">Володимирського відділу </w:t>
      </w:r>
      <w:proofErr w:type="spellStart"/>
      <w:r w:rsidR="0080674A" w:rsidRPr="008C6AB7">
        <w:rPr>
          <w:rStyle w:val="a4"/>
          <w:rFonts w:ascii="Times New Roman" w:hAnsi="Times New Roman"/>
          <w:i w:val="0"/>
          <w:iCs w:val="0"/>
          <w:sz w:val="28"/>
          <w:szCs w:val="28"/>
        </w:rPr>
        <w:t>трансфузійної</w:t>
      </w:r>
      <w:proofErr w:type="spellEnd"/>
      <w:r w:rsidR="0080674A" w:rsidRPr="008C6AB7">
        <w:rPr>
          <w:rFonts w:ascii="Times New Roman" w:hAnsi="Times New Roman"/>
          <w:sz w:val="28"/>
          <w:szCs w:val="28"/>
        </w:rPr>
        <w:t xml:space="preserve"> допомоги </w:t>
      </w:r>
      <w:r w:rsidR="0080674A" w:rsidRPr="008C6AB7">
        <w:rPr>
          <w:rFonts w:ascii="Times New Roman" w:hAnsi="Times New Roman"/>
          <w:sz w:val="28"/>
          <w:szCs w:val="28"/>
          <w:lang w:eastAsia="uk-UA"/>
        </w:rPr>
        <w:t xml:space="preserve">комунального підприємства </w:t>
      </w:r>
      <w:r w:rsidR="0080674A" w:rsidRPr="008C6AB7">
        <w:rPr>
          <w:rFonts w:ascii="Times New Roman" w:hAnsi="Times New Roman"/>
          <w:sz w:val="28"/>
          <w:szCs w:val="28"/>
        </w:rPr>
        <w:t>«</w:t>
      </w:r>
      <w:r w:rsidR="0080674A" w:rsidRPr="008C6AB7">
        <w:rPr>
          <w:rFonts w:ascii="Times New Roman" w:hAnsi="Times New Roman"/>
          <w:sz w:val="28"/>
          <w:szCs w:val="28"/>
          <w:lang w:eastAsia="uk-UA"/>
        </w:rPr>
        <w:t>Волинський обласний центр служби крові» Волинської обласної ради</w:t>
      </w:r>
      <w:r w:rsidR="008E5F9C" w:rsidRPr="008C6AB7">
        <w:rPr>
          <w:rStyle w:val="395pt"/>
          <w:rFonts w:ascii="Times New Roman" w:eastAsiaTheme="minorHAnsi" w:hAnsi="Times New Roman"/>
          <w:b w:val="0"/>
          <w:color w:val="auto"/>
          <w:sz w:val="28"/>
          <w:szCs w:val="28"/>
        </w:rPr>
        <w:t>, Володимир-Волинськ</w:t>
      </w:r>
      <w:r w:rsidR="00B34A40" w:rsidRPr="008C6AB7">
        <w:rPr>
          <w:rStyle w:val="395pt"/>
          <w:rFonts w:ascii="Times New Roman" w:eastAsiaTheme="minorHAnsi" w:hAnsi="Times New Roman"/>
          <w:b w:val="0"/>
          <w:color w:val="auto"/>
          <w:sz w:val="28"/>
          <w:szCs w:val="28"/>
        </w:rPr>
        <w:t>ого</w:t>
      </w:r>
      <w:r w:rsidR="008E5F9C" w:rsidRPr="008C6AB7">
        <w:rPr>
          <w:rStyle w:val="395pt"/>
          <w:rFonts w:ascii="Times New Roman" w:eastAsiaTheme="minorHAnsi" w:hAnsi="Times New Roman"/>
          <w:b w:val="0"/>
          <w:color w:val="auto"/>
          <w:sz w:val="28"/>
          <w:szCs w:val="28"/>
        </w:rPr>
        <w:t xml:space="preserve"> центр</w:t>
      </w:r>
      <w:r w:rsidR="00B34A40" w:rsidRPr="008C6AB7">
        <w:rPr>
          <w:rStyle w:val="395pt"/>
          <w:rFonts w:ascii="Times New Roman" w:eastAsiaTheme="minorHAnsi" w:hAnsi="Times New Roman"/>
          <w:b w:val="0"/>
          <w:color w:val="auto"/>
          <w:sz w:val="28"/>
          <w:szCs w:val="28"/>
        </w:rPr>
        <w:t>у</w:t>
      </w:r>
      <w:r w:rsidR="008E5F9C" w:rsidRPr="008C6AB7">
        <w:rPr>
          <w:rStyle w:val="395pt"/>
          <w:rFonts w:ascii="Times New Roman" w:eastAsiaTheme="minorHAnsi" w:hAnsi="Times New Roman"/>
          <w:b w:val="0"/>
          <w:color w:val="auto"/>
          <w:sz w:val="28"/>
          <w:szCs w:val="28"/>
        </w:rPr>
        <w:t xml:space="preserve"> професійної освіти.</w:t>
      </w:r>
    </w:p>
    <w:p w:rsidR="00BF6846" w:rsidRPr="008C6AB7" w:rsidRDefault="00BF6846" w:rsidP="008C6AB7">
      <w:pPr>
        <w:spacing w:after="0" w:line="240" w:lineRule="auto"/>
        <w:ind w:firstLine="708"/>
        <w:jc w:val="both"/>
        <w:rPr>
          <w:rStyle w:val="395pt"/>
          <w:rFonts w:ascii="Times New Roman" w:eastAsia="Calibri" w:hAnsi="Times New Roman"/>
          <w:b w:val="0"/>
          <w:bCs w:val="0"/>
          <w:color w:val="auto"/>
          <w:sz w:val="28"/>
          <w:szCs w:val="28"/>
        </w:rPr>
      </w:pPr>
      <w:r w:rsidRPr="008C6AB7">
        <w:rPr>
          <w:rStyle w:val="395pt"/>
          <w:rFonts w:ascii="Times New Roman" w:eastAsia="Calibri" w:hAnsi="Times New Roman"/>
          <w:b w:val="0"/>
          <w:bCs w:val="0"/>
          <w:color w:val="auto"/>
          <w:sz w:val="28"/>
          <w:szCs w:val="28"/>
          <w:u w:val="single"/>
        </w:rPr>
        <w:lastRenderedPageBreak/>
        <w:t>ІІ. Постійна комісія з питань депутатської діяльності, місцевого самоврядування, захисту прав людини, законності, боротьби зі злочинністю та корупцією</w:t>
      </w:r>
      <w:r w:rsidRPr="008C6AB7">
        <w:rPr>
          <w:rStyle w:val="395pt"/>
          <w:rFonts w:ascii="Times New Roman" w:eastAsia="Calibri" w:hAnsi="Times New Roman"/>
          <w:b w:val="0"/>
          <w:bCs w:val="0"/>
          <w:color w:val="auto"/>
          <w:sz w:val="28"/>
          <w:szCs w:val="28"/>
        </w:rPr>
        <w:t xml:space="preserve"> (голова – Анатолій </w:t>
      </w:r>
      <w:proofErr w:type="spellStart"/>
      <w:r w:rsidRPr="008C6AB7">
        <w:rPr>
          <w:rStyle w:val="395pt"/>
          <w:rFonts w:ascii="Times New Roman" w:eastAsia="Calibri" w:hAnsi="Times New Roman"/>
          <w:b w:val="0"/>
          <w:bCs w:val="0"/>
          <w:color w:val="auto"/>
          <w:sz w:val="28"/>
          <w:szCs w:val="28"/>
        </w:rPr>
        <w:t>Вітів</w:t>
      </w:r>
      <w:proofErr w:type="spellEnd"/>
      <w:r w:rsidRPr="008C6AB7">
        <w:rPr>
          <w:rStyle w:val="395pt"/>
          <w:rFonts w:ascii="Times New Roman" w:eastAsia="Calibri" w:hAnsi="Times New Roman"/>
          <w:b w:val="0"/>
          <w:bCs w:val="0"/>
          <w:color w:val="auto"/>
          <w:sz w:val="28"/>
          <w:szCs w:val="28"/>
        </w:rPr>
        <w:t xml:space="preserve">, члени </w:t>
      </w:r>
      <w:r w:rsidRPr="008C6AB7">
        <w:rPr>
          <w:rFonts w:ascii="Times New Roman" w:hAnsi="Times New Roman"/>
          <w:b/>
          <w:bCs/>
          <w:sz w:val="28"/>
          <w:szCs w:val="28"/>
        </w:rPr>
        <w:t xml:space="preserve">– </w:t>
      </w:r>
      <w:r w:rsidRPr="008C6AB7">
        <w:rPr>
          <w:rFonts w:ascii="Times New Roman" w:hAnsi="Times New Roman"/>
          <w:sz w:val="28"/>
          <w:szCs w:val="28"/>
        </w:rPr>
        <w:t xml:space="preserve">Микола </w:t>
      </w:r>
      <w:proofErr w:type="spellStart"/>
      <w:r w:rsidRPr="008C6AB7">
        <w:rPr>
          <w:rFonts w:ascii="Times New Roman" w:hAnsi="Times New Roman"/>
          <w:sz w:val="28"/>
          <w:szCs w:val="28"/>
        </w:rPr>
        <w:t>Буліга</w:t>
      </w:r>
      <w:proofErr w:type="spellEnd"/>
      <w:r w:rsidRPr="008C6AB7">
        <w:rPr>
          <w:rFonts w:ascii="Times New Roman" w:hAnsi="Times New Roman"/>
          <w:sz w:val="28"/>
          <w:szCs w:val="28"/>
        </w:rPr>
        <w:t xml:space="preserve">, Олександр </w:t>
      </w:r>
      <w:proofErr w:type="spellStart"/>
      <w:r w:rsidRPr="008C6AB7">
        <w:rPr>
          <w:rFonts w:ascii="Times New Roman" w:hAnsi="Times New Roman"/>
          <w:sz w:val="28"/>
          <w:szCs w:val="28"/>
        </w:rPr>
        <w:t>Тиводар</w:t>
      </w:r>
      <w:proofErr w:type="spellEnd"/>
      <w:r w:rsidRPr="008C6AB7">
        <w:rPr>
          <w:rStyle w:val="395pt"/>
          <w:rFonts w:ascii="Times New Roman" w:eastAsia="Calibri" w:hAnsi="Times New Roman"/>
          <w:b w:val="0"/>
          <w:bCs w:val="0"/>
          <w:color w:val="auto"/>
          <w:sz w:val="28"/>
          <w:szCs w:val="28"/>
        </w:rPr>
        <w:t>):</w:t>
      </w:r>
    </w:p>
    <w:p w:rsidR="00BF6846" w:rsidRPr="008C6AB7" w:rsidRDefault="00BF6846"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кількість проведених засідань –</w:t>
      </w:r>
      <w:r w:rsidR="0085297C" w:rsidRPr="008C6AB7">
        <w:rPr>
          <w:rFonts w:ascii="Times New Roman" w:hAnsi="Times New Roman"/>
          <w:sz w:val="28"/>
          <w:szCs w:val="28"/>
        </w:rPr>
        <w:t xml:space="preserve"> 11</w:t>
      </w:r>
      <w:r w:rsidRPr="008C6AB7">
        <w:rPr>
          <w:rFonts w:ascii="Times New Roman" w:hAnsi="Times New Roman"/>
          <w:sz w:val="28"/>
          <w:szCs w:val="28"/>
        </w:rPr>
        <w:t>, з них виїзних –</w:t>
      </w:r>
      <w:r w:rsidR="0085297C" w:rsidRPr="008C6AB7">
        <w:rPr>
          <w:rFonts w:ascii="Times New Roman" w:hAnsi="Times New Roman"/>
          <w:sz w:val="28"/>
          <w:szCs w:val="28"/>
        </w:rPr>
        <w:t xml:space="preserve"> 0</w:t>
      </w:r>
      <w:r w:rsidRPr="008C6AB7">
        <w:rPr>
          <w:rFonts w:ascii="Times New Roman" w:hAnsi="Times New Roman"/>
          <w:sz w:val="28"/>
          <w:szCs w:val="28"/>
        </w:rPr>
        <w:t>;</w:t>
      </w:r>
    </w:p>
    <w:p w:rsidR="00BF6846" w:rsidRPr="008C6AB7" w:rsidRDefault="00BF6846"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кількість розглянутих питань –</w:t>
      </w:r>
      <w:r w:rsidR="00112B8B" w:rsidRPr="008C6AB7">
        <w:rPr>
          <w:rFonts w:ascii="Times New Roman" w:hAnsi="Times New Roman"/>
          <w:sz w:val="28"/>
          <w:szCs w:val="28"/>
        </w:rPr>
        <w:t xml:space="preserve"> 47</w:t>
      </w:r>
      <w:r w:rsidRPr="008C6AB7">
        <w:rPr>
          <w:rFonts w:ascii="Times New Roman" w:hAnsi="Times New Roman"/>
          <w:sz w:val="28"/>
          <w:szCs w:val="28"/>
        </w:rPr>
        <w:t>, з них вносилися на розгляд</w:t>
      </w:r>
      <w:r w:rsidR="00BD7101" w:rsidRPr="008C6AB7">
        <w:rPr>
          <w:rFonts w:ascii="Times New Roman" w:hAnsi="Times New Roman"/>
          <w:sz w:val="28"/>
          <w:szCs w:val="28"/>
        </w:rPr>
        <w:br/>
      </w:r>
      <w:r w:rsidRPr="008C6AB7">
        <w:rPr>
          <w:rFonts w:ascii="Times New Roman" w:hAnsi="Times New Roman"/>
          <w:sz w:val="28"/>
          <w:szCs w:val="28"/>
        </w:rPr>
        <w:t>сесії –</w:t>
      </w:r>
      <w:r w:rsidR="00112B8B" w:rsidRPr="008C6AB7">
        <w:rPr>
          <w:rFonts w:ascii="Times New Roman" w:hAnsi="Times New Roman"/>
          <w:sz w:val="28"/>
          <w:szCs w:val="28"/>
        </w:rPr>
        <w:t xml:space="preserve"> 35</w:t>
      </w:r>
      <w:r w:rsidRPr="008C6AB7">
        <w:rPr>
          <w:rFonts w:ascii="Times New Roman" w:hAnsi="Times New Roman"/>
          <w:sz w:val="28"/>
          <w:szCs w:val="28"/>
        </w:rPr>
        <w:t>;</w:t>
      </w:r>
    </w:p>
    <w:p w:rsidR="00BF6846" w:rsidRPr="008C6AB7" w:rsidRDefault="00BF6846"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кількість </w:t>
      </w:r>
      <w:proofErr w:type="spellStart"/>
      <w:r w:rsidRPr="008C6AB7">
        <w:rPr>
          <w:rFonts w:ascii="Times New Roman" w:hAnsi="Times New Roman"/>
          <w:sz w:val="28"/>
          <w:szCs w:val="28"/>
        </w:rPr>
        <w:t>проєктів</w:t>
      </w:r>
      <w:proofErr w:type="spellEnd"/>
      <w:r w:rsidRPr="008C6AB7">
        <w:rPr>
          <w:rFonts w:ascii="Times New Roman" w:hAnsi="Times New Roman"/>
          <w:sz w:val="28"/>
          <w:szCs w:val="28"/>
        </w:rPr>
        <w:t xml:space="preserve"> рішень, до яких постійною комісією запропоновано зміни та доповнення –</w:t>
      </w:r>
      <w:r w:rsidR="007A3CA6" w:rsidRPr="008C6AB7">
        <w:rPr>
          <w:rFonts w:ascii="Times New Roman" w:hAnsi="Times New Roman"/>
          <w:sz w:val="28"/>
          <w:szCs w:val="28"/>
        </w:rPr>
        <w:t xml:space="preserve"> 1.</w:t>
      </w:r>
    </w:p>
    <w:p w:rsidR="00BF6846" w:rsidRPr="008C6AB7" w:rsidRDefault="00BF6846" w:rsidP="008C6AB7">
      <w:pPr>
        <w:spacing w:after="0" w:line="240" w:lineRule="auto"/>
        <w:ind w:firstLine="708"/>
        <w:jc w:val="both"/>
        <w:rPr>
          <w:rStyle w:val="395pt"/>
          <w:rFonts w:ascii="Times New Roman" w:eastAsia="Calibri" w:hAnsi="Times New Roman"/>
          <w:b w:val="0"/>
          <w:color w:val="auto"/>
          <w:sz w:val="28"/>
          <w:szCs w:val="28"/>
        </w:rPr>
      </w:pPr>
      <w:r w:rsidRPr="008C6AB7">
        <w:rPr>
          <w:rStyle w:val="395pt"/>
          <w:rFonts w:ascii="Times New Roman" w:eastAsia="Calibri" w:hAnsi="Times New Roman"/>
          <w:b w:val="0"/>
          <w:bCs w:val="0"/>
          <w:color w:val="auto"/>
          <w:sz w:val="28"/>
          <w:szCs w:val="28"/>
          <w:u w:val="single"/>
        </w:rPr>
        <w:t>ІІІ. Постійна комісія з питань використання майна спільної власності територіальних громад сіл, селищ, міст області</w:t>
      </w:r>
      <w:r w:rsidRPr="008C6AB7">
        <w:rPr>
          <w:rStyle w:val="395pt"/>
          <w:rFonts w:ascii="Times New Roman" w:eastAsia="Calibri" w:hAnsi="Times New Roman"/>
          <w:b w:val="0"/>
          <w:bCs w:val="0"/>
          <w:color w:val="auto"/>
          <w:sz w:val="28"/>
          <w:szCs w:val="28"/>
        </w:rPr>
        <w:t xml:space="preserve"> (голова – Роман Микитюк,</w:t>
      </w:r>
      <w:r w:rsidR="00B2352F" w:rsidRPr="008C6AB7">
        <w:rPr>
          <w:rStyle w:val="395pt"/>
          <w:rFonts w:ascii="Times New Roman" w:eastAsia="Calibri" w:hAnsi="Times New Roman"/>
          <w:b w:val="0"/>
          <w:bCs w:val="0"/>
          <w:color w:val="auto"/>
          <w:sz w:val="28"/>
          <w:szCs w:val="28"/>
        </w:rPr>
        <w:br/>
      </w:r>
      <w:r w:rsidRPr="008C6AB7">
        <w:rPr>
          <w:rStyle w:val="395pt"/>
          <w:rFonts w:ascii="Times New Roman" w:eastAsia="Calibri" w:hAnsi="Times New Roman"/>
          <w:b w:val="0"/>
          <w:bCs w:val="0"/>
          <w:color w:val="auto"/>
          <w:sz w:val="28"/>
          <w:szCs w:val="28"/>
        </w:rPr>
        <w:t>члени</w:t>
      </w:r>
      <w:r w:rsidRPr="008C6AB7">
        <w:rPr>
          <w:rStyle w:val="395pt"/>
          <w:rFonts w:ascii="Times New Roman" w:eastAsia="Calibri" w:hAnsi="Times New Roman"/>
          <w:color w:val="auto"/>
          <w:sz w:val="28"/>
          <w:szCs w:val="28"/>
        </w:rPr>
        <w:t xml:space="preserve"> </w:t>
      </w:r>
      <w:r w:rsidRPr="008C6AB7">
        <w:rPr>
          <w:rFonts w:ascii="Times New Roman" w:hAnsi="Times New Roman"/>
          <w:sz w:val="28"/>
          <w:szCs w:val="28"/>
        </w:rPr>
        <w:t xml:space="preserve">– Ігор Лех, Сергій </w:t>
      </w:r>
      <w:proofErr w:type="spellStart"/>
      <w:r w:rsidRPr="008C6AB7">
        <w:rPr>
          <w:rFonts w:ascii="Times New Roman" w:hAnsi="Times New Roman"/>
          <w:sz w:val="28"/>
          <w:szCs w:val="28"/>
        </w:rPr>
        <w:t>Ніщик</w:t>
      </w:r>
      <w:proofErr w:type="spellEnd"/>
      <w:r w:rsidRPr="008C6AB7">
        <w:rPr>
          <w:rFonts w:ascii="Times New Roman" w:hAnsi="Times New Roman"/>
          <w:sz w:val="28"/>
          <w:szCs w:val="28"/>
        </w:rPr>
        <w:t xml:space="preserve">, Андрій </w:t>
      </w:r>
      <w:proofErr w:type="spellStart"/>
      <w:r w:rsidRPr="008C6AB7">
        <w:rPr>
          <w:rFonts w:ascii="Times New Roman" w:hAnsi="Times New Roman"/>
          <w:sz w:val="28"/>
          <w:szCs w:val="28"/>
        </w:rPr>
        <w:t>Турак</w:t>
      </w:r>
      <w:proofErr w:type="spellEnd"/>
      <w:r w:rsidRPr="008C6AB7">
        <w:rPr>
          <w:rFonts w:ascii="Times New Roman" w:hAnsi="Times New Roman"/>
          <w:sz w:val="28"/>
          <w:szCs w:val="28"/>
        </w:rPr>
        <w:t>, Оксана Філіпчук, Юрій Харченко, Роман Чорненький</w:t>
      </w:r>
      <w:r w:rsidRPr="008C6AB7">
        <w:rPr>
          <w:rStyle w:val="395pt"/>
          <w:rFonts w:ascii="Times New Roman" w:eastAsia="Calibri" w:hAnsi="Times New Roman"/>
          <w:b w:val="0"/>
          <w:color w:val="auto"/>
          <w:sz w:val="28"/>
          <w:szCs w:val="28"/>
        </w:rPr>
        <w:t>):</w:t>
      </w:r>
    </w:p>
    <w:p w:rsidR="00BF6846" w:rsidRPr="008C6AB7" w:rsidRDefault="00BF6846"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кількість проведених засідань –</w:t>
      </w:r>
      <w:r w:rsidR="00640D1D" w:rsidRPr="008C6AB7">
        <w:rPr>
          <w:rFonts w:ascii="Times New Roman" w:hAnsi="Times New Roman"/>
          <w:sz w:val="28"/>
          <w:szCs w:val="28"/>
        </w:rPr>
        <w:t xml:space="preserve"> 19</w:t>
      </w:r>
      <w:r w:rsidRPr="008C6AB7">
        <w:rPr>
          <w:rFonts w:ascii="Times New Roman" w:hAnsi="Times New Roman"/>
          <w:sz w:val="28"/>
          <w:szCs w:val="28"/>
        </w:rPr>
        <w:t>, з них виїзних –</w:t>
      </w:r>
      <w:r w:rsidR="00640D1D" w:rsidRPr="008C6AB7">
        <w:rPr>
          <w:rFonts w:ascii="Times New Roman" w:hAnsi="Times New Roman"/>
          <w:sz w:val="28"/>
          <w:szCs w:val="28"/>
        </w:rPr>
        <w:t xml:space="preserve"> 0</w:t>
      </w:r>
      <w:r w:rsidRPr="008C6AB7">
        <w:rPr>
          <w:rFonts w:ascii="Times New Roman" w:hAnsi="Times New Roman"/>
          <w:sz w:val="28"/>
          <w:szCs w:val="28"/>
        </w:rPr>
        <w:t>;</w:t>
      </w:r>
    </w:p>
    <w:p w:rsidR="00BF6846" w:rsidRPr="008C6AB7" w:rsidRDefault="00BF6846"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кількість розглянутих питань –</w:t>
      </w:r>
      <w:r w:rsidR="003C3E6E" w:rsidRPr="008C6AB7">
        <w:rPr>
          <w:rFonts w:ascii="Times New Roman" w:hAnsi="Times New Roman"/>
          <w:sz w:val="28"/>
          <w:szCs w:val="28"/>
        </w:rPr>
        <w:t xml:space="preserve"> 200</w:t>
      </w:r>
      <w:r w:rsidRPr="008C6AB7">
        <w:rPr>
          <w:rFonts w:ascii="Times New Roman" w:hAnsi="Times New Roman"/>
          <w:sz w:val="28"/>
          <w:szCs w:val="28"/>
        </w:rPr>
        <w:t xml:space="preserve">, з них вносилися на розгляд </w:t>
      </w:r>
      <w:r w:rsidRPr="008C6AB7">
        <w:rPr>
          <w:rFonts w:ascii="Times New Roman" w:hAnsi="Times New Roman"/>
          <w:sz w:val="28"/>
          <w:szCs w:val="28"/>
        </w:rPr>
        <w:br/>
        <w:t>сесії –</w:t>
      </w:r>
      <w:r w:rsidR="003C3E6E" w:rsidRPr="008C6AB7">
        <w:rPr>
          <w:rFonts w:ascii="Times New Roman" w:hAnsi="Times New Roman"/>
          <w:sz w:val="28"/>
          <w:szCs w:val="28"/>
        </w:rPr>
        <w:t xml:space="preserve"> 137</w:t>
      </w:r>
      <w:r w:rsidRPr="008C6AB7">
        <w:rPr>
          <w:rFonts w:ascii="Times New Roman" w:hAnsi="Times New Roman"/>
          <w:sz w:val="28"/>
          <w:szCs w:val="28"/>
        </w:rPr>
        <w:t>;</w:t>
      </w:r>
    </w:p>
    <w:p w:rsidR="00B42945" w:rsidRPr="008C6AB7" w:rsidRDefault="00BF6846" w:rsidP="008C6AB7">
      <w:pPr>
        <w:spacing w:after="0" w:line="240" w:lineRule="auto"/>
        <w:ind w:right="113" w:firstLine="708"/>
        <w:jc w:val="both"/>
        <w:rPr>
          <w:rFonts w:ascii="Times New Roman" w:hAnsi="Times New Roman"/>
          <w:sz w:val="28"/>
          <w:szCs w:val="28"/>
        </w:rPr>
      </w:pPr>
      <w:r w:rsidRPr="008C6AB7">
        <w:rPr>
          <w:rFonts w:ascii="Times New Roman" w:hAnsi="Times New Roman"/>
          <w:sz w:val="28"/>
          <w:szCs w:val="28"/>
        </w:rPr>
        <w:t xml:space="preserve">кількість </w:t>
      </w:r>
      <w:proofErr w:type="spellStart"/>
      <w:r w:rsidRPr="008C6AB7">
        <w:rPr>
          <w:rFonts w:ascii="Times New Roman" w:hAnsi="Times New Roman"/>
          <w:sz w:val="28"/>
          <w:szCs w:val="28"/>
        </w:rPr>
        <w:t>проєктів</w:t>
      </w:r>
      <w:proofErr w:type="spellEnd"/>
      <w:r w:rsidRPr="008C6AB7">
        <w:rPr>
          <w:rFonts w:ascii="Times New Roman" w:hAnsi="Times New Roman"/>
          <w:sz w:val="28"/>
          <w:szCs w:val="28"/>
        </w:rPr>
        <w:t xml:space="preserve"> рішень, до яких постійною комісією запропоновано зміни та доповнення –</w:t>
      </w:r>
      <w:r w:rsidR="00B42945" w:rsidRPr="008C6AB7">
        <w:rPr>
          <w:rFonts w:ascii="Times New Roman" w:hAnsi="Times New Roman"/>
          <w:sz w:val="28"/>
          <w:szCs w:val="28"/>
        </w:rPr>
        <w:t xml:space="preserve"> 1; </w:t>
      </w:r>
    </w:p>
    <w:p w:rsidR="00BF6846" w:rsidRPr="008C6AB7" w:rsidRDefault="007C281E" w:rsidP="008C6AB7">
      <w:pPr>
        <w:spacing w:after="0" w:line="240" w:lineRule="auto"/>
        <w:ind w:right="113" w:firstLine="708"/>
        <w:jc w:val="both"/>
        <w:rPr>
          <w:rFonts w:ascii="Times New Roman" w:hAnsi="Times New Roman"/>
          <w:sz w:val="28"/>
          <w:szCs w:val="28"/>
        </w:rPr>
      </w:pPr>
      <w:proofErr w:type="spellStart"/>
      <w:r w:rsidRPr="008C6AB7">
        <w:rPr>
          <w:rFonts w:ascii="Times New Roman" w:hAnsi="Times New Roman"/>
          <w:sz w:val="28"/>
          <w:szCs w:val="28"/>
        </w:rPr>
        <w:t>проєктна</w:t>
      </w:r>
      <w:proofErr w:type="spellEnd"/>
      <w:r w:rsidRPr="008C6AB7">
        <w:rPr>
          <w:rFonts w:ascii="Times New Roman" w:hAnsi="Times New Roman"/>
          <w:sz w:val="28"/>
          <w:szCs w:val="28"/>
        </w:rPr>
        <w:t xml:space="preserve"> діяльність комісії (перелік </w:t>
      </w:r>
      <w:proofErr w:type="spellStart"/>
      <w:r w:rsidRPr="008C6AB7">
        <w:rPr>
          <w:rFonts w:ascii="Times New Roman" w:hAnsi="Times New Roman"/>
          <w:sz w:val="28"/>
          <w:szCs w:val="28"/>
        </w:rPr>
        <w:t>проєктів</w:t>
      </w:r>
      <w:proofErr w:type="spellEnd"/>
      <w:r w:rsidRPr="008C6AB7">
        <w:rPr>
          <w:rFonts w:ascii="Times New Roman" w:hAnsi="Times New Roman"/>
          <w:sz w:val="28"/>
          <w:szCs w:val="28"/>
        </w:rPr>
        <w:t xml:space="preserve"> рішень, внесених постійною комісією на розгляд ради) – 4 (</w:t>
      </w:r>
      <w:r w:rsidRPr="008C6AB7">
        <w:rPr>
          <w:rFonts w:ascii="Times New Roman" w:eastAsia="MS Mincho" w:hAnsi="Times New Roman"/>
          <w:sz w:val="28"/>
          <w:szCs w:val="28"/>
        </w:rPr>
        <w:t xml:space="preserve">Про Наглядову раду комунального підприємства «Волинська обласна інфекційна лікарня» Волинської обласної ради; </w:t>
      </w:r>
      <w:r w:rsidRPr="008C6AB7">
        <w:rPr>
          <w:rFonts w:ascii="Times New Roman" w:hAnsi="Times New Roman"/>
          <w:sz w:val="28"/>
          <w:szCs w:val="28"/>
        </w:rPr>
        <w:t>Про Наглядову раду комунального підприємства «Волинська обласна психіатрична лікарня м. Луцька» Волинської обласної ради; Про внесення змін до Порядку складання, затвердження та контролю виконання фінансових планів комунальних некомерційних підприємств охорони здоров’я спільної власності територіальних громад сіл, селищ, міст області, затвердженого рішенням обласної ради від 12 березня 2020 року № 29/23; Про призначення начальника комунальної установи «Управління будинком Волинської обласної ради»</w:t>
      </w:r>
      <w:r w:rsidR="001E68A5" w:rsidRPr="008C6AB7">
        <w:rPr>
          <w:rFonts w:ascii="Times New Roman" w:hAnsi="Times New Roman"/>
          <w:sz w:val="28"/>
          <w:szCs w:val="28"/>
        </w:rPr>
        <w:t>)</w:t>
      </w:r>
      <w:r w:rsidR="00BF6846" w:rsidRPr="008C6AB7">
        <w:rPr>
          <w:rFonts w:ascii="Times New Roman" w:hAnsi="Times New Roman"/>
          <w:sz w:val="28"/>
          <w:szCs w:val="28"/>
        </w:rPr>
        <w:t>.</w:t>
      </w:r>
    </w:p>
    <w:p w:rsidR="00BF6846" w:rsidRPr="008C6AB7" w:rsidRDefault="00BF6846" w:rsidP="008C6AB7">
      <w:pPr>
        <w:spacing w:after="0" w:line="240" w:lineRule="auto"/>
        <w:ind w:firstLine="708"/>
        <w:jc w:val="both"/>
        <w:rPr>
          <w:rStyle w:val="395pt"/>
          <w:rFonts w:ascii="Times New Roman" w:eastAsia="Calibri" w:hAnsi="Times New Roman"/>
          <w:b w:val="0"/>
          <w:color w:val="auto"/>
          <w:sz w:val="28"/>
          <w:szCs w:val="28"/>
        </w:rPr>
      </w:pPr>
      <w:r w:rsidRPr="008C6AB7">
        <w:rPr>
          <w:rStyle w:val="395pt"/>
          <w:rFonts w:ascii="Times New Roman" w:eastAsia="Calibri" w:hAnsi="Times New Roman"/>
          <w:b w:val="0"/>
          <w:color w:val="auto"/>
          <w:sz w:val="28"/>
          <w:szCs w:val="28"/>
          <w:u w:val="single"/>
        </w:rPr>
        <w:t>ІV. Постійна комісія з питань екології, раціонального використання природних ресурсів</w:t>
      </w:r>
      <w:r w:rsidRPr="008C6AB7">
        <w:rPr>
          <w:rStyle w:val="395pt"/>
          <w:rFonts w:ascii="Times New Roman" w:eastAsia="Calibri" w:hAnsi="Times New Roman"/>
          <w:b w:val="0"/>
          <w:color w:val="auto"/>
          <w:sz w:val="28"/>
          <w:szCs w:val="28"/>
        </w:rPr>
        <w:t xml:space="preserve"> (голова – Юрій </w:t>
      </w:r>
      <w:proofErr w:type="spellStart"/>
      <w:r w:rsidRPr="008C6AB7">
        <w:rPr>
          <w:rStyle w:val="395pt"/>
          <w:rFonts w:ascii="Times New Roman" w:eastAsia="Calibri" w:hAnsi="Times New Roman"/>
          <w:b w:val="0"/>
          <w:color w:val="auto"/>
          <w:sz w:val="28"/>
          <w:szCs w:val="28"/>
        </w:rPr>
        <w:t>Ройко</w:t>
      </w:r>
      <w:proofErr w:type="spellEnd"/>
      <w:r w:rsidRPr="008C6AB7">
        <w:rPr>
          <w:rStyle w:val="395pt"/>
          <w:rFonts w:ascii="Times New Roman" w:eastAsia="Calibri" w:hAnsi="Times New Roman"/>
          <w:b w:val="0"/>
          <w:color w:val="auto"/>
          <w:sz w:val="28"/>
          <w:szCs w:val="28"/>
        </w:rPr>
        <w:t xml:space="preserve">, члени – Людмила </w:t>
      </w:r>
      <w:proofErr w:type="spellStart"/>
      <w:r w:rsidRPr="008C6AB7">
        <w:rPr>
          <w:rStyle w:val="395pt"/>
          <w:rFonts w:ascii="Times New Roman" w:eastAsia="Calibri" w:hAnsi="Times New Roman"/>
          <w:b w:val="0"/>
          <w:color w:val="auto"/>
          <w:sz w:val="28"/>
          <w:szCs w:val="28"/>
        </w:rPr>
        <w:t>Кирда</w:t>
      </w:r>
      <w:proofErr w:type="spellEnd"/>
      <w:r w:rsidRPr="008C6AB7">
        <w:rPr>
          <w:rStyle w:val="395pt"/>
          <w:rFonts w:ascii="Times New Roman" w:eastAsia="Calibri" w:hAnsi="Times New Roman"/>
          <w:b w:val="0"/>
          <w:color w:val="auto"/>
          <w:sz w:val="28"/>
          <w:szCs w:val="28"/>
        </w:rPr>
        <w:t xml:space="preserve">, Сергій </w:t>
      </w:r>
      <w:proofErr w:type="spellStart"/>
      <w:r w:rsidRPr="008C6AB7">
        <w:rPr>
          <w:rStyle w:val="395pt"/>
          <w:rFonts w:ascii="Times New Roman" w:eastAsia="Calibri" w:hAnsi="Times New Roman"/>
          <w:b w:val="0"/>
          <w:color w:val="auto"/>
          <w:sz w:val="28"/>
          <w:szCs w:val="28"/>
        </w:rPr>
        <w:t>Кошарук</w:t>
      </w:r>
      <w:proofErr w:type="spellEnd"/>
      <w:r w:rsidRPr="008C6AB7">
        <w:rPr>
          <w:rStyle w:val="395pt"/>
          <w:rFonts w:ascii="Times New Roman" w:eastAsia="Calibri" w:hAnsi="Times New Roman"/>
          <w:b w:val="0"/>
          <w:color w:val="auto"/>
          <w:sz w:val="28"/>
          <w:szCs w:val="28"/>
        </w:rPr>
        <w:t xml:space="preserve">, Сергій </w:t>
      </w:r>
      <w:proofErr w:type="spellStart"/>
      <w:r w:rsidRPr="008C6AB7">
        <w:rPr>
          <w:rStyle w:val="395pt"/>
          <w:rFonts w:ascii="Times New Roman" w:eastAsia="Calibri" w:hAnsi="Times New Roman"/>
          <w:b w:val="0"/>
          <w:color w:val="auto"/>
          <w:sz w:val="28"/>
          <w:szCs w:val="28"/>
        </w:rPr>
        <w:t>Котюк</w:t>
      </w:r>
      <w:proofErr w:type="spellEnd"/>
      <w:r w:rsidRPr="008C6AB7">
        <w:rPr>
          <w:rStyle w:val="395pt"/>
          <w:rFonts w:ascii="Times New Roman" w:eastAsia="Calibri" w:hAnsi="Times New Roman"/>
          <w:b w:val="0"/>
          <w:color w:val="auto"/>
          <w:sz w:val="28"/>
          <w:szCs w:val="28"/>
        </w:rPr>
        <w:t xml:space="preserve">, Ігор Лісовський, Олександр </w:t>
      </w:r>
      <w:proofErr w:type="spellStart"/>
      <w:r w:rsidRPr="008C6AB7">
        <w:rPr>
          <w:rStyle w:val="395pt"/>
          <w:rFonts w:ascii="Times New Roman" w:eastAsia="Calibri" w:hAnsi="Times New Roman"/>
          <w:b w:val="0"/>
          <w:color w:val="auto"/>
          <w:sz w:val="28"/>
          <w:szCs w:val="28"/>
        </w:rPr>
        <w:t>Пирожик</w:t>
      </w:r>
      <w:proofErr w:type="spellEnd"/>
      <w:r w:rsidRPr="008C6AB7">
        <w:rPr>
          <w:rStyle w:val="395pt"/>
          <w:rFonts w:ascii="Times New Roman" w:eastAsia="Calibri" w:hAnsi="Times New Roman"/>
          <w:b w:val="0"/>
          <w:color w:val="auto"/>
          <w:sz w:val="28"/>
          <w:szCs w:val="28"/>
        </w:rPr>
        <w:t>, Юрій Сиротюк, Сергій Юнак):</w:t>
      </w:r>
    </w:p>
    <w:p w:rsidR="00BF6846" w:rsidRPr="008C6AB7" w:rsidRDefault="00BF6846"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кількість проведених засідань </w:t>
      </w:r>
      <w:r w:rsidRPr="008C6AB7">
        <w:rPr>
          <w:rStyle w:val="395pt"/>
          <w:rFonts w:ascii="Times New Roman" w:eastAsia="Calibri" w:hAnsi="Times New Roman"/>
          <w:b w:val="0"/>
          <w:color w:val="auto"/>
          <w:sz w:val="28"/>
          <w:szCs w:val="28"/>
        </w:rPr>
        <w:t>–</w:t>
      </w:r>
      <w:r w:rsidR="007C65D8" w:rsidRPr="008C6AB7">
        <w:rPr>
          <w:rStyle w:val="395pt"/>
          <w:rFonts w:ascii="Times New Roman" w:eastAsia="Calibri" w:hAnsi="Times New Roman"/>
          <w:b w:val="0"/>
          <w:color w:val="auto"/>
          <w:sz w:val="28"/>
          <w:szCs w:val="28"/>
        </w:rPr>
        <w:t xml:space="preserve"> 4</w:t>
      </w:r>
      <w:r w:rsidRPr="008C6AB7">
        <w:rPr>
          <w:rFonts w:ascii="Times New Roman" w:hAnsi="Times New Roman"/>
          <w:sz w:val="28"/>
          <w:szCs w:val="28"/>
        </w:rPr>
        <w:t xml:space="preserve">, з них виїзних </w:t>
      </w:r>
      <w:r w:rsidRPr="008C6AB7">
        <w:rPr>
          <w:rStyle w:val="395pt"/>
          <w:rFonts w:ascii="Times New Roman" w:eastAsia="Calibri" w:hAnsi="Times New Roman"/>
          <w:b w:val="0"/>
          <w:color w:val="auto"/>
          <w:sz w:val="28"/>
          <w:szCs w:val="28"/>
        </w:rPr>
        <w:t>–</w:t>
      </w:r>
      <w:r w:rsidR="007C65D8" w:rsidRPr="008C6AB7">
        <w:rPr>
          <w:rStyle w:val="395pt"/>
          <w:rFonts w:ascii="Times New Roman" w:eastAsia="Calibri" w:hAnsi="Times New Roman"/>
          <w:b w:val="0"/>
          <w:color w:val="auto"/>
          <w:sz w:val="28"/>
          <w:szCs w:val="28"/>
        </w:rPr>
        <w:t xml:space="preserve"> 0</w:t>
      </w:r>
      <w:r w:rsidRPr="008C6AB7">
        <w:rPr>
          <w:rFonts w:ascii="Times New Roman" w:hAnsi="Times New Roman"/>
          <w:sz w:val="28"/>
          <w:szCs w:val="28"/>
        </w:rPr>
        <w:t>;</w:t>
      </w:r>
    </w:p>
    <w:p w:rsidR="00BF6846" w:rsidRPr="008C6AB7" w:rsidRDefault="00BF6846"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кількість розглянутих питань </w:t>
      </w:r>
      <w:r w:rsidRPr="008C6AB7">
        <w:rPr>
          <w:rStyle w:val="395pt"/>
          <w:rFonts w:ascii="Times New Roman" w:eastAsia="Calibri" w:hAnsi="Times New Roman"/>
          <w:b w:val="0"/>
          <w:color w:val="auto"/>
          <w:sz w:val="28"/>
          <w:szCs w:val="28"/>
        </w:rPr>
        <w:t>–</w:t>
      </w:r>
      <w:r w:rsidR="007C65D8" w:rsidRPr="008C6AB7">
        <w:rPr>
          <w:rStyle w:val="395pt"/>
          <w:rFonts w:ascii="Times New Roman" w:eastAsia="Calibri" w:hAnsi="Times New Roman"/>
          <w:b w:val="0"/>
          <w:color w:val="auto"/>
          <w:sz w:val="28"/>
          <w:szCs w:val="28"/>
        </w:rPr>
        <w:t xml:space="preserve"> 36</w:t>
      </w:r>
      <w:r w:rsidRPr="008C6AB7">
        <w:rPr>
          <w:rFonts w:ascii="Times New Roman" w:hAnsi="Times New Roman"/>
          <w:sz w:val="28"/>
          <w:szCs w:val="28"/>
        </w:rPr>
        <w:t>, з них вносилися на розгляд</w:t>
      </w:r>
      <w:r w:rsidR="00F37890" w:rsidRPr="008C6AB7">
        <w:rPr>
          <w:rFonts w:ascii="Times New Roman" w:hAnsi="Times New Roman"/>
          <w:sz w:val="28"/>
          <w:szCs w:val="28"/>
        </w:rPr>
        <w:br/>
      </w:r>
      <w:r w:rsidRPr="008C6AB7">
        <w:rPr>
          <w:rFonts w:ascii="Times New Roman" w:hAnsi="Times New Roman"/>
          <w:sz w:val="28"/>
          <w:szCs w:val="28"/>
        </w:rPr>
        <w:t xml:space="preserve">сесії </w:t>
      </w:r>
      <w:r w:rsidRPr="008C6AB7">
        <w:rPr>
          <w:rStyle w:val="395pt"/>
          <w:rFonts w:ascii="Times New Roman" w:eastAsia="Calibri" w:hAnsi="Times New Roman"/>
          <w:color w:val="auto"/>
          <w:sz w:val="28"/>
          <w:szCs w:val="28"/>
        </w:rPr>
        <w:t>–</w:t>
      </w:r>
      <w:r w:rsidR="007C65D8" w:rsidRPr="008C6AB7">
        <w:rPr>
          <w:rStyle w:val="395pt"/>
          <w:rFonts w:ascii="Times New Roman" w:eastAsia="Calibri" w:hAnsi="Times New Roman"/>
          <w:color w:val="auto"/>
          <w:sz w:val="28"/>
          <w:szCs w:val="28"/>
        </w:rPr>
        <w:t xml:space="preserve"> </w:t>
      </w:r>
      <w:r w:rsidR="007C65D8" w:rsidRPr="008C6AB7">
        <w:rPr>
          <w:rStyle w:val="395pt"/>
          <w:rFonts w:ascii="Times New Roman" w:eastAsia="Calibri" w:hAnsi="Times New Roman"/>
          <w:b w:val="0"/>
          <w:color w:val="auto"/>
          <w:sz w:val="28"/>
          <w:szCs w:val="28"/>
        </w:rPr>
        <w:t>15</w:t>
      </w:r>
      <w:r w:rsidRPr="008C6AB7">
        <w:rPr>
          <w:rFonts w:ascii="Times New Roman" w:hAnsi="Times New Roman"/>
          <w:sz w:val="28"/>
          <w:szCs w:val="28"/>
        </w:rPr>
        <w:t>;</w:t>
      </w:r>
    </w:p>
    <w:p w:rsidR="00E64409" w:rsidRPr="008C6AB7" w:rsidRDefault="007C65D8" w:rsidP="008C6AB7">
      <w:pPr>
        <w:widowControl w:val="0"/>
        <w:spacing w:after="0" w:line="240" w:lineRule="auto"/>
        <w:ind w:firstLine="708"/>
        <w:jc w:val="both"/>
        <w:rPr>
          <w:rFonts w:ascii="Times New Roman" w:hAnsi="Times New Roman"/>
          <w:sz w:val="28"/>
          <w:szCs w:val="28"/>
        </w:rPr>
      </w:pPr>
      <w:proofErr w:type="spellStart"/>
      <w:r w:rsidRPr="008C6AB7">
        <w:rPr>
          <w:rFonts w:ascii="Times New Roman" w:hAnsi="Times New Roman"/>
          <w:sz w:val="28"/>
          <w:szCs w:val="28"/>
        </w:rPr>
        <w:t>проєктна</w:t>
      </w:r>
      <w:proofErr w:type="spellEnd"/>
      <w:r w:rsidRPr="008C6AB7">
        <w:rPr>
          <w:rFonts w:ascii="Times New Roman" w:hAnsi="Times New Roman"/>
          <w:sz w:val="28"/>
          <w:szCs w:val="28"/>
        </w:rPr>
        <w:t xml:space="preserve"> діяльність комісії (перелік </w:t>
      </w:r>
      <w:proofErr w:type="spellStart"/>
      <w:r w:rsidRPr="008C6AB7">
        <w:rPr>
          <w:rFonts w:ascii="Times New Roman" w:hAnsi="Times New Roman"/>
          <w:sz w:val="28"/>
          <w:szCs w:val="28"/>
        </w:rPr>
        <w:t>проєктів</w:t>
      </w:r>
      <w:proofErr w:type="spellEnd"/>
      <w:r w:rsidRPr="008C6AB7">
        <w:rPr>
          <w:rFonts w:ascii="Times New Roman" w:hAnsi="Times New Roman"/>
          <w:sz w:val="28"/>
          <w:szCs w:val="28"/>
        </w:rPr>
        <w:t xml:space="preserve"> рішень, внесених постійною комісією на розгляд ради) – 12 (</w:t>
      </w:r>
      <w:r w:rsidR="00A70EAE" w:rsidRPr="008C6AB7">
        <w:rPr>
          <w:rFonts w:ascii="Times New Roman" w:eastAsia="Times New Roman" w:hAnsi="Times New Roman"/>
          <w:sz w:val="28"/>
          <w:szCs w:val="28"/>
          <w:shd w:val="clear" w:color="auto" w:fill="FFFFFF"/>
          <w:lang w:eastAsia="uk-UA" w:bidi="uk-UA"/>
        </w:rPr>
        <w:t xml:space="preserve">Про надання у користування мисливських угідь Волинській обласній організації Українського товариства мисливців і рибалок; Про надання у користування мисливських угідь Луцькій районній організації Українського товариства мисливців і рибалок; Про надання у користування мисливських угідь Турійському районному товариству мисливців і рибалок «Тур»; Про надання у користування мисливських угідь </w:t>
      </w:r>
      <w:proofErr w:type="spellStart"/>
      <w:r w:rsidR="00A70EAE" w:rsidRPr="008C6AB7">
        <w:rPr>
          <w:rFonts w:ascii="Times New Roman" w:eastAsia="Times New Roman" w:hAnsi="Times New Roman"/>
          <w:sz w:val="28"/>
          <w:szCs w:val="28"/>
          <w:shd w:val="clear" w:color="auto" w:fill="FFFFFF"/>
          <w:lang w:eastAsia="uk-UA" w:bidi="uk-UA"/>
        </w:rPr>
        <w:t>Рожищенській</w:t>
      </w:r>
      <w:proofErr w:type="spellEnd"/>
      <w:r w:rsidR="00A70EAE" w:rsidRPr="008C6AB7">
        <w:rPr>
          <w:rFonts w:ascii="Times New Roman" w:eastAsia="Times New Roman" w:hAnsi="Times New Roman"/>
          <w:sz w:val="28"/>
          <w:szCs w:val="28"/>
          <w:shd w:val="clear" w:color="auto" w:fill="FFFFFF"/>
          <w:lang w:eastAsia="uk-UA" w:bidi="uk-UA"/>
        </w:rPr>
        <w:t xml:space="preserve"> районній громадській організації «Українського товариства мисливців та рибалок»; Про надання у користування мисливських угідь Ратнівській районній організації </w:t>
      </w:r>
      <w:r w:rsidR="00A70EAE" w:rsidRPr="008C6AB7">
        <w:rPr>
          <w:rFonts w:ascii="Times New Roman" w:eastAsia="Times New Roman" w:hAnsi="Times New Roman"/>
          <w:sz w:val="28"/>
          <w:szCs w:val="28"/>
          <w:shd w:val="clear" w:color="auto" w:fill="FFFFFF"/>
          <w:lang w:eastAsia="uk-UA" w:bidi="uk-UA"/>
        </w:rPr>
        <w:lastRenderedPageBreak/>
        <w:t xml:space="preserve">Українського товариства мисливців і рибалок; Про надання у користування мисливських угідь </w:t>
      </w:r>
      <w:proofErr w:type="spellStart"/>
      <w:r w:rsidR="00A70EAE" w:rsidRPr="008C6AB7">
        <w:rPr>
          <w:rFonts w:ascii="Times New Roman" w:eastAsia="Times New Roman" w:hAnsi="Times New Roman"/>
          <w:sz w:val="28"/>
          <w:szCs w:val="28"/>
          <w:shd w:val="clear" w:color="auto" w:fill="FFFFFF"/>
          <w:lang w:eastAsia="uk-UA" w:bidi="uk-UA"/>
        </w:rPr>
        <w:t>Старовижівській</w:t>
      </w:r>
      <w:proofErr w:type="spellEnd"/>
      <w:r w:rsidR="00A70EAE" w:rsidRPr="008C6AB7">
        <w:rPr>
          <w:rFonts w:ascii="Times New Roman" w:eastAsia="Times New Roman" w:hAnsi="Times New Roman"/>
          <w:sz w:val="28"/>
          <w:szCs w:val="28"/>
          <w:shd w:val="clear" w:color="auto" w:fill="FFFFFF"/>
          <w:lang w:eastAsia="uk-UA" w:bidi="uk-UA"/>
        </w:rPr>
        <w:t xml:space="preserve"> районній організації Українського товариства мисливців та рибалок; Про надання у користування мисливських угідь Володимир-Волинській районній організації Українського товариства мисливців і рибалок; Про надання у користування мисливських угідь Ковельській міськрайонній організації Українського товариства мисливців та рибалок</w:t>
      </w:r>
      <w:r w:rsidR="004A49B3" w:rsidRPr="008C6AB7">
        <w:rPr>
          <w:rFonts w:ascii="Times New Roman" w:eastAsia="Times New Roman" w:hAnsi="Times New Roman"/>
          <w:sz w:val="28"/>
          <w:szCs w:val="28"/>
          <w:shd w:val="clear" w:color="auto" w:fill="FFFFFF"/>
          <w:lang w:eastAsia="uk-UA" w:bidi="uk-UA"/>
        </w:rPr>
        <w:t>;</w:t>
      </w:r>
      <w:r w:rsidR="00774F38" w:rsidRPr="008C6AB7">
        <w:rPr>
          <w:rFonts w:ascii="Times New Roman" w:eastAsia="Times New Roman" w:hAnsi="Times New Roman"/>
          <w:sz w:val="28"/>
          <w:szCs w:val="28"/>
          <w:shd w:val="clear" w:color="auto" w:fill="FFFFFF"/>
          <w:lang w:eastAsia="uk-UA" w:bidi="uk-UA"/>
        </w:rPr>
        <w:t xml:space="preserve"> </w:t>
      </w:r>
      <w:r w:rsidR="00A70EAE" w:rsidRPr="008C6AB7">
        <w:rPr>
          <w:rFonts w:ascii="Times New Roman" w:eastAsia="Times New Roman" w:hAnsi="Times New Roman"/>
          <w:sz w:val="28"/>
          <w:szCs w:val="28"/>
          <w:shd w:val="clear" w:color="auto" w:fill="FFFFFF"/>
          <w:lang w:eastAsia="uk-UA" w:bidi="uk-UA"/>
        </w:rPr>
        <w:t xml:space="preserve">Про надання у користування мисливських угідь </w:t>
      </w:r>
      <w:proofErr w:type="spellStart"/>
      <w:r w:rsidR="00A70EAE" w:rsidRPr="008C6AB7">
        <w:rPr>
          <w:rFonts w:ascii="Times New Roman" w:eastAsia="Times New Roman" w:hAnsi="Times New Roman"/>
          <w:sz w:val="28"/>
          <w:szCs w:val="28"/>
          <w:shd w:val="clear" w:color="auto" w:fill="FFFFFF"/>
          <w:lang w:eastAsia="uk-UA" w:bidi="uk-UA"/>
        </w:rPr>
        <w:t>Любешівській</w:t>
      </w:r>
      <w:proofErr w:type="spellEnd"/>
      <w:r w:rsidR="00A70EAE" w:rsidRPr="008C6AB7">
        <w:rPr>
          <w:rFonts w:ascii="Times New Roman" w:eastAsia="Times New Roman" w:hAnsi="Times New Roman"/>
          <w:sz w:val="28"/>
          <w:szCs w:val="28"/>
          <w:shd w:val="clear" w:color="auto" w:fill="FFFFFF"/>
          <w:lang w:eastAsia="uk-UA" w:bidi="uk-UA"/>
        </w:rPr>
        <w:t xml:space="preserve"> районній громадській організації Українського товариства мисливців та рибалок</w:t>
      </w:r>
      <w:r w:rsidR="00774F38" w:rsidRPr="008C6AB7">
        <w:rPr>
          <w:rFonts w:ascii="Times New Roman" w:eastAsia="Times New Roman" w:hAnsi="Times New Roman"/>
          <w:sz w:val="28"/>
          <w:szCs w:val="28"/>
          <w:shd w:val="clear" w:color="auto" w:fill="FFFFFF"/>
          <w:lang w:eastAsia="uk-UA" w:bidi="uk-UA"/>
        </w:rPr>
        <w:t xml:space="preserve">; </w:t>
      </w:r>
      <w:r w:rsidR="00A70EAE" w:rsidRPr="008C6AB7">
        <w:rPr>
          <w:rFonts w:ascii="Times New Roman" w:eastAsia="Times New Roman" w:hAnsi="Times New Roman"/>
          <w:sz w:val="28"/>
          <w:szCs w:val="28"/>
          <w:shd w:val="clear" w:color="auto" w:fill="FFFFFF"/>
          <w:lang w:eastAsia="uk-UA" w:bidi="uk-UA"/>
        </w:rPr>
        <w:t>Про надання у користування мисливських угідь Маневицькій районній організації Українського товариства мисливців і рибалок</w:t>
      </w:r>
      <w:r w:rsidR="00E64409" w:rsidRPr="008C6AB7">
        <w:rPr>
          <w:rFonts w:ascii="Times New Roman" w:eastAsia="Times New Roman" w:hAnsi="Times New Roman"/>
          <w:sz w:val="28"/>
          <w:szCs w:val="28"/>
          <w:shd w:val="clear" w:color="auto" w:fill="FFFFFF"/>
          <w:lang w:eastAsia="uk-UA" w:bidi="uk-UA"/>
        </w:rPr>
        <w:t xml:space="preserve">; </w:t>
      </w:r>
      <w:r w:rsidR="00A70EAE" w:rsidRPr="008C6AB7">
        <w:rPr>
          <w:rFonts w:ascii="Times New Roman" w:eastAsia="Times New Roman" w:hAnsi="Times New Roman"/>
          <w:sz w:val="28"/>
          <w:szCs w:val="28"/>
          <w:shd w:val="clear" w:color="auto" w:fill="FFFFFF"/>
          <w:lang w:eastAsia="uk-UA" w:bidi="uk-UA"/>
        </w:rPr>
        <w:t xml:space="preserve">Про надання у користування мисливських угідь </w:t>
      </w:r>
      <w:proofErr w:type="spellStart"/>
      <w:r w:rsidR="00A70EAE" w:rsidRPr="008C6AB7">
        <w:rPr>
          <w:rFonts w:ascii="Times New Roman" w:eastAsia="Times New Roman" w:hAnsi="Times New Roman"/>
          <w:sz w:val="28"/>
          <w:szCs w:val="28"/>
          <w:shd w:val="clear" w:color="auto" w:fill="FFFFFF"/>
          <w:lang w:eastAsia="uk-UA" w:bidi="uk-UA"/>
        </w:rPr>
        <w:t>Локачинській</w:t>
      </w:r>
      <w:proofErr w:type="spellEnd"/>
      <w:r w:rsidR="00A70EAE" w:rsidRPr="008C6AB7">
        <w:rPr>
          <w:rFonts w:ascii="Times New Roman" w:eastAsia="Times New Roman" w:hAnsi="Times New Roman"/>
          <w:sz w:val="28"/>
          <w:szCs w:val="28"/>
          <w:shd w:val="clear" w:color="auto" w:fill="FFFFFF"/>
          <w:lang w:eastAsia="uk-UA" w:bidi="uk-UA"/>
        </w:rPr>
        <w:t xml:space="preserve"> районній організації «Українського товариства мисливців і рибалок»</w:t>
      </w:r>
      <w:r w:rsidR="00E64409" w:rsidRPr="008C6AB7">
        <w:rPr>
          <w:rFonts w:ascii="Times New Roman" w:eastAsia="Times New Roman" w:hAnsi="Times New Roman"/>
          <w:sz w:val="28"/>
          <w:szCs w:val="28"/>
          <w:shd w:val="clear" w:color="auto" w:fill="FFFFFF"/>
          <w:lang w:eastAsia="uk-UA" w:bidi="uk-UA"/>
        </w:rPr>
        <w:t xml:space="preserve">; </w:t>
      </w:r>
      <w:r w:rsidR="00A70EAE" w:rsidRPr="008C6AB7">
        <w:rPr>
          <w:rFonts w:ascii="Times New Roman" w:eastAsia="Times New Roman" w:hAnsi="Times New Roman"/>
          <w:sz w:val="28"/>
          <w:szCs w:val="28"/>
          <w:shd w:val="clear" w:color="auto" w:fill="FFFFFF"/>
          <w:lang w:eastAsia="uk-UA" w:bidi="uk-UA"/>
        </w:rPr>
        <w:t>Про надання у користування мисливських угідь Шацькій районній організації Українського товариства мисливців і рибалок</w:t>
      </w:r>
      <w:r w:rsidRPr="008C6AB7">
        <w:rPr>
          <w:rFonts w:ascii="Times New Roman" w:hAnsi="Times New Roman"/>
          <w:sz w:val="28"/>
          <w:szCs w:val="28"/>
        </w:rPr>
        <w:t>)</w:t>
      </w:r>
      <w:r w:rsidR="00807A15" w:rsidRPr="008C6AB7">
        <w:rPr>
          <w:rFonts w:ascii="Times New Roman" w:hAnsi="Times New Roman"/>
          <w:sz w:val="28"/>
          <w:szCs w:val="28"/>
        </w:rPr>
        <w:t>;</w:t>
      </w:r>
    </w:p>
    <w:p w:rsidR="00807A15" w:rsidRPr="008C6AB7" w:rsidRDefault="00807A15" w:rsidP="008C6AB7">
      <w:pPr>
        <w:spacing w:after="0" w:line="240" w:lineRule="auto"/>
        <w:ind w:firstLine="708"/>
        <w:jc w:val="both"/>
        <w:rPr>
          <w:rFonts w:ascii="Times New Roman" w:hAnsi="Times New Roman"/>
          <w:b/>
          <w:sz w:val="28"/>
          <w:szCs w:val="28"/>
        </w:rPr>
      </w:pPr>
      <w:r w:rsidRPr="008C6AB7">
        <w:rPr>
          <w:rFonts w:ascii="Times New Roman" w:hAnsi="Times New Roman"/>
          <w:sz w:val="28"/>
          <w:szCs w:val="28"/>
        </w:rPr>
        <w:t xml:space="preserve">заходи, ініційовані постійною комісією: голова постійної комісії брав участь у робочих виїзних нарадах, які проводилися на базі </w:t>
      </w:r>
      <w:r w:rsidRPr="008C6AB7">
        <w:rPr>
          <w:rStyle w:val="395pt"/>
          <w:rFonts w:ascii="Times New Roman" w:eastAsiaTheme="minorHAnsi" w:hAnsi="Times New Roman"/>
          <w:b w:val="0"/>
          <w:color w:val="auto"/>
          <w:sz w:val="28"/>
          <w:szCs w:val="28"/>
        </w:rPr>
        <w:t xml:space="preserve">Волинського обласного краєзнавчого музею та його структурних підрозділів, </w:t>
      </w:r>
      <w:r w:rsidRPr="008C6AB7">
        <w:rPr>
          <w:rFonts w:ascii="Times New Roman" w:hAnsi="Times New Roman"/>
          <w:sz w:val="28"/>
          <w:szCs w:val="28"/>
        </w:rPr>
        <w:t xml:space="preserve">Володимирського відділу </w:t>
      </w:r>
      <w:proofErr w:type="spellStart"/>
      <w:r w:rsidRPr="008C6AB7">
        <w:rPr>
          <w:rStyle w:val="a4"/>
          <w:rFonts w:ascii="Times New Roman" w:hAnsi="Times New Roman"/>
          <w:i w:val="0"/>
          <w:iCs w:val="0"/>
          <w:sz w:val="28"/>
          <w:szCs w:val="28"/>
        </w:rPr>
        <w:t>трансфузійної</w:t>
      </w:r>
      <w:proofErr w:type="spellEnd"/>
      <w:r w:rsidRPr="008C6AB7">
        <w:rPr>
          <w:rFonts w:ascii="Times New Roman" w:hAnsi="Times New Roman"/>
          <w:sz w:val="28"/>
          <w:szCs w:val="28"/>
        </w:rPr>
        <w:t xml:space="preserve"> допомоги </w:t>
      </w:r>
      <w:r w:rsidRPr="008C6AB7">
        <w:rPr>
          <w:rFonts w:ascii="Times New Roman" w:hAnsi="Times New Roman"/>
          <w:sz w:val="28"/>
          <w:szCs w:val="28"/>
          <w:lang w:eastAsia="uk-UA"/>
        </w:rPr>
        <w:t xml:space="preserve">комунального підприємства </w:t>
      </w:r>
      <w:r w:rsidRPr="008C6AB7">
        <w:rPr>
          <w:rFonts w:ascii="Times New Roman" w:hAnsi="Times New Roman"/>
          <w:sz w:val="28"/>
          <w:szCs w:val="28"/>
        </w:rPr>
        <w:t>«</w:t>
      </w:r>
      <w:r w:rsidRPr="008C6AB7">
        <w:rPr>
          <w:rFonts w:ascii="Times New Roman" w:hAnsi="Times New Roman"/>
          <w:sz w:val="28"/>
          <w:szCs w:val="28"/>
          <w:lang w:eastAsia="uk-UA"/>
        </w:rPr>
        <w:t>Волинський обласний центр служби крові» Волинської обласної ради</w:t>
      </w:r>
      <w:r w:rsidRPr="008C6AB7">
        <w:rPr>
          <w:rStyle w:val="395pt"/>
          <w:rFonts w:ascii="Times New Roman" w:eastAsiaTheme="minorHAnsi" w:hAnsi="Times New Roman"/>
          <w:b w:val="0"/>
          <w:color w:val="auto"/>
          <w:sz w:val="28"/>
          <w:szCs w:val="28"/>
        </w:rPr>
        <w:t>, Володимир-Волинського центру професійної освіти.</w:t>
      </w:r>
    </w:p>
    <w:p w:rsidR="00BF6846" w:rsidRPr="008C6AB7" w:rsidRDefault="00BF6846" w:rsidP="008C6AB7">
      <w:pPr>
        <w:spacing w:after="0" w:line="240" w:lineRule="auto"/>
        <w:ind w:firstLine="708"/>
        <w:jc w:val="both"/>
        <w:rPr>
          <w:rStyle w:val="395pt"/>
          <w:rFonts w:ascii="Times New Roman" w:eastAsia="Calibri" w:hAnsi="Times New Roman"/>
          <w:b w:val="0"/>
          <w:color w:val="auto"/>
          <w:sz w:val="28"/>
          <w:szCs w:val="28"/>
        </w:rPr>
      </w:pPr>
      <w:r w:rsidRPr="008C6AB7">
        <w:rPr>
          <w:rStyle w:val="395pt"/>
          <w:rFonts w:ascii="Times New Roman" w:eastAsia="Calibri" w:hAnsi="Times New Roman"/>
          <w:b w:val="0"/>
          <w:color w:val="auto"/>
          <w:sz w:val="28"/>
          <w:szCs w:val="28"/>
          <w:u w:val="single"/>
          <w:lang w:val="en-US"/>
        </w:rPr>
        <w:t>V</w:t>
      </w:r>
      <w:r w:rsidRPr="008C6AB7">
        <w:rPr>
          <w:rStyle w:val="395pt"/>
          <w:rFonts w:ascii="Times New Roman" w:eastAsia="Calibri" w:hAnsi="Times New Roman"/>
          <w:b w:val="0"/>
          <w:color w:val="auto"/>
          <w:sz w:val="28"/>
          <w:szCs w:val="28"/>
          <w:u w:val="single"/>
        </w:rPr>
        <w:t xml:space="preserve">. Постійна комісія з питань міжнародного співробітництва, зовнішньоекономічних </w:t>
      </w:r>
      <w:proofErr w:type="spellStart"/>
      <w:r w:rsidRPr="008C6AB7">
        <w:rPr>
          <w:rStyle w:val="395pt"/>
          <w:rFonts w:ascii="Times New Roman" w:eastAsia="Calibri" w:hAnsi="Times New Roman"/>
          <w:b w:val="0"/>
          <w:color w:val="auto"/>
          <w:sz w:val="28"/>
          <w:szCs w:val="28"/>
          <w:u w:val="single"/>
        </w:rPr>
        <w:t>звʼязків</w:t>
      </w:r>
      <w:proofErr w:type="spellEnd"/>
      <w:r w:rsidRPr="008C6AB7">
        <w:rPr>
          <w:rStyle w:val="395pt"/>
          <w:rFonts w:ascii="Times New Roman" w:eastAsia="Calibri" w:hAnsi="Times New Roman"/>
          <w:b w:val="0"/>
          <w:color w:val="auto"/>
          <w:sz w:val="28"/>
          <w:szCs w:val="28"/>
          <w:u w:val="single"/>
        </w:rPr>
        <w:t xml:space="preserve"> та інвестицій</w:t>
      </w:r>
      <w:r w:rsidRPr="008C6AB7">
        <w:rPr>
          <w:rStyle w:val="395pt"/>
          <w:rFonts w:ascii="Times New Roman" w:eastAsia="Calibri" w:hAnsi="Times New Roman"/>
          <w:b w:val="0"/>
          <w:color w:val="auto"/>
          <w:sz w:val="28"/>
          <w:szCs w:val="28"/>
        </w:rPr>
        <w:t xml:space="preserve"> (голова – Юлія </w:t>
      </w:r>
      <w:proofErr w:type="spellStart"/>
      <w:r w:rsidRPr="008C6AB7">
        <w:rPr>
          <w:rStyle w:val="395pt"/>
          <w:rFonts w:ascii="Times New Roman" w:eastAsia="Calibri" w:hAnsi="Times New Roman"/>
          <w:b w:val="0"/>
          <w:color w:val="auto"/>
          <w:sz w:val="28"/>
          <w:szCs w:val="28"/>
        </w:rPr>
        <w:t>Вусенко</w:t>
      </w:r>
      <w:proofErr w:type="spellEnd"/>
      <w:r w:rsidRPr="008C6AB7">
        <w:rPr>
          <w:rStyle w:val="395pt"/>
          <w:rFonts w:ascii="Times New Roman" w:eastAsia="Calibri" w:hAnsi="Times New Roman"/>
          <w:b w:val="0"/>
          <w:color w:val="auto"/>
          <w:sz w:val="28"/>
          <w:szCs w:val="28"/>
        </w:rPr>
        <w:t>,</w:t>
      </w:r>
      <w:r w:rsidR="0015731E" w:rsidRPr="008C6AB7">
        <w:rPr>
          <w:rStyle w:val="395pt"/>
          <w:rFonts w:ascii="Times New Roman" w:eastAsia="Calibri" w:hAnsi="Times New Roman"/>
          <w:b w:val="0"/>
          <w:color w:val="auto"/>
          <w:sz w:val="28"/>
          <w:szCs w:val="28"/>
        </w:rPr>
        <w:br/>
      </w:r>
      <w:r w:rsidRPr="008C6AB7">
        <w:rPr>
          <w:rStyle w:val="395pt"/>
          <w:rFonts w:ascii="Times New Roman" w:eastAsia="Calibri" w:hAnsi="Times New Roman"/>
          <w:b w:val="0"/>
          <w:color w:val="auto"/>
          <w:sz w:val="28"/>
          <w:szCs w:val="28"/>
        </w:rPr>
        <w:t xml:space="preserve">члени – Іван Мирка, Валентина Черниш, </w:t>
      </w:r>
      <w:proofErr w:type="spellStart"/>
      <w:r w:rsidRPr="008C6AB7">
        <w:rPr>
          <w:rStyle w:val="395pt"/>
          <w:rFonts w:ascii="Times New Roman" w:eastAsia="Calibri" w:hAnsi="Times New Roman"/>
          <w:b w:val="0"/>
          <w:color w:val="auto"/>
          <w:sz w:val="28"/>
          <w:szCs w:val="28"/>
        </w:rPr>
        <w:t>Ористлава</w:t>
      </w:r>
      <w:proofErr w:type="spellEnd"/>
      <w:r w:rsidRPr="008C6AB7">
        <w:rPr>
          <w:rStyle w:val="395pt"/>
          <w:rFonts w:ascii="Times New Roman" w:eastAsia="Calibri" w:hAnsi="Times New Roman"/>
          <w:b w:val="0"/>
          <w:color w:val="auto"/>
          <w:sz w:val="28"/>
          <w:szCs w:val="28"/>
        </w:rPr>
        <w:t xml:space="preserve"> Сидорчук):</w:t>
      </w:r>
    </w:p>
    <w:p w:rsidR="00BF6846" w:rsidRPr="008C6AB7" w:rsidRDefault="00BF6846"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кількість проведених засідань –</w:t>
      </w:r>
      <w:r w:rsidR="008A3BD3" w:rsidRPr="008C6AB7">
        <w:rPr>
          <w:rFonts w:ascii="Times New Roman" w:hAnsi="Times New Roman"/>
          <w:sz w:val="28"/>
          <w:szCs w:val="28"/>
        </w:rPr>
        <w:t xml:space="preserve"> 2</w:t>
      </w:r>
      <w:r w:rsidRPr="008C6AB7">
        <w:rPr>
          <w:rFonts w:ascii="Times New Roman" w:hAnsi="Times New Roman"/>
          <w:sz w:val="28"/>
          <w:szCs w:val="28"/>
        </w:rPr>
        <w:t>, з них виїзних –</w:t>
      </w:r>
      <w:r w:rsidR="008A3BD3" w:rsidRPr="008C6AB7">
        <w:rPr>
          <w:rFonts w:ascii="Times New Roman" w:hAnsi="Times New Roman"/>
          <w:sz w:val="28"/>
          <w:szCs w:val="28"/>
        </w:rPr>
        <w:t xml:space="preserve"> 0</w:t>
      </w:r>
      <w:r w:rsidRPr="008C6AB7">
        <w:rPr>
          <w:rFonts w:ascii="Times New Roman" w:hAnsi="Times New Roman"/>
          <w:sz w:val="28"/>
          <w:szCs w:val="28"/>
        </w:rPr>
        <w:t>;</w:t>
      </w:r>
    </w:p>
    <w:p w:rsidR="00BF6846" w:rsidRPr="008C6AB7" w:rsidRDefault="00BF6846"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кількість розглянутих питань –</w:t>
      </w:r>
      <w:r w:rsidR="008A3BD3" w:rsidRPr="008C6AB7">
        <w:rPr>
          <w:rFonts w:ascii="Times New Roman" w:hAnsi="Times New Roman"/>
          <w:sz w:val="28"/>
          <w:szCs w:val="28"/>
        </w:rPr>
        <w:t xml:space="preserve"> 5</w:t>
      </w:r>
      <w:r w:rsidRPr="008C6AB7">
        <w:rPr>
          <w:rFonts w:ascii="Times New Roman" w:hAnsi="Times New Roman"/>
          <w:sz w:val="28"/>
          <w:szCs w:val="28"/>
        </w:rPr>
        <w:t xml:space="preserve">, з них вносилися на розгляд сесії </w:t>
      </w:r>
      <w:r w:rsidRPr="008C6AB7">
        <w:rPr>
          <w:rStyle w:val="395pt"/>
          <w:rFonts w:ascii="Times New Roman" w:eastAsia="Calibri" w:hAnsi="Times New Roman"/>
          <w:color w:val="auto"/>
          <w:sz w:val="28"/>
          <w:szCs w:val="28"/>
        </w:rPr>
        <w:t>–</w:t>
      </w:r>
      <w:r w:rsidR="008A3BD3" w:rsidRPr="008C6AB7">
        <w:rPr>
          <w:rStyle w:val="395pt"/>
          <w:rFonts w:ascii="Times New Roman" w:eastAsia="Calibri" w:hAnsi="Times New Roman"/>
          <w:color w:val="auto"/>
          <w:sz w:val="28"/>
          <w:szCs w:val="28"/>
        </w:rPr>
        <w:t xml:space="preserve"> </w:t>
      </w:r>
      <w:r w:rsidR="008A3BD3" w:rsidRPr="008C6AB7">
        <w:rPr>
          <w:rStyle w:val="395pt"/>
          <w:rFonts w:ascii="Times New Roman" w:eastAsia="Calibri" w:hAnsi="Times New Roman"/>
          <w:b w:val="0"/>
          <w:color w:val="auto"/>
          <w:sz w:val="28"/>
          <w:szCs w:val="28"/>
        </w:rPr>
        <w:t>1</w:t>
      </w:r>
      <w:r w:rsidRPr="008C6AB7">
        <w:rPr>
          <w:rFonts w:ascii="Times New Roman" w:hAnsi="Times New Roman"/>
          <w:sz w:val="28"/>
          <w:szCs w:val="28"/>
        </w:rPr>
        <w:t>;</w:t>
      </w:r>
    </w:p>
    <w:p w:rsidR="00BF6846" w:rsidRPr="008C6AB7" w:rsidRDefault="00BF6846" w:rsidP="008C6AB7">
      <w:pPr>
        <w:spacing w:after="0" w:line="240" w:lineRule="auto"/>
        <w:jc w:val="both"/>
        <w:rPr>
          <w:rFonts w:ascii="Times New Roman" w:hAnsi="Times New Roman"/>
          <w:sz w:val="28"/>
          <w:szCs w:val="28"/>
        </w:rPr>
      </w:pPr>
      <w:proofErr w:type="spellStart"/>
      <w:r w:rsidRPr="008C6AB7">
        <w:rPr>
          <w:rFonts w:ascii="Times New Roman" w:hAnsi="Times New Roman"/>
          <w:sz w:val="28"/>
          <w:szCs w:val="28"/>
        </w:rPr>
        <w:t>проєктна</w:t>
      </w:r>
      <w:proofErr w:type="spellEnd"/>
      <w:r w:rsidRPr="008C6AB7">
        <w:rPr>
          <w:rFonts w:ascii="Times New Roman" w:hAnsi="Times New Roman"/>
          <w:sz w:val="28"/>
          <w:szCs w:val="28"/>
        </w:rPr>
        <w:t xml:space="preserve"> діяльність комісії (перелік </w:t>
      </w:r>
      <w:proofErr w:type="spellStart"/>
      <w:r w:rsidRPr="008C6AB7">
        <w:rPr>
          <w:rFonts w:ascii="Times New Roman" w:hAnsi="Times New Roman"/>
          <w:sz w:val="28"/>
          <w:szCs w:val="28"/>
        </w:rPr>
        <w:t>проєктів</w:t>
      </w:r>
      <w:proofErr w:type="spellEnd"/>
      <w:r w:rsidRPr="008C6AB7">
        <w:rPr>
          <w:rFonts w:ascii="Times New Roman" w:hAnsi="Times New Roman"/>
          <w:sz w:val="28"/>
          <w:szCs w:val="28"/>
        </w:rPr>
        <w:t xml:space="preserve"> рішень, внесених постійною комісією на розгляд ради) –</w:t>
      </w:r>
      <w:r w:rsidR="00253772" w:rsidRPr="008C6AB7">
        <w:rPr>
          <w:rFonts w:ascii="Times New Roman" w:hAnsi="Times New Roman"/>
          <w:sz w:val="28"/>
          <w:szCs w:val="28"/>
        </w:rPr>
        <w:t xml:space="preserve"> 1 </w:t>
      </w:r>
      <w:r w:rsidRPr="008C6AB7">
        <w:rPr>
          <w:rFonts w:ascii="Times New Roman" w:hAnsi="Times New Roman"/>
          <w:sz w:val="28"/>
          <w:szCs w:val="28"/>
        </w:rPr>
        <w:t>(</w:t>
      </w:r>
      <w:r w:rsidR="00766AD2" w:rsidRPr="008C6AB7">
        <w:rPr>
          <w:rFonts w:ascii="Times New Roman" w:hAnsi="Times New Roman"/>
          <w:bCs/>
          <w:sz w:val="28"/>
          <w:szCs w:val="28"/>
        </w:rPr>
        <w:t>Про звернення депутатів Волинської обласної ради щодо підтримки Плану перемоги, представленого Президентом України Володимиром Зеленським).</w:t>
      </w:r>
    </w:p>
    <w:p w:rsidR="00BF6846" w:rsidRPr="008C6AB7" w:rsidRDefault="00BF6846" w:rsidP="008C6AB7">
      <w:pPr>
        <w:spacing w:after="0" w:line="240" w:lineRule="auto"/>
        <w:ind w:firstLine="708"/>
        <w:jc w:val="both"/>
        <w:rPr>
          <w:rStyle w:val="395pt"/>
          <w:rFonts w:ascii="Times New Roman" w:eastAsia="Calibri" w:hAnsi="Times New Roman"/>
          <w:b w:val="0"/>
          <w:color w:val="auto"/>
          <w:sz w:val="28"/>
          <w:szCs w:val="28"/>
        </w:rPr>
      </w:pPr>
      <w:bookmarkStart w:id="6" w:name="_Hlk187741805"/>
      <w:r w:rsidRPr="008C6AB7">
        <w:rPr>
          <w:rStyle w:val="395pt"/>
          <w:rFonts w:ascii="Times New Roman" w:eastAsia="Calibri" w:hAnsi="Times New Roman"/>
          <w:b w:val="0"/>
          <w:color w:val="auto"/>
          <w:sz w:val="28"/>
          <w:szCs w:val="28"/>
          <w:u w:val="single"/>
          <w:lang w:val="en-US"/>
        </w:rPr>
        <w:t>V</w:t>
      </w:r>
      <w:r w:rsidRPr="008C6AB7">
        <w:rPr>
          <w:rStyle w:val="395pt"/>
          <w:rFonts w:ascii="Times New Roman" w:eastAsia="Calibri" w:hAnsi="Times New Roman"/>
          <w:b w:val="0"/>
          <w:color w:val="auto"/>
          <w:sz w:val="28"/>
          <w:szCs w:val="28"/>
          <w:u w:val="single"/>
        </w:rPr>
        <w:t xml:space="preserve">І. Постійна комісія з питань соціального захисту населення, охорони </w:t>
      </w:r>
      <w:proofErr w:type="spellStart"/>
      <w:r w:rsidRPr="008C6AB7">
        <w:rPr>
          <w:rStyle w:val="395pt"/>
          <w:rFonts w:ascii="Times New Roman" w:eastAsia="Calibri" w:hAnsi="Times New Roman"/>
          <w:b w:val="0"/>
          <w:color w:val="auto"/>
          <w:sz w:val="28"/>
          <w:szCs w:val="28"/>
          <w:u w:val="single"/>
        </w:rPr>
        <w:t>здоровʼя</w:t>
      </w:r>
      <w:proofErr w:type="spellEnd"/>
      <w:r w:rsidRPr="008C6AB7">
        <w:rPr>
          <w:rStyle w:val="395pt"/>
          <w:rFonts w:ascii="Times New Roman" w:eastAsia="Calibri" w:hAnsi="Times New Roman"/>
          <w:b w:val="0"/>
          <w:color w:val="auto"/>
          <w:sz w:val="28"/>
          <w:szCs w:val="28"/>
          <w:u w:val="single"/>
        </w:rPr>
        <w:t>, материнства та дитинства</w:t>
      </w:r>
      <w:r w:rsidRPr="008C6AB7">
        <w:rPr>
          <w:rStyle w:val="395pt"/>
          <w:rFonts w:ascii="Times New Roman" w:eastAsia="Calibri" w:hAnsi="Times New Roman"/>
          <w:b w:val="0"/>
          <w:color w:val="auto"/>
          <w:sz w:val="28"/>
          <w:szCs w:val="28"/>
        </w:rPr>
        <w:t xml:space="preserve"> (голова – Ірина </w:t>
      </w:r>
      <w:proofErr w:type="spellStart"/>
      <w:r w:rsidRPr="008C6AB7">
        <w:rPr>
          <w:rStyle w:val="395pt"/>
          <w:rFonts w:ascii="Times New Roman" w:eastAsia="Calibri" w:hAnsi="Times New Roman"/>
          <w:b w:val="0"/>
          <w:color w:val="auto"/>
          <w:sz w:val="28"/>
          <w:szCs w:val="28"/>
        </w:rPr>
        <w:t>Горавська</w:t>
      </w:r>
      <w:proofErr w:type="spellEnd"/>
      <w:r w:rsidRPr="008C6AB7">
        <w:rPr>
          <w:rStyle w:val="395pt"/>
          <w:rFonts w:ascii="Times New Roman" w:eastAsia="Calibri" w:hAnsi="Times New Roman"/>
          <w:b w:val="0"/>
          <w:color w:val="auto"/>
          <w:sz w:val="28"/>
          <w:szCs w:val="28"/>
        </w:rPr>
        <w:t xml:space="preserve">, члени – Юрій </w:t>
      </w:r>
      <w:proofErr w:type="spellStart"/>
      <w:r w:rsidRPr="008C6AB7">
        <w:rPr>
          <w:rStyle w:val="395pt"/>
          <w:rFonts w:ascii="Times New Roman" w:eastAsia="Calibri" w:hAnsi="Times New Roman"/>
          <w:b w:val="0"/>
          <w:color w:val="auto"/>
          <w:sz w:val="28"/>
          <w:szCs w:val="28"/>
        </w:rPr>
        <w:t>Валецький</w:t>
      </w:r>
      <w:proofErr w:type="spellEnd"/>
      <w:r w:rsidRPr="008C6AB7">
        <w:rPr>
          <w:rStyle w:val="395pt"/>
          <w:rFonts w:ascii="Times New Roman" w:eastAsia="Calibri" w:hAnsi="Times New Roman"/>
          <w:b w:val="0"/>
          <w:color w:val="auto"/>
          <w:sz w:val="28"/>
          <w:szCs w:val="28"/>
        </w:rPr>
        <w:t xml:space="preserve">, Любов Серба, Віктор Олійник, Світлана </w:t>
      </w:r>
      <w:proofErr w:type="spellStart"/>
      <w:r w:rsidRPr="008C6AB7">
        <w:rPr>
          <w:rStyle w:val="395pt"/>
          <w:rFonts w:ascii="Times New Roman" w:eastAsia="Calibri" w:hAnsi="Times New Roman"/>
          <w:b w:val="0"/>
          <w:color w:val="auto"/>
          <w:sz w:val="28"/>
          <w:szCs w:val="28"/>
        </w:rPr>
        <w:t>Крецу</w:t>
      </w:r>
      <w:proofErr w:type="spellEnd"/>
      <w:r w:rsidRPr="008C6AB7">
        <w:rPr>
          <w:rStyle w:val="395pt"/>
          <w:rFonts w:ascii="Times New Roman" w:eastAsia="Calibri" w:hAnsi="Times New Roman"/>
          <w:b w:val="0"/>
          <w:color w:val="auto"/>
          <w:sz w:val="28"/>
          <w:szCs w:val="28"/>
        </w:rPr>
        <w:t xml:space="preserve">, Анатолій </w:t>
      </w:r>
      <w:proofErr w:type="spellStart"/>
      <w:r w:rsidRPr="008C6AB7">
        <w:rPr>
          <w:rStyle w:val="395pt"/>
          <w:rFonts w:ascii="Times New Roman" w:eastAsia="Calibri" w:hAnsi="Times New Roman"/>
          <w:b w:val="0"/>
          <w:color w:val="auto"/>
          <w:sz w:val="28"/>
          <w:szCs w:val="28"/>
        </w:rPr>
        <w:t>Філюк</w:t>
      </w:r>
      <w:proofErr w:type="spellEnd"/>
      <w:r w:rsidRPr="008C6AB7">
        <w:rPr>
          <w:rStyle w:val="395pt"/>
          <w:rFonts w:ascii="Times New Roman" w:eastAsia="Calibri" w:hAnsi="Times New Roman"/>
          <w:b w:val="0"/>
          <w:color w:val="auto"/>
          <w:sz w:val="28"/>
          <w:szCs w:val="28"/>
        </w:rPr>
        <w:t>):</w:t>
      </w:r>
    </w:p>
    <w:p w:rsidR="00BF6846" w:rsidRPr="008C6AB7" w:rsidRDefault="00BF6846"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кількість проведених засідань –</w:t>
      </w:r>
      <w:r w:rsidR="008452D8" w:rsidRPr="008C6AB7">
        <w:rPr>
          <w:rFonts w:ascii="Times New Roman" w:hAnsi="Times New Roman"/>
          <w:sz w:val="28"/>
          <w:szCs w:val="28"/>
        </w:rPr>
        <w:t xml:space="preserve"> 11</w:t>
      </w:r>
      <w:r w:rsidRPr="008C6AB7">
        <w:rPr>
          <w:rFonts w:ascii="Times New Roman" w:hAnsi="Times New Roman"/>
          <w:sz w:val="28"/>
          <w:szCs w:val="28"/>
        </w:rPr>
        <w:t>, з них виїзних –</w:t>
      </w:r>
      <w:r w:rsidR="008452D8" w:rsidRPr="008C6AB7">
        <w:rPr>
          <w:rFonts w:ascii="Times New Roman" w:hAnsi="Times New Roman"/>
          <w:sz w:val="28"/>
          <w:szCs w:val="28"/>
        </w:rPr>
        <w:t xml:space="preserve"> 1</w:t>
      </w:r>
      <w:r w:rsidRPr="008C6AB7">
        <w:rPr>
          <w:rFonts w:ascii="Times New Roman" w:hAnsi="Times New Roman"/>
          <w:sz w:val="28"/>
          <w:szCs w:val="28"/>
        </w:rPr>
        <w:t>;</w:t>
      </w:r>
    </w:p>
    <w:p w:rsidR="00BF6846" w:rsidRPr="008C6AB7" w:rsidRDefault="00BF6846"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кількість розглянутих питань –</w:t>
      </w:r>
      <w:r w:rsidR="008452D8" w:rsidRPr="008C6AB7">
        <w:rPr>
          <w:rFonts w:ascii="Times New Roman" w:hAnsi="Times New Roman"/>
          <w:sz w:val="28"/>
          <w:szCs w:val="28"/>
        </w:rPr>
        <w:t xml:space="preserve"> 46</w:t>
      </w:r>
      <w:r w:rsidRPr="008C6AB7">
        <w:rPr>
          <w:rFonts w:ascii="Times New Roman" w:hAnsi="Times New Roman"/>
          <w:sz w:val="28"/>
          <w:szCs w:val="28"/>
        </w:rPr>
        <w:t>, з них вносилися на розгляд</w:t>
      </w:r>
      <w:r w:rsidR="00F03467" w:rsidRPr="008C6AB7">
        <w:rPr>
          <w:rFonts w:ascii="Times New Roman" w:hAnsi="Times New Roman"/>
          <w:sz w:val="28"/>
          <w:szCs w:val="28"/>
        </w:rPr>
        <w:br/>
      </w:r>
      <w:r w:rsidRPr="008C6AB7">
        <w:rPr>
          <w:rFonts w:ascii="Times New Roman" w:hAnsi="Times New Roman"/>
          <w:sz w:val="28"/>
          <w:szCs w:val="28"/>
        </w:rPr>
        <w:t xml:space="preserve">сесії </w:t>
      </w:r>
      <w:r w:rsidRPr="008C6AB7">
        <w:rPr>
          <w:rStyle w:val="395pt"/>
          <w:rFonts w:ascii="Times New Roman" w:eastAsia="Calibri" w:hAnsi="Times New Roman"/>
          <w:b w:val="0"/>
          <w:color w:val="auto"/>
          <w:sz w:val="28"/>
          <w:szCs w:val="28"/>
        </w:rPr>
        <w:t>–</w:t>
      </w:r>
      <w:r w:rsidR="008452D8" w:rsidRPr="008C6AB7">
        <w:rPr>
          <w:rStyle w:val="395pt"/>
          <w:rFonts w:ascii="Times New Roman" w:eastAsia="Calibri" w:hAnsi="Times New Roman"/>
          <w:b w:val="0"/>
          <w:color w:val="auto"/>
          <w:sz w:val="28"/>
          <w:szCs w:val="28"/>
          <w:lang w:val="ru-RU"/>
        </w:rPr>
        <w:t xml:space="preserve"> 10</w:t>
      </w:r>
      <w:r w:rsidRPr="008C6AB7">
        <w:rPr>
          <w:rFonts w:ascii="Times New Roman" w:hAnsi="Times New Roman"/>
          <w:sz w:val="28"/>
          <w:szCs w:val="28"/>
        </w:rPr>
        <w:t>;</w:t>
      </w:r>
    </w:p>
    <w:p w:rsidR="00BF6846" w:rsidRPr="008C6AB7" w:rsidRDefault="00BF6846" w:rsidP="008C6AB7">
      <w:pPr>
        <w:spacing w:after="0" w:line="240" w:lineRule="auto"/>
        <w:jc w:val="both"/>
        <w:rPr>
          <w:rFonts w:ascii="Times New Roman" w:hAnsi="Times New Roman"/>
          <w:sz w:val="28"/>
          <w:szCs w:val="28"/>
        </w:rPr>
      </w:pPr>
      <w:r w:rsidRPr="008C6AB7">
        <w:rPr>
          <w:rFonts w:ascii="Times New Roman" w:hAnsi="Times New Roman"/>
          <w:sz w:val="28"/>
          <w:szCs w:val="28"/>
        </w:rPr>
        <w:t xml:space="preserve">          </w:t>
      </w:r>
      <w:proofErr w:type="spellStart"/>
      <w:r w:rsidRPr="008C6AB7">
        <w:rPr>
          <w:rFonts w:ascii="Times New Roman" w:hAnsi="Times New Roman"/>
          <w:sz w:val="28"/>
          <w:szCs w:val="28"/>
        </w:rPr>
        <w:t>проєктна</w:t>
      </w:r>
      <w:proofErr w:type="spellEnd"/>
      <w:r w:rsidRPr="008C6AB7">
        <w:rPr>
          <w:rFonts w:ascii="Times New Roman" w:hAnsi="Times New Roman"/>
          <w:sz w:val="28"/>
          <w:szCs w:val="28"/>
        </w:rPr>
        <w:t xml:space="preserve"> діяльність комісії (перелік </w:t>
      </w:r>
      <w:proofErr w:type="spellStart"/>
      <w:r w:rsidRPr="008C6AB7">
        <w:rPr>
          <w:rFonts w:ascii="Times New Roman" w:hAnsi="Times New Roman"/>
          <w:sz w:val="28"/>
          <w:szCs w:val="28"/>
        </w:rPr>
        <w:t>проєктів</w:t>
      </w:r>
      <w:proofErr w:type="spellEnd"/>
      <w:r w:rsidRPr="008C6AB7">
        <w:rPr>
          <w:rFonts w:ascii="Times New Roman" w:hAnsi="Times New Roman"/>
          <w:sz w:val="28"/>
          <w:szCs w:val="28"/>
        </w:rPr>
        <w:t xml:space="preserve"> рішень, внесених постійною комісією на розгляд ради) – </w:t>
      </w:r>
      <w:r w:rsidR="00652251" w:rsidRPr="008C6AB7">
        <w:rPr>
          <w:rFonts w:ascii="Times New Roman" w:hAnsi="Times New Roman"/>
          <w:sz w:val="28"/>
          <w:szCs w:val="28"/>
        </w:rPr>
        <w:t>2</w:t>
      </w:r>
      <w:r w:rsidRPr="008C6AB7">
        <w:rPr>
          <w:rFonts w:ascii="Times New Roman" w:hAnsi="Times New Roman"/>
          <w:sz w:val="28"/>
          <w:szCs w:val="28"/>
        </w:rPr>
        <w:t xml:space="preserve"> (Про призначення директора Луцького геріатричного пансіонату; Про призначення директора </w:t>
      </w:r>
      <w:proofErr w:type="spellStart"/>
      <w:r w:rsidRPr="008C6AB7">
        <w:rPr>
          <w:rFonts w:ascii="Times New Roman" w:hAnsi="Times New Roman"/>
          <w:sz w:val="28"/>
          <w:szCs w:val="28"/>
        </w:rPr>
        <w:t>Берестечківського</w:t>
      </w:r>
      <w:proofErr w:type="spellEnd"/>
      <w:r w:rsidRPr="008C6AB7">
        <w:rPr>
          <w:rFonts w:ascii="Times New Roman" w:hAnsi="Times New Roman"/>
          <w:sz w:val="28"/>
          <w:szCs w:val="28"/>
        </w:rPr>
        <w:t xml:space="preserve"> психоневрологічного інтернату);</w:t>
      </w:r>
    </w:p>
    <w:p w:rsidR="00BF6846" w:rsidRPr="008C6AB7" w:rsidRDefault="00BF6846"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заходи, ініційовані та організовані постійною комісією – робочий виїзд членів постійної комісії у КП «Волинська обласна стоматологічна поліклініка (15 березня 2024 року).</w:t>
      </w:r>
    </w:p>
    <w:p w:rsidR="00BF6846" w:rsidRPr="008C6AB7" w:rsidRDefault="00BF6846" w:rsidP="008C6AB7">
      <w:pPr>
        <w:spacing w:after="0" w:line="240" w:lineRule="auto"/>
        <w:ind w:firstLine="708"/>
        <w:jc w:val="both"/>
        <w:rPr>
          <w:rStyle w:val="395pt"/>
          <w:rFonts w:ascii="Times New Roman" w:eastAsia="Calibri" w:hAnsi="Times New Roman"/>
          <w:b w:val="0"/>
          <w:color w:val="auto"/>
          <w:sz w:val="28"/>
          <w:szCs w:val="28"/>
        </w:rPr>
      </w:pPr>
      <w:r w:rsidRPr="008C6AB7">
        <w:rPr>
          <w:rStyle w:val="395pt"/>
          <w:rFonts w:ascii="Times New Roman" w:eastAsia="Calibri" w:hAnsi="Times New Roman"/>
          <w:b w:val="0"/>
          <w:color w:val="auto"/>
          <w:sz w:val="28"/>
          <w:szCs w:val="28"/>
          <w:u w:val="single"/>
          <w:lang w:val="en-US"/>
        </w:rPr>
        <w:t>V</w:t>
      </w:r>
      <w:r w:rsidRPr="008C6AB7">
        <w:rPr>
          <w:rStyle w:val="395pt"/>
          <w:rFonts w:ascii="Times New Roman" w:eastAsia="Calibri" w:hAnsi="Times New Roman"/>
          <w:b w:val="0"/>
          <w:color w:val="auto"/>
          <w:sz w:val="28"/>
          <w:szCs w:val="28"/>
          <w:u w:val="single"/>
        </w:rPr>
        <w:t>ІІ. Постійна комісія з питань освіти, науки, інформаційного простору, культури та мови, національного і духовного розвитку</w:t>
      </w:r>
      <w:r w:rsidRPr="008C6AB7">
        <w:rPr>
          <w:rStyle w:val="395pt"/>
          <w:rFonts w:ascii="Times New Roman" w:eastAsia="Calibri" w:hAnsi="Times New Roman"/>
          <w:b w:val="0"/>
          <w:color w:val="auto"/>
          <w:sz w:val="28"/>
          <w:szCs w:val="28"/>
        </w:rPr>
        <w:t xml:space="preserve"> (голова – Ольга Омелько, члени – Андрій </w:t>
      </w:r>
      <w:proofErr w:type="spellStart"/>
      <w:r w:rsidRPr="008C6AB7">
        <w:rPr>
          <w:rStyle w:val="395pt"/>
          <w:rFonts w:ascii="Times New Roman" w:eastAsia="Calibri" w:hAnsi="Times New Roman"/>
          <w:b w:val="0"/>
          <w:color w:val="auto"/>
          <w:sz w:val="28"/>
          <w:szCs w:val="28"/>
        </w:rPr>
        <w:t>Бокоч</w:t>
      </w:r>
      <w:proofErr w:type="spellEnd"/>
      <w:r w:rsidRPr="008C6AB7">
        <w:rPr>
          <w:rStyle w:val="395pt"/>
          <w:rFonts w:ascii="Times New Roman" w:eastAsia="Calibri" w:hAnsi="Times New Roman"/>
          <w:b w:val="0"/>
          <w:color w:val="auto"/>
          <w:sz w:val="28"/>
          <w:szCs w:val="28"/>
        </w:rPr>
        <w:t xml:space="preserve">, Валентина </w:t>
      </w:r>
      <w:proofErr w:type="spellStart"/>
      <w:r w:rsidRPr="008C6AB7">
        <w:rPr>
          <w:rStyle w:val="395pt"/>
          <w:rFonts w:ascii="Times New Roman" w:eastAsia="Calibri" w:hAnsi="Times New Roman"/>
          <w:b w:val="0"/>
          <w:color w:val="auto"/>
          <w:sz w:val="28"/>
          <w:szCs w:val="28"/>
        </w:rPr>
        <w:t>Магурчак</w:t>
      </w:r>
      <w:proofErr w:type="spellEnd"/>
      <w:r w:rsidRPr="008C6AB7">
        <w:rPr>
          <w:rStyle w:val="395pt"/>
          <w:rFonts w:ascii="Times New Roman" w:eastAsia="Calibri" w:hAnsi="Times New Roman"/>
          <w:b w:val="0"/>
          <w:color w:val="auto"/>
          <w:sz w:val="28"/>
          <w:szCs w:val="28"/>
        </w:rPr>
        <w:t xml:space="preserve">, </w:t>
      </w:r>
      <w:r w:rsidR="00295328" w:rsidRPr="008C6AB7">
        <w:rPr>
          <w:rStyle w:val="395pt"/>
          <w:rFonts w:ascii="Times New Roman" w:eastAsia="Calibri" w:hAnsi="Times New Roman"/>
          <w:b w:val="0"/>
          <w:color w:val="auto"/>
          <w:sz w:val="28"/>
          <w:szCs w:val="28"/>
        </w:rPr>
        <w:t xml:space="preserve">Людмила Панасюк, </w:t>
      </w:r>
      <w:r w:rsidRPr="008C6AB7">
        <w:rPr>
          <w:rStyle w:val="395pt"/>
          <w:rFonts w:ascii="Times New Roman" w:eastAsia="Calibri" w:hAnsi="Times New Roman"/>
          <w:b w:val="0"/>
          <w:color w:val="auto"/>
          <w:sz w:val="28"/>
          <w:szCs w:val="28"/>
        </w:rPr>
        <w:t xml:space="preserve">Михайло </w:t>
      </w:r>
      <w:proofErr w:type="spellStart"/>
      <w:r w:rsidRPr="008C6AB7">
        <w:rPr>
          <w:rStyle w:val="395pt"/>
          <w:rFonts w:ascii="Times New Roman" w:eastAsia="Calibri" w:hAnsi="Times New Roman"/>
          <w:b w:val="0"/>
          <w:color w:val="auto"/>
          <w:sz w:val="28"/>
          <w:szCs w:val="28"/>
        </w:rPr>
        <w:t>Скопюк</w:t>
      </w:r>
      <w:proofErr w:type="spellEnd"/>
      <w:r w:rsidRPr="008C6AB7">
        <w:rPr>
          <w:rStyle w:val="395pt"/>
          <w:rFonts w:ascii="Times New Roman" w:eastAsia="Calibri" w:hAnsi="Times New Roman"/>
          <w:b w:val="0"/>
          <w:color w:val="auto"/>
          <w:sz w:val="28"/>
          <w:szCs w:val="28"/>
        </w:rPr>
        <w:t>, Людмила Стасюк):</w:t>
      </w:r>
    </w:p>
    <w:p w:rsidR="00BF6846" w:rsidRPr="008C6AB7" w:rsidRDefault="00BF6846"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lastRenderedPageBreak/>
        <w:t xml:space="preserve">кількість проведених засідань </w:t>
      </w:r>
      <w:r w:rsidRPr="008C6AB7">
        <w:rPr>
          <w:rStyle w:val="395pt"/>
          <w:rFonts w:ascii="Times New Roman" w:eastAsia="Calibri" w:hAnsi="Times New Roman"/>
          <w:color w:val="auto"/>
          <w:sz w:val="28"/>
          <w:szCs w:val="28"/>
        </w:rPr>
        <w:t>–</w:t>
      </w:r>
      <w:r w:rsidR="007E3E78" w:rsidRPr="008C6AB7">
        <w:rPr>
          <w:rStyle w:val="395pt"/>
          <w:rFonts w:ascii="Times New Roman" w:eastAsia="Calibri" w:hAnsi="Times New Roman"/>
          <w:color w:val="auto"/>
          <w:sz w:val="28"/>
          <w:szCs w:val="28"/>
        </w:rPr>
        <w:t xml:space="preserve"> </w:t>
      </w:r>
      <w:r w:rsidR="007E3E78" w:rsidRPr="008C6AB7">
        <w:rPr>
          <w:rStyle w:val="395pt"/>
          <w:rFonts w:ascii="Times New Roman" w:eastAsia="Calibri" w:hAnsi="Times New Roman"/>
          <w:b w:val="0"/>
          <w:color w:val="auto"/>
          <w:sz w:val="28"/>
          <w:szCs w:val="28"/>
        </w:rPr>
        <w:t>10</w:t>
      </w:r>
      <w:r w:rsidRPr="008C6AB7">
        <w:rPr>
          <w:rFonts w:ascii="Times New Roman" w:hAnsi="Times New Roman"/>
          <w:sz w:val="28"/>
          <w:szCs w:val="28"/>
        </w:rPr>
        <w:t xml:space="preserve">, з них виїзних </w:t>
      </w:r>
      <w:r w:rsidRPr="008C6AB7">
        <w:rPr>
          <w:rStyle w:val="395pt"/>
          <w:rFonts w:ascii="Times New Roman" w:eastAsia="Calibri" w:hAnsi="Times New Roman"/>
          <w:b w:val="0"/>
          <w:color w:val="auto"/>
          <w:sz w:val="28"/>
          <w:szCs w:val="28"/>
        </w:rPr>
        <w:t>–</w:t>
      </w:r>
      <w:r w:rsidR="007E3E78" w:rsidRPr="008C6AB7">
        <w:rPr>
          <w:rStyle w:val="395pt"/>
          <w:rFonts w:ascii="Times New Roman" w:eastAsia="Calibri" w:hAnsi="Times New Roman"/>
          <w:b w:val="0"/>
          <w:color w:val="auto"/>
          <w:sz w:val="28"/>
          <w:szCs w:val="28"/>
        </w:rPr>
        <w:t xml:space="preserve"> 1</w:t>
      </w:r>
      <w:r w:rsidRPr="008C6AB7">
        <w:rPr>
          <w:rFonts w:ascii="Times New Roman" w:hAnsi="Times New Roman"/>
          <w:sz w:val="28"/>
          <w:szCs w:val="28"/>
        </w:rPr>
        <w:t>;</w:t>
      </w:r>
    </w:p>
    <w:p w:rsidR="00BF6846" w:rsidRPr="008C6AB7" w:rsidRDefault="00BF6846"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кількість розглянутих питань </w:t>
      </w:r>
      <w:r w:rsidRPr="008C6AB7">
        <w:rPr>
          <w:rStyle w:val="395pt"/>
          <w:rFonts w:ascii="Times New Roman" w:eastAsia="Calibri" w:hAnsi="Times New Roman"/>
          <w:b w:val="0"/>
          <w:color w:val="auto"/>
          <w:sz w:val="28"/>
          <w:szCs w:val="28"/>
        </w:rPr>
        <w:t>–</w:t>
      </w:r>
      <w:r w:rsidR="007E3E78" w:rsidRPr="008C6AB7">
        <w:rPr>
          <w:rStyle w:val="395pt"/>
          <w:rFonts w:ascii="Times New Roman" w:eastAsia="Calibri" w:hAnsi="Times New Roman"/>
          <w:b w:val="0"/>
          <w:color w:val="auto"/>
          <w:sz w:val="28"/>
          <w:szCs w:val="28"/>
        </w:rPr>
        <w:t xml:space="preserve"> 37</w:t>
      </w:r>
      <w:r w:rsidRPr="008C6AB7">
        <w:rPr>
          <w:rFonts w:ascii="Times New Roman" w:hAnsi="Times New Roman"/>
          <w:sz w:val="28"/>
          <w:szCs w:val="28"/>
        </w:rPr>
        <w:t>, з них вносилися на розгляд</w:t>
      </w:r>
      <w:r w:rsidR="00533F18" w:rsidRPr="008C6AB7">
        <w:rPr>
          <w:rFonts w:ascii="Times New Roman" w:hAnsi="Times New Roman"/>
          <w:sz w:val="28"/>
          <w:szCs w:val="28"/>
        </w:rPr>
        <w:br/>
      </w:r>
      <w:r w:rsidRPr="008C6AB7">
        <w:rPr>
          <w:rFonts w:ascii="Times New Roman" w:hAnsi="Times New Roman"/>
          <w:sz w:val="28"/>
          <w:szCs w:val="28"/>
        </w:rPr>
        <w:t xml:space="preserve">сесії </w:t>
      </w:r>
      <w:r w:rsidRPr="008C6AB7">
        <w:rPr>
          <w:rStyle w:val="395pt"/>
          <w:rFonts w:ascii="Times New Roman" w:eastAsia="Calibri" w:hAnsi="Times New Roman"/>
          <w:b w:val="0"/>
          <w:color w:val="auto"/>
          <w:sz w:val="28"/>
          <w:szCs w:val="28"/>
        </w:rPr>
        <w:t>–</w:t>
      </w:r>
      <w:r w:rsidR="007E3E78" w:rsidRPr="008C6AB7">
        <w:rPr>
          <w:rStyle w:val="395pt"/>
          <w:rFonts w:ascii="Times New Roman" w:eastAsia="Calibri" w:hAnsi="Times New Roman"/>
          <w:b w:val="0"/>
          <w:color w:val="auto"/>
          <w:sz w:val="28"/>
          <w:szCs w:val="28"/>
        </w:rPr>
        <w:t xml:space="preserve"> 19</w:t>
      </w:r>
      <w:r w:rsidRPr="008C6AB7">
        <w:rPr>
          <w:rFonts w:ascii="Times New Roman" w:hAnsi="Times New Roman"/>
          <w:sz w:val="28"/>
          <w:szCs w:val="28"/>
        </w:rPr>
        <w:t>;</w:t>
      </w:r>
    </w:p>
    <w:p w:rsidR="00BF6846" w:rsidRPr="008C6AB7" w:rsidRDefault="00BF6846" w:rsidP="008C6AB7">
      <w:pPr>
        <w:spacing w:after="0" w:line="240" w:lineRule="auto"/>
        <w:jc w:val="both"/>
        <w:rPr>
          <w:rFonts w:ascii="Times New Roman" w:hAnsi="Times New Roman"/>
          <w:sz w:val="28"/>
          <w:szCs w:val="28"/>
        </w:rPr>
      </w:pPr>
      <w:r w:rsidRPr="008C6AB7">
        <w:rPr>
          <w:rFonts w:ascii="Times New Roman" w:hAnsi="Times New Roman"/>
          <w:sz w:val="28"/>
          <w:szCs w:val="28"/>
        </w:rPr>
        <w:t xml:space="preserve">          </w:t>
      </w:r>
      <w:proofErr w:type="spellStart"/>
      <w:r w:rsidRPr="008C6AB7">
        <w:rPr>
          <w:rFonts w:ascii="Times New Roman" w:hAnsi="Times New Roman"/>
          <w:sz w:val="28"/>
          <w:szCs w:val="28"/>
        </w:rPr>
        <w:t>проєктна</w:t>
      </w:r>
      <w:proofErr w:type="spellEnd"/>
      <w:r w:rsidRPr="008C6AB7">
        <w:rPr>
          <w:rFonts w:ascii="Times New Roman" w:hAnsi="Times New Roman"/>
          <w:sz w:val="28"/>
          <w:szCs w:val="28"/>
        </w:rPr>
        <w:t xml:space="preserve"> діяльність комісії (перелік </w:t>
      </w:r>
      <w:proofErr w:type="spellStart"/>
      <w:r w:rsidRPr="008C6AB7">
        <w:rPr>
          <w:rFonts w:ascii="Times New Roman" w:hAnsi="Times New Roman"/>
          <w:sz w:val="28"/>
          <w:szCs w:val="28"/>
        </w:rPr>
        <w:t>проєктів</w:t>
      </w:r>
      <w:proofErr w:type="spellEnd"/>
      <w:r w:rsidRPr="008C6AB7">
        <w:rPr>
          <w:rFonts w:ascii="Times New Roman" w:hAnsi="Times New Roman"/>
          <w:sz w:val="28"/>
          <w:szCs w:val="28"/>
        </w:rPr>
        <w:t xml:space="preserve"> рішень, внесених постійною комісією на розгляд ради) </w:t>
      </w:r>
      <w:r w:rsidRPr="008C6AB7">
        <w:rPr>
          <w:rStyle w:val="395pt"/>
          <w:rFonts w:ascii="Times New Roman" w:eastAsia="Calibri" w:hAnsi="Times New Roman"/>
          <w:color w:val="auto"/>
          <w:sz w:val="28"/>
          <w:szCs w:val="28"/>
        </w:rPr>
        <w:t xml:space="preserve">– </w:t>
      </w:r>
      <w:r w:rsidR="007E3E78" w:rsidRPr="008C6AB7">
        <w:rPr>
          <w:rStyle w:val="395pt"/>
          <w:rFonts w:ascii="Times New Roman" w:eastAsia="Calibri" w:hAnsi="Times New Roman"/>
          <w:b w:val="0"/>
          <w:color w:val="auto"/>
          <w:sz w:val="28"/>
          <w:szCs w:val="28"/>
        </w:rPr>
        <w:t xml:space="preserve">8 </w:t>
      </w:r>
      <w:r w:rsidRPr="008C6AB7">
        <w:rPr>
          <w:rFonts w:ascii="Times New Roman" w:hAnsi="Times New Roman"/>
          <w:sz w:val="28"/>
          <w:szCs w:val="28"/>
        </w:rPr>
        <w:t>( Про обласну Премію за заслуги у сфері науки;</w:t>
      </w:r>
      <w:r w:rsidRPr="008C6AB7">
        <w:rPr>
          <w:rFonts w:ascii="Times New Roman" w:hAnsi="Times New Roman"/>
          <w:bCs/>
          <w:sz w:val="28"/>
          <w:szCs w:val="28"/>
        </w:rPr>
        <w:t xml:space="preserve"> Про щорічну Премію Верховної Ради України педагогічним працівникам закладів дошкільної, загальної середньої, професійної (професійно-технічної) та позашкільної освіти</w:t>
      </w:r>
      <w:r w:rsidRPr="008C6AB7">
        <w:rPr>
          <w:rStyle w:val="a6"/>
          <w:rFonts w:ascii="Times New Roman" w:hAnsi="Times New Roman"/>
          <w:b w:val="0"/>
          <w:sz w:val="28"/>
          <w:szCs w:val="28"/>
        </w:rPr>
        <w:t>)</w:t>
      </w:r>
      <w:r w:rsidRPr="008C6AB7">
        <w:rPr>
          <w:rFonts w:ascii="Times New Roman" w:hAnsi="Times New Roman"/>
          <w:sz w:val="28"/>
          <w:szCs w:val="28"/>
        </w:rPr>
        <w:t xml:space="preserve">; </w:t>
      </w:r>
      <w:r w:rsidRPr="008C6AB7">
        <w:rPr>
          <w:rFonts w:ascii="Times New Roman" w:hAnsi="Times New Roman"/>
          <w:bCs/>
          <w:sz w:val="28"/>
          <w:szCs w:val="28"/>
        </w:rPr>
        <w:t>Про обласну Премію</w:t>
      </w:r>
      <w:r w:rsidR="00C630DF" w:rsidRPr="008C6AB7">
        <w:rPr>
          <w:rFonts w:ascii="Times New Roman" w:hAnsi="Times New Roman"/>
          <w:bCs/>
          <w:sz w:val="28"/>
          <w:szCs w:val="28"/>
        </w:rPr>
        <w:br/>
      </w:r>
      <w:r w:rsidRPr="008C6AB7">
        <w:rPr>
          <w:rFonts w:ascii="Times New Roman" w:hAnsi="Times New Roman"/>
          <w:bCs/>
          <w:sz w:val="28"/>
          <w:szCs w:val="28"/>
        </w:rPr>
        <w:t xml:space="preserve">імені Й. В. Гошовського за заслуги у сфері освіти; </w:t>
      </w:r>
      <w:r w:rsidRPr="008C6AB7">
        <w:rPr>
          <w:rFonts w:ascii="Times New Roman" w:hAnsi="Times New Roman"/>
          <w:sz w:val="28"/>
          <w:szCs w:val="28"/>
        </w:rPr>
        <w:t>Про клопотання щодо нагородження Почесною грамотою Верховної Ради України; Про стипендію Волинської обласної ради для молодих вчених; Про звернення депутатів Волинської обласної ради до Верховної Ради України та Кабінету Міністрів України щодо недопущення запровадження мораторію на підвищення основних державних соціальних стандартів та гарантій, забезпечення гідної оплати праці і достатнього життєвого рівня для працівників бюджетної сфери</w:t>
      </w:r>
      <w:r w:rsidR="003D75B3" w:rsidRPr="008C6AB7">
        <w:rPr>
          <w:rFonts w:ascii="Times New Roman" w:hAnsi="Times New Roman"/>
          <w:sz w:val="28"/>
          <w:szCs w:val="28"/>
        </w:rPr>
        <w:t>; Про призначення начальника комунальної установи «Відділ соціального розвитку закладів та установ освіти і науки»; Про призначення директора комунальної установи «Волинська обласна Мала академія наук»</w:t>
      </w:r>
      <w:r w:rsidRPr="008C6AB7">
        <w:rPr>
          <w:rFonts w:ascii="Times New Roman" w:hAnsi="Times New Roman"/>
          <w:sz w:val="28"/>
          <w:szCs w:val="28"/>
        </w:rPr>
        <w:t>)</w:t>
      </w:r>
      <w:r w:rsidR="005625EC" w:rsidRPr="008C6AB7">
        <w:rPr>
          <w:rFonts w:ascii="Times New Roman" w:hAnsi="Times New Roman"/>
          <w:sz w:val="28"/>
          <w:szCs w:val="28"/>
        </w:rPr>
        <w:t>;</w:t>
      </w:r>
    </w:p>
    <w:p w:rsidR="00BF6846" w:rsidRPr="008C6AB7" w:rsidRDefault="00BF6846" w:rsidP="008C6AB7">
      <w:pPr>
        <w:tabs>
          <w:tab w:val="left" w:pos="0"/>
        </w:tabs>
        <w:spacing w:after="0" w:line="240" w:lineRule="auto"/>
        <w:jc w:val="both"/>
        <w:rPr>
          <w:rStyle w:val="395pt"/>
          <w:rFonts w:ascii="Times New Roman" w:eastAsia="Calibri" w:hAnsi="Times New Roman"/>
          <w:b w:val="0"/>
          <w:color w:val="auto"/>
          <w:sz w:val="28"/>
          <w:szCs w:val="28"/>
        </w:rPr>
      </w:pPr>
      <w:r w:rsidRPr="008C6AB7">
        <w:rPr>
          <w:rFonts w:ascii="Times New Roman" w:hAnsi="Times New Roman"/>
          <w:sz w:val="28"/>
          <w:szCs w:val="28"/>
        </w:rPr>
        <w:tab/>
        <w:t xml:space="preserve">кількість </w:t>
      </w:r>
      <w:proofErr w:type="spellStart"/>
      <w:r w:rsidRPr="008C6AB7">
        <w:rPr>
          <w:rFonts w:ascii="Times New Roman" w:hAnsi="Times New Roman"/>
          <w:sz w:val="28"/>
          <w:szCs w:val="28"/>
        </w:rPr>
        <w:t>проєктів</w:t>
      </w:r>
      <w:proofErr w:type="spellEnd"/>
      <w:r w:rsidRPr="008C6AB7">
        <w:rPr>
          <w:rFonts w:ascii="Times New Roman" w:hAnsi="Times New Roman"/>
          <w:sz w:val="28"/>
          <w:szCs w:val="28"/>
        </w:rPr>
        <w:t xml:space="preserve"> рішень, до яких постійною комісією запропоновано зміни та доповнення </w:t>
      </w:r>
      <w:r w:rsidRPr="008C6AB7">
        <w:rPr>
          <w:rStyle w:val="395pt"/>
          <w:rFonts w:ascii="Times New Roman" w:eastAsia="Calibri" w:hAnsi="Times New Roman"/>
          <w:b w:val="0"/>
          <w:color w:val="auto"/>
          <w:sz w:val="28"/>
          <w:szCs w:val="28"/>
        </w:rPr>
        <w:t>–</w:t>
      </w:r>
      <w:r w:rsidR="00D67A61" w:rsidRPr="008C6AB7">
        <w:rPr>
          <w:rStyle w:val="395pt"/>
          <w:rFonts w:ascii="Times New Roman" w:eastAsia="Calibri" w:hAnsi="Times New Roman"/>
          <w:b w:val="0"/>
          <w:color w:val="auto"/>
          <w:sz w:val="28"/>
          <w:szCs w:val="28"/>
        </w:rPr>
        <w:t xml:space="preserve"> 0</w:t>
      </w:r>
      <w:r w:rsidRPr="008C6AB7">
        <w:rPr>
          <w:rStyle w:val="395pt"/>
          <w:rFonts w:ascii="Times New Roman" w:eastAsia="Calibri" w:hAnsi="Times New Roman"/>
          <w:b w:val="0"/>
          <w:color w:val="auto"/>
          <w:sz w:val="28"/>
          <w:szCs w:val="28"/>
        </w:rPr>
        <w:t>;</w:t>
      </w:r>
    </w:p>
    <w:p w:rsidR="00BF6846" w:rsidRPr="008C6AB7" w:rsidRDefault="00BF6846"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заходи, ініційовані та організовані постійною комісією – робочий виїзд членів постійної комісії у музейні заклади </w:t>
      </w:r>
      <w:r w:rsidRPr="008C6AB7">
        <w:rPr>
          <w:rStyle w:val="395pt"/>
          <w:rFonts w:ascii="Times New Roman" w:eastAsia="Calibri" w:hAnsi="Times New Roman"/>
          <w:color w:val="auto"/>
          <w:sz w:val="28"/>
          <w:szCs w:val="28"/>
        </w:rPr>
        <w:t>–</w:t>
      </w:r>
      <w:r w:rsidRPr="008C6AB7">
        <w:rPr>
          <w:rFonts w:ascii="Times New Roman" w:hAnsi="Times New Roman"/>
          <w:sz w:val="28"/>
          <w:szCs w:val="28"/>
        </w:rPr>
        <w:t xml:space="preserve"> Волинський краєзнавчий музей та його структурні підрозділи (</w:t>
      </w:r>
      <w:r w:rsidRPr="008C6AB7">
        <w:rPr>
          <w:rStyle w:val="x1lliihq"/>
          <w:rFonts w:ascii="Times New Roman" w:hAnsi="Times New Roman"/>
          <w:sz w:val="28"/>
          <w:szCs w:val="28"/>
        </w:rPr>
        <w:t>Художній музей м. Луцьк, Музей історії Луцького братства, Музей волинської ікони) (10 квітня 2024 року)</w:t>
      </w:r>
      <w:r w:rsidR="005625EC" w:rsidRPr="008C6AB7">
        <w:rPr>
          <w:rStyle w:val="x1lliihq"/>
          <w:rFonts w:ascii="Times New Roman" w:hAnsi="Times New Roman"/>
          <w:sz w:val="28"/>
          <w:szCs w:val="28"/>
        </w:rPr>
        <w:t>.</w:t>
      </w:r>
    </w:p>
    <w:p w:rsidR="00BF6846" w:rsidRPr="008C6AB7" w:rsidRDefault="00BF6846" w:rsidP="008C6AB7">
      <w:pPr>
        <w:spacing w:after="0" w:line="240" w:lineRule="auto"/>
        <w:ind w:firstLine="708"/>
        <w:jc w:val="both"/>
        <w:rPr>
          <w:rStyle w:val="395pt"/>
          <w:rFonts w:ascii="Times New Roman" w:eastAsia="Calibri" w:hAnsi="Times New Roman"/>
          <w:b w:val="0"/>
          <w:color w:val="auto"/>
          <w:sz w:val="28"/>
          <w:szCs w:val="28"/>
        </w:rPr>
      </w:pPr>
      <w:r w:rsidRPr="008C6AB7">
        <w:rPr>
          <w:rStyle w:val="395pt"/>
          <w:rFonts w:ascii="Times New Roman" w:eastAsia="Calibri" w:hAnsi="Times New Roman"/>
          <w:b w:val="0"/>
          <w:color w:val="auto"/>
          <w:sz w:val="28"/>
          <w:szCs w:val="28"/>
          <w:u w:val="single"/>
          <w:lang w:val="en-US"/>
        </w:rPr>
        <w:t>V</w:t>
      </w:r>
      <w:r w:rsidRPr="008C6AB7">
        <w:rPr>
          <w:rStyle w:val="395pt"/>
          <w:rFonts w:ascii="Times New Roman" w:eastAsia="Calibri" w:hAnsi="Times New Roman"/>
          <w:b w:val="0"/>
          <w:color w:val="auto"/>
          <w:sz w:val="28"/>
          <w:szCs w:val="28"/>
          <w:u w:val="single"/>
        </w:rPr>
        <w:t xml:space="preserve">ІІІ. Постійна комісія з питань </w:t>
      </w:r>
      <w:proofErr w:type="spellStart"/>
      <w:r w:rsidRPr="008C6AB7">
        <w:rPr>
          <w:rStyle w:val="395pt"/>
          <w:rFonts w:ascii="Times New Roman" w:eastAsia="Calibri" w:hAnsi="Times New Roman"/>
          <w:b w:val="0"/>
          <w:color w:val="auto"/>
          <w:sz w:val="28"/>
          <w:szCs w:val="28"/>
          <w:u w:val="single"/>
        </w:rPr>
        <w:t>сімʼї</w:t>
      </w:r>
      <w:proofErr w:type="spellEnd"/>
      <w:r w:rsidRPr="008C6AB7">
        <w:rPr>
          <w:rStyle w:val="395pt"/>
          <w:rFonts w:ascii="Times New Roman" w:eastAsia="Calibri" w:hAnsi="Times New Roman"/>
          <w:b w:val="0"/>
          <w:color w:val="auto"/>
          <w:sz w:val="28"/>
          <w:szCs w:val="28"/>
          <w:u w:val="single"/>
        </w:rPr>
        <w:t>, молоді, спорту та туризму</w:t>
      </w:r>
      <w:r w:rsidRPr="008C6AB7">
        <w:rPr>
          <w:rStyle w:val="395pt"/>
          <w:rFonts w:ascii="Times New Roman" w:eastAsia="Calibri" w:hAnsi="Times New Roman"/>
          <w:b w:val="0"/>
          <w:color w:val="auto"/>
          <w:sz w:val="28"/>
          <w:szCs w:val="28"/>
        </w:rPr>
        <w:t xml:space="preserve"> </w:t>
      </w:r>
      <w:r w:rsidR="00533F18" w:rsidRPr="008C6AB7">
        <w:rPr>
          <w:rStyle w:val="395pt"/>
          <w:rFonts w:ascii="Times New Roman" w:eastAsia="Calibri" w:hAnsi="Times New Roman"/>
          <w:b w:val="0"/>
          <w:color w:val="auto"/>
          <w:sz w:val="28"/>
          <w:szCs w:val="28"/>
        </w:rPr>
        <w:br/>
      </w:r>
      <w:r w:rsidRPr="008C6AB7">
        <w:rPr>
          <w:rStyle w:val="395pt"/>
          <w:rFonts w:ascii="Times New Roman" w:eastAsia="Calibri" w:hAnsi="Times New Roman"/>
          <w:b w:val="0"/>
          <w:color w:val="auto"/>
          <w:sz w:val="28"/>
          <w:szCs w:val="28"/>
        </w:rPr>
        <w:t>(голова – Віктор Галан-</w:t>
      </w:r>
      <w:proofErr w:type="spellStart"/>
      <w:r w:rsidRPr="008C6AB7">
        <w:rPr>
          <w:rStyle w:val="395pt"/>
          <w:rFonts w:ascii="Times New Roman" w:eastAsia="Calibri" w:hAnsi="Times New Roman"/>
          <w:b w:val="0"/>
          <w:color w:val="auto"/>
          <w:sz w:val="28"/>
          <w:szCs w:val="28"/>
        </w:rPr>
        <w:t>Влащук</w:t>
      </w:r>
      <w:proofErr w:type="spellEnd"/>
      <w:r w:rsidRPr="008C6AB7">
        <w:rPr>
          <w:rStyle w:val="395pt"/>
          <w:rFonts w:ascii="Times New Roman" w:eastAsia="Calibri" w:hAnsi="Times New Roman"/>
          <w:b w:val="0"/>
          <w:color w:val="auto"/>
          <w:sz w:val="28"/>
          <w:szCs w:val="28"/>
        </w:rPr>
        <w:t>, члени – Андрій Мельник, Яна Гончарук):</w:t>
      </w:r>
    </w:p>
    <w:p w:rsidR="00BF6846" w:rsidRPr="008C6AB7" w:rsidRDefault="00BF6846"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кількість проведених засідань </w:t>
      </w:r>
      <w:r w:rsidRPr="008C6AB7">
        <w:rPr>
          <w:rStyle w:val="395pt"/>
          <w:rFonts w:ascii="Times New Roman" w:eastAsia="Calibri" w:hAnsi="Times New Roman"/>
          <w:b w:val="0"/>
          <w:color w:val="auto"/>
          <w:sz w:val="28"/>
          <w:szCs w:val="28"/>
        </w:rPr>
        <w:t>–</w:t>
      </w:r>
      <w:r w:rsidR="00FA6469" w:rsidRPr="008C6AB7">
        <w:rPr>
          <w:rStyle w:val="395pt"/>
          <w:rFonts w:ascii="Times New Roman" w:eastAsia="Calibri" w:hAnsi="Times New Roman"/>
          <w:b w:val="0"/>
          <w:color w:val="auto"/>
          <w:sz w:val="28"/>
          <w:szCs w:val="28"/>
        </w:rPr>
        <w:t xml:space="preserve"> 3</w:t>
      </w:r>
      <w:r w:rsidRPr="008C6AB7">
        <w:rPr>
          <w:rFonts w:ascii="Times New Roman" w:hAnsi="Times New Roman"/>
          <w:sz w:val="28"/>
          <w:szCs w:val="28"/>
        </w:rPr>
        <w:t xml:space="preserve">, з них виїзних </w:t>
      </w:r>
      <w:r w:rsidRPr="008C6AB7">
        <w:rPr>
          <w:rStyle w:val="395pt"/>
          <w:rFonts w:ascii="Times New Roman" w:eastAsia="Calibri" w:hAnsi="Times New Roman"/>
          <w:color w:val="auto"/>
          <w:sz w:val="28"/>
          <w:szCs w:val="28"/>
        </w:rPr>
        <w:t>–</w:t>
      </w:r>
      <w:r w:rsidR="00FA6469" w:rsidRPr="008C6AB7">
        <w:rPr>
          <w:rStyle w:val="395pt"/>
          <w:rFonts w:ascii="Times New Roman" w:eastAsia="Calibri" w:hAnsi="Times New Roman"/>
          <w:color w:val="auto"/>
          <w:sz w:val="28"/>
          <w:szCs w:val="28"/>
        </w:rPr>
        <w:t xml:space="preserve"> </w:t>
      </w:r>
      <w:r w:rsidR="00FA6469" w:rsidRPr="008C6AB7">
        <w:rPr>
          <w:rStyle w:val="395pt"/>
          <w:rFonts w:ascii="Times New Roman" w:eastAsia="Calibri" w:hAnsi="Times New Roman"/>
          <w:b w:val="0"/>
          <w:color w:val="auto"/>
          <w:sz w:val="28"/>
          <w:szCs w:val="28"/>
        </w:rPr>
        <w:t>0</w:t>
      </w:r>
      <w:r w:rsidRPr="008C6AB7">
        <w:rPr>
          <w:rFonts w:ascii="Times New Roman" w:hAnsi="Times New Roman"/>
          <w:sz w:val="28"/>
          <w:szCs w:val="28"/>
        </w:rPr>
        <w:t>;</w:t>
      </w:r>
    </w:p>
    <w:p w:rsidR="00BF6846" w:rsidRPr="008C6AB7" w:rsidRDefault="00BF6846"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кількість розглянутих питань </w:t>
      </w:r>
      <w:r w:rsidRPr="008C6AB7">
        <w:rPr>
          <w:rStyle w:val="395pt"/>
          <w:rFonts w:ascii="Times New Roman" w:eastAsia="Calibri" w:hAnsi="Times New Roman"/>
          <w:b w:val="0"/>
          <w:color w:val="auto"/>
          <w:sz w:val="28"/>
          <w:szCs w:val="28"/>
        </w:rPr>
        <w:t>–</w:t>
      </w:r>
      <w:r w:rsidR="00FA6469" w:rsidRPr="008C6AB7">
        <w:rPr>
          <w:rStyle w:val="395pt"/>
          <w:rFonts w:ascii="Times New Roman" w:eastAsia="Calibri" w:hAnsi="Times New Roman"/>
          <w:b w:val="0"/>
          <w:color w:val="auto"/>
          <w:sz w:val="28"/>
          <w:szCs w:val="28"/>
        </w:rPr>
        <w:t xml:space="preserve"> 20</w:t>
      </w:r>
      <w:r w:rsidRPr="008C6AB7">
        <w:rPr>
          <w:rFonts w:ascii="Times New Roman" w:hAnsi="Times New Roman"/>
          <w:sz w:val="28"/>
          <w:szCs w:val="28"/>
        </w:rPr>
        <w:t xml:space="preserve">, з них вносилися на розгляд сесії </w:t>
      </w:r>
      <w:r w:rsidRPr="008C6AB7">
        <w:rPr>
          <w:rStyle w:val="395pt"/>
          <w:rFonts w:ascii="Times New Roman" w:eastAsia="Calibri" w:hAnsi="Times New Roman"/>
          <w:color w:val="auto"/>
          <w:sz w:val="28"/>
          <w:szCs w:val="28"/>
        </w:rPr>
        <w:t>–</w:t>
      </w:r>
      <w:r w:rsidR="00FA6469" w:rsidRPr="008C6AB7">
        <w:rPr>
          <w:rStyle w:val="395pt"/>
          <w:rFonts w:ascii="Times New Roman" w:eastAsia="Calibri" w:hAnsi="Times New Roman"/>
          <w:color w:val="auto"/>
          <w:sz w:val="28"/>
          <w:szCs w:val="28"/>
        </w:rPr>
        <w:t xml:space="preserve"> </w:t>
      </w:r>
      <w:r w:rsidR="00FA6469" w:rsidRPr="008C6AB7">
        <w:rPr>
          <w:rStyle w:val="395pt"/>
          <w:rFonts w:ascii="Times New Roman" w:eastAsia="Calibri" w:hAnsi="Times New Roman"/>
          <w:b w:val="0"/>
          <w:color w:val="auto"/>
          <w:sz w:val="28"/>
          <w:szCs w:val="28"/>
        </w:rPr>
        <w:t>1.</w:t>
      </w:r>
    </w:p>
    <w:p w:rsidR="00BF6846" w:rsidRPr="008C6AB7" w:rsidRDefault="00BF6846" w:rsidP="008C6AB7">
      <w:pPr>
        <w:spacing w:after="0" w:line="240" w:lineRule="auto"/>
        <w:jc w:val="both"/>
        <w:rPr>
          <w:rStyle w:val="395pt"/>
          <w:rFonts w:ascii="Times New Roman" w:eastAsia="Calibri" w:hAnsi="Times New Roman"/>
          <w:b w:val="0"/>
          <w:color w:val="auto"/>
          <w:sz w:val="28"/>
          <w:szCs w:val="28"/>
        </w:rPr>
      </w:pPr>
      <w:r w:rsidRPr="008C6AB7">
        <w:rPr>
          <w:rFonts w:ascii="Times New Roman" w:hAnsi="Times New Roman"/>
          <w:sz w:val="28"/>
          <w:szCs w:val="28"/>
        </w:rPr>
        <w:t xml:space="preserve">             </w:t>
      </w:r>
      <w:bookmarkEnd w:id="6"/>
      <w:r w:rsidRPr="008C6AB7">
        <w:rPr>
          <w:rStyle w:val="395pt"/>
          <w:rFonts w:ascii="Times New Roman" w:eastAsia="Calibri" w:hAnsi="Times New Roman"/>
          <w:b w:val="0"/>
          <w:color w:val="auto"/>
          <w:sz w:val="28"/>
          <w:szCs w:val="28"/>
          <w:u w:val="single"/>
        </w:rPr>
        <w:t xml:space="preserve">ІХ. Постійна комісія з питань промисловості, транспорту, </w:t>
      </w:r>
      <w:proofErr w:type="spellStart"/>
      <w:r w:rsidRPr="008C6AB7">
        <w:rPr>
          <w:rStyle w:val="395pt"/>
          <w:rFonts w:ascii="Times New Roman" w:eastAsia="Calibri" w:hAnsi="Times New Roman"/>
          <w:b w:val="0"/>
          <w:color w:val="auto"/>
          <w:sz w:val="28"/>
          <w:szCs w:val="28"/>
          <w:u w:val="single"/>
        </w:rPr>
        <w:t>звʼязку</w:t>
      </w:r>
      <w:proofErr w:type="spellEnd"/>
      <w:r w:rsidRPr="008C6AB7">
        <w:rPr>
          <w:rStyle w:val="395pt"/>
          <w:rFonts w:ascii="Times New Roman" w:eastAsia="Calibri" w:hAnsi="Times New Roman"/>
          <w:b w:val="0"/>
          <w:color w:val="auto"/>
          <w:sz w:val="28"/>
          <w:szCs w:val="28"/>
          <w:u w:val="single"/>
        </w:rPr>
        <w:t>, паливно-енергетичного комплексу, архітектури, будівництва та житлово-комунального господарства</w:t>
      </w:r>
      <w:r w:rsidRPr="008C6AB7">
        <w:rPr>
          <w:rStyle w:val="395pt"/>
          <w:rFonts w:ascii="Times New Roman" w:eastAsia="Calibri" w:hAnsi="Times New Roman"/>
          <w:b w:val="0"/>
          <w:color w:val="auto"/>
          <w:sz w:val="28"/>
          <w:szCs w:val="28"/>
        </w:rPr>
        <w:t xml:space="preserve"> (голова – Сергій Кудрявцев, члени – Віктор Козак, Іван </w:t>
      </w:r>
      <w:proofErr w:type="spellStart"/>
      <w:r w:rsidRPr="008C6AB7">
        <w:rPr>
          <w:rStyle w:val="395pt"/>
          <w:rFonts w:ascii="Times New Roman" w:eastAsia="Calibri" w:hAnsi="Times New Roman"/>
          <w:b w:val="0"/>
          <w:color w:val="auto"/>
          <w:sz w:val="28"/>
          <w:szCs w:val="28"/>
        </w:rPr>
        <w:t>Киричик</w:t>
      </w:r>
      <w:proofErr w:type="spellEnd"/>
      <w:r w:rsidRPr="008C6AB7">
        <w:rPr>
          <w:rStyle w:val="395pt"/>
          <w:rFonts w:ascii="Times New Roman" w:eastAsia="Calibri" w:hAnsi="Times New Roman"/>
          <w:b w:val="0"/>
          <w:color w:val="auto"/>
          <w:sz w:val="28"/>
          <w:szCs w:val="28"/>
        </w:rPr>
        <w:t xml:space="preserve">, Андрій </w:t>
      </w:r>
      <w:proofErr w:type="spellStart"/>
      <w:r w:rsidRPr="008C6AB7">
        <w:rPr>
          <w:rStyle w:val="395pt"/>
          <w:rFonts w:ascii="Times New Roman" w:eastAsia="Calibri" w:hAnsi="Times New Roman"/>
          <w:b w:val="0"/>
          <w:color w:val="auto"/>
          <w:sz w:val="28"/>
          <w:szCs w:val="28"/>
        </w:rPr>
        <w:t>Козюра</w:t>
      </w:r>
      <w:proofErr w:type="spellEnd"/>
      <w:r w:rsidRPr="008C6AB7">
        <w:rPr>
          <w:rStyle w:val="395pt"/>
          <w:rFonts w:ascii="Times New Roman" w:eastAsia="Calibri" w:hAnsi="Times New Roman"/>
          <w:b w:val="0"/>
          <w:color w:val="auto"/>
          <w:sz w:val="28"/>
          <w:szCs w:val="28"/>
        </w:rPr>
        <w:t xml:space="preserve">, Ірина </w:t>
      </w:r>
      <w:proofErr w:type="spellStart"/>
      <w:r w:rsidRPr="008C6AB7">
        <w:rPr>
          <w:rStyle w:val="395pt"/>
          <w:rFonts w:ascii="Times New Roman" w:eastAsia="Calibri" w:hAnsi="Times New Roman"/>
          <w:b w:val="0"/>
          <w:color w:val="auto"/>
          <w:sz w:val="28"/>
          <w:szCs w:val="28"/>
        </w:rPr>
        <w:t>Патлашинська</w:t>
      </w:r>
      <w:proofErr w:type="spellEnd"/>
      <w:r w:rsidRPr="008C6AB7">
        <w:rPr>
          <w:rStyle w:val="395pt"/>
          <w:rFonts w:ascii="Times New Roman" w:eastAsia="Calibri" w:hAnsi="Times New Roman"/>
          <w:b w:val="0"/>
          <w:color w:val="auto"/>
          <w:sz w:val="28"/>
          <w:szCs w:val="28"/>
        </w:rPr>
        <w:t>, Віктор Харчук):</w:t>
      </w:r>
    </w:p>
    <w:p w:rsidR="00BF6846" w:rsidRPr="008C6AB7" w:rsidRDefault="00BF6846"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кількість проведених засідань </w:t>
      </w:r>
      <w:r w:rsidRPr="008C6AB7">
        <w:rPr>
          <w:rStyle w:val="395pt"/>
          <w:rFonts w:ascii="Times New Roman" w:eastAsia="Calibri" w:hAnsi="Times New Roman"/>
          <w:b w:val="0"/>
          <w:color w:val="auto"/>
          <w:sz w:val="28"/>
          <w:szCs w:val="28"/>
        </w:rPr>
        <w:t>–</w:t>
      </w:r>
      <w:r w:rsidR="00CE47C6" w:rsidRPr="008C6AB7">
        <w:rPr>
          <w:rStyle w:val="395pt"/>
          <w:rFonts w:ascii="Times New Roman" w:eastAsia="Calibri" w:hAnsi="Times New Roman"/>
          <w:b w:val="0"/>
          <w:color w:val="auto"/>
          <w:sz w:val="28"/>
          <w:szCs w:val="28"/>
        </w:rPr>
        <w:t xml:space="preserve"> 2</w:t>
      </w:r>
      <w:r w:rsidRPr="008C6AB7">
        <w:rPr>
          <w:rFonts w:ascii="Times New Roman" w:hAnsi="Times New Roman"/>
          <w:sz w:val="28"/>
          <w:szCs w:val="28"/>
        </w:rPr>
        <w:t xml:space="preserve">, з них виїзних </w:t>
      </w:r>
      <w:r w:rsidRPr="008C6AB7">
        <w:rPr>
          <w:rStyle w:val="395pt"/>
          <w:rFonts w:ascii="Times New Roman" w:eastAsia="Calibri" w:hAnsi="Times New Roman"/>
          <w:b w:val="0"/>
          <w:color w:val="auto"/>
          <w:sz w:val="28"/>
          <w:szCs w:val="28"/>
        </w:rPr>
        <w:t>–</w:t>
      </w:r>
      <w:r w:rsidR="00CE47C6" w:rsidRPr="008C6AB7">
        <w:rPr>
          <w:rStyle w:val="395pt"/>
          <w:rFonts w:ascii="Times New Roman" w:eastAsia="Calibri" w:hAnsi="Times New Roman"/>
          <w:b w:val="0"/>
          <w:color w:val="auto"/>
          <w:sz w:val="28"/>
          <w:szCs w:val="28"/>
        </w:rPr>
        <w:t xml:space="preserve"> 0</w:t>
      </w:r>
      <w:r w:rsidRPr="008C6AB7">
        <w:rPr>
          <w:rFonts w:ascii="Times New Roman" w:hAnsi="Times New Roman"/>
          <w:sz w:val="28"/>
          <w:szCs w:val="28"/>
        </w:rPr>
        <w:t>;</w:t>
      </w:r>
    </w:p>
    <w:p w:rsidR="00BF6846" w:rsidRPr="008C6AB7" w:rsidRDefault="00BF6846"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кількість розглянутих питань </w:t>
      </w:r>
      <w:r w:rsidRPr="009A144E">
        <w:rPr>
          <w:rStyle w:val="395pt"/>
          <w:rFonts w:ascii="Times New Roman" w:eastAsia="Calibri" w:hAnsi="Times New Roman"/>
          <w:b w:val="0"/>
          <w:bCs w:val="0"/>
          <w:color w:val="auto"/>
          <w:sz w:val="28"/>
          <w:szCs w:val="28"/>
        </w:rPr>
        <w:t>–</w:t>
      </w:r>
      <w:r w:rsidR="00CE47C6" w:rsidRPr="009A144E">
        <w:rPr>
          <w:rStyle w:val="395pt"/>
          <w:rFonts w:ascii="Times New Roman" w:eastAsia="Calibri" w:hAnsi="Times New Roman"/>
          <w:b w:val="0"/>
          <w:bCs w:val="0"/>
          <w:color w:val="auto"/>
          <w:sz w:val="28"/>
          <w:szCs w:val="28"/>
        </w:rPr>
        <w:t xml:space="preserve"> </w:t>
      </w:r>
      <w:r w:rsidR="00CE47C6" w:rsidRPr="008C6AB7">
        <w:rPr>
          <w:rStyle w:val="395pt"/>
          <w:rFonts w:ascii="Times New Roman" w:eastAsia="Calibri" w:hAnsi="Times New Roman"/>
          <w:b w:val="0"/>
          <w:color w:val="auto"/>
          <w:sz w:val="28"/>
          <w:szCs w:val="28"/>
        </w:rPr>
        <w:t>6</w:t>
      </w:r>
      <w:r w:rsidRPr="008C6AB7">
        <w:rPr>
          <w:rFonts w:ascii="Times New Roman" w:hAnsi="Times New Roman"/>
          <w:sz w:val="28"/>
          <w:szCs w:val="28"/>
        </w:rPr>
        <w:t xml:space="preserve">, з них вносилися на розгляд сесії </w:t>
      </w:r>
      <w:r w:rsidRPr="009A144E">
        <w:rPr>
          <w:rStyle w:val="395pt"/>
          <w:rFonts w:ascii="Times New Roman" w:eastAsia="Calibri" w:hAnsi="Times New Roman"/>
          <w:b w:val="0"/>
          <w:bCs w:val="0"/>
          <w:color w:val="auto"/>
          <w:sz w:val="28"/>
          <w:szCs w:val="28"/>
        </w:rPr>
        <w:t>–</w:t>
      </w:r>
      <w:r w:rsidR="00CE47C6" w:rsidRPr="009A144E">
        <w:rPr>
          <w:rStyle w:val="395pt"/>
          <w:rFonts w:ascii="Times New Roman" w:eastAsia="Calibri" w:hAnsi="Times New Roman"/>
          <w:b w:val="0"/>
          <w:bCs w:val="0"/>
          <w:color w:val="auto"/>
          <w:sz w:val="28"/>
          <w:szCs w:val="28"/>
        </w:rPr>
        <w:t xml:space="preserve"> </w:t>
      </w:r>
      <w:r w:rsidR="00CE47C6" w:rsidRPr="008C6AB7">
        <w:rPr>
          <w:rStyle w:val="395pt"/>
          <w:rFonts w:ascii="Times New Roman" w:eastAsia="Calibri" w:hAnsi="Times New Roman"/>
          <w:b w:val="0"/>
          <w:color w:val="auto"/>
          <w:sz w:val="28"/>
          <w:szCs w:val="28"/>
        </w:rPr>
        <w:t>1</w:t>
      </w:r>
      <w:r w:rsidRPr="008C6AB7">
        <w:rPr>
          <w:rFonts w:ascii="Times New Roman" w:hAnsi="Times New Roman"/>
          <w:sz w:val="28"/>
          <w:szCs w:val="28"/>
        </w:rPr>
        <w:t>;</w:t>
      </w:r>
    </w:p>
    <w:p w:rsidR="00BF6846" w:rsidRPr="008C6AB7" w:rsidRDefault="00BF6846" w:rsidP="008C6AB7">
      <w:pPr>
        <w:spacing w:after="0" w:line="240" w:lineRule="auto"/>
        <w:ind w:firstLine="708"/>
        <w:jc w:val="both"/>
        <w:rPr>
          <w:rFonts w:ascii="Times New Roman" w:hAnsi="Times New Roman"/>
          <w:sz w:val="28"/>
          <w:szCs w:val="28"/>
        </w:rPr>
      </w:pPr>
      <w:proofErr w:type="spellStart"/>
      <w:r w:rsidRPr="008C6AB7">
        <w:rPr>
          <w:rFonts w:ascii="Times New Roman" w:hAnsi="Times New Roman"/>
          <w:sz w:val="28"/>
          <w:szCs w:val="28"/>
        </w:rPr>
        <w:t>проєктна</w:t>
      </w:r>
      <w:proofErr w:type="spellEnd"/>
      <w:r w:rsidRPr="008C6AB7">
        <w:rPr>
          <w:rFonts w:ascii="Times New Roman" w:hAnsi="Times New Roman"/>
          <w:sz w:val="28"/>
          <w:szCs w:val="28"/>
        </w:rPr>
        <w:t xml:space="preserve"> діяльність комісії (перелік </w:t>
      </w:r>
      <w:proofErr w:type="spellStart"/>
      <w:r w:rsidRPr="008C6AB7">
        <w:rPr>
          <w:rFonts w:ascii="Times New Roman" w:hAnsi="Times New Roman"/>
          <w:sz w:val="28"/>
          <w:szCs w:val="28"/>
        </w:rPr>
        <w:t>проєктів</w:t>
      </w:r>
      <w:proofErr w:type="spellEnd"/>
      <w:r w:rsidRPr="008C6AB7">
        <w:rPr>
          <w:rFonts w:ascii="Times New Roman" w:hAnsi="Times New Roman"/>
          <w:sz w:val="28"/>
          <w:szCs w:val="28"/>
        </w:rPr>
        <w:t xml:space="preserve"> рішень, внесених постійною комісією на розгляд ради) –</w:t>
      </w:r>
      <w:r w:rsidR="00CE47C6" w:rsidRPr="008C6AB7">
        <w:rPr>
          <w:rFonts w:ascii="Times New Roman" w:hAnsi="Times New Roman"/>
          <w:sz w:val="28"/>
          <w:szCs w:val="28"/>
        </w:rPr>
        <w:t xml:space="preserve"> 1 </w:t>
      </w:r>
      <w:r w:rsidR="0087551A" w:rsidRPr="008C6AB7">
        <w:rPr>
          <w:rFonts w:ascii="Times New Roman" w:hAnsi="Times New Roman"/>
          <w:sz w:val="28"/>
          <w:szCs w:val="28"/>
        </w:rPr>
        <w:t xml:space="preserve">(Про </w:t>
      </w:r>
      <w:r w:rsidR="00207CB4" w:rsidRPr="008C6AB7">
        <w:rPr>
          <w:rFonts w:ascii="Times New Roman" w:hAnsi="Times New Roman"/>
          <w:sz w:val="28"/>
          <w:szCs w:val="28"/>
        </w:rPr>
        <w:t>з</w:t>
      </w:r>
      <w:r w:rsidR="0087551A" w:rsidRPr="008C6AB7">
        <w:rPr>
          <w:rFonts w:ascii="Times New Roman" w:hAnsi="Times New Roman"/>
          <w:sz w:val="28"/>
          <w:szCs w:val="28"/>
        </w:rPr>
        <w:t>вернення Волинської обласної ради до Кабінету Міністрів України щодо необхідності внесення змін до поста</w:t>
      </w:r>
      <w:r w:rsidR="00207CB4" w:rsidRPr="008C6AB7">
        <w:rPr>
          <w:rFonts w:ascii="Times New Roman" w:hAnsi="Times New Roman"/>
          <w:sz w:val="28"/>
          <w:szCs w:val="28"/>
        </w:rPr>
        <w:t>н</w:t>
      </w:r>
      <w:r w:rsidR="0087551A" w:rsidRPr="008C6AB7">
        <w:rPr>
          <w:rFonts w:ascii="Times New Roman" w:hAnsi="Times New Roman"/>
          <w:sz w:val="28"/>
          <w:szCs w:val="28"/>
        </w:rPr>
        <w:t>ови КМУ від 23 лютого 2024 року № 199</w:t>
      </w:r>
      <w:r w:rsidRPr="008C6AB7">
        <w:rPr>
          <w:rFonts w:ascii="Times New Roman" w:hAnsi="Times New Roman"/>
          <w:sz w:val="28"/>
          <w:szCs w:val="28"/>
        </w:rPr>
        <w:t>).</w:t>
      </w:r>
    </w:p>
    <w:p w:rsidR="00BF6846" w:rsidRPr="008C6AB7" w:rsidRDefault="00BF6846" w:rsidP="008C6AB7">
      <w:pPr>
        <w:spacing w:after="0" w:line="240" w:lineRule="auto"/>
        <w:ind w:firstLine="708"/>
        <w:jc w:val="both"/>
        <w:rPr>
          <w:rStyle w:val="395pt"/>
          <w:rFonts w:ascii="Times New Roman" w:eastAsia="Calibri" w:hAnsi="Times New Roman"/>
          <w:b w:val="0"/>
          <w:color w:val="auto"/>
          <w:sz w:val="28"/>
          <w:szCs w:val="28"/>
        </w:rPr>
      </w:pPr>
      <w:r w:rsidRPr="008C6AB7">
        <w:rPr>
          <w:rStyle w:val="395pt"/>
          <w:rFonts w:ascii="Times New Roman" w:eastAsia="Calibri" w:hAnsi="Times New Roman"/>
          <w:b w:val="0"/>
          <w:color w:val="auto"/>
          <w:sz w:val="28"/>
          <w:szCs w:val="28"/>
          <w:u w:val="single"/>
        </w:rPr>
        <w:t>Х. Постійна комісія з питань сільського господарства, продовольства, земельних відносин</w:t>
      </w:r>
      <w:r w:rsidRPr="008C6AB7">
        <w:rPr>
          <w:rStyle w:val="395pt"/>
          <w:rFonts w:ascii="Times New Roman" w:eastAsia="Calibri" w:hAnsi="Times New Roman"/>
          <w:b w:val="0"/>
          <w:color w:val="auto"/>
          <w:sz w:val="28"/>
          <w:szCs w:val="28"/>
        </w:rPr>
        <w:t xml:space="preserve"> (голова – Микола </w:t>
      </w:r>
      <w:proofErr w:type="spellStart"/>
      <w:r w:rsidRPr="008C6AB7">
        <w:rPr>
          <w:rStyle w:val="395pt"/>
          <w:rFonts w:ascii="Times New Roman" w:eastAsia="Calibri" w:hAnsi="Times New Roman"/>
          <w:b w:val="0"/>
          <w:color w:val="auto"/>
          <w:sz w:val="28"/>
          <w:szCs w:val="28"/>
        </w:rPr>
        <w:t>Макарук</w:t>
      </w:r>
      <w:proofErr w:type="spellEnd"/>
      <w:r w:rsidRPr="008C6AB7">
        <w:rPr>
          <w:rStyle w:val="395pt"/>
          <w:rFonts w:ascii="Times New Roman" w:eastAsia="Calibri" w:hAnsi="Times New Roman"/>
          <w:b w:val="0"/>
          <w:color w:val="auto"/>
          <w:sz w:val="28"/>
          <w:szCs w:val="28"/>
        </w:rPr>
        <w:t xml:space="preserve">, члени – Тарас </w:t>
      </w:r>
      <w:proofErr w:type="spellStart"/>
      <w:r w:rsidRPr="008C6AB7">
        <w:rPr>
          <w:rStyle w:val="395pt"/>
          <w:rFonts w:ascii="Times New Roman" w:eastAsia="Calibri" w:hAnsi="Times New Roman"/>
          <w:b w:val="0"/>
          <w:color w:val="auto"/>
          <w:sz w:val="28"/>
          <w:szCs w:val="28"/>
        </w:rPr>
        <w:t>Щерблюк</w:t>
      </w:r>
      <w:proofErr w:type="spellEnd"/>
      <w:r w:rsidRPr="008C6AB7">
        <w:rPr>
          <w:rStyle w:val="395pt"/>
          <w:rFonts w:ascii="Times New Roman" w:eastAsia="Calibri" w:hAnsi="Times New Roman"/>
          <w:b w:val="0"/>
          <w:color w:val="auto"/>
          <w:sz w:val="28"/>
          <w:szCs w:val="28"/>
        </w:rPr>
        <w:t xml:space="preserve">, Ігор </w:t>
      </w:r>
      <w:proofErr w:type="spellStart"/>
      <w:r w:rsidRPr="008C6AB7">
        <w:rPr>
          <w:rStyle w:val="395pt"/>
          <w:rFonts w:ascii="Times New Roman" w:eastAsia="Calibri" w:hAnsi="Times New Roman"/>
          <w:b w:val="0"/>
          <w:color w:val="auto"/>
          <w:sz w:val="28"/>
          <w:szCs w:val="28"/>
        </w:rPr>
        <w:t>Волошенюк</w:t>
      </w:r>
      <w:proofErr w:type="spellEnd"/>
      <w:r w:rsidRPr="008C6AB7">
        <w:rPr>
          <w:rStyle w:val="395pt"/>
          <w:rFonts w:ascii="Times New Roman" w:eastAsia="Calibri" w:hAnsi="Times New Roman"/>
          <w:b w:val="0"/>
          <w:color w:val="auto"/>
          <w:sz w:val="28"/>
          <w:szCs w:val="28"/>
        </w:rPr>
        <w:t xml:space="preserve">, Валентин Приходько, Іван </w:t>
      </w:r>
      <w:proofErr w:type="spellStart"/>
      <w:r w:rsidRPr="008C6AB7">
        <w:rPr>
          <w:rStyle w:val="395pt"/>
          <w:rFonts w:ascii="Times New Roman" w:eastAsia="Calibri" w:hAnsi="Times New Roman"/>
          <w:b w:val="0"/>
          <w:color w:val="auto"/>
          <w:sz w:val="28"/>
          <w:szCs w:val="28"/>
        </w:rPr>
        <w:t>Смітюх</w:t>
      </w:r>
      <w:proofErr w:type="spellEnd"/>
      <w:r w:rsidRPr="008C6AB7">
        <w:rPr>
          <w:rStyle w:val="395pt"/>
          <w:rFonts w:ascii="Times New Roman" w:eastAsia="Calibri" w:hAnsi="Times New Roman"/>
          <w:b w:val="0"/>
          <w:color w:val="auto"/>
          <w:sz w:val="28"/>
          <w:szCs w:val="28"/>
        </w:rPr>
        <w:t xml:space="preserve">, Артем </w:t>
      </w:r>
      <w:proofErr w:type="spellStart"/>
      <w:r w:rsidRPr="008C6AB7">
        <w:rPr>
          <w:rStyle w:val="395pt"/>
          <w:rFonts w:ascii="Times New Roman" w:eastAsia="Calibri" w:hAnsi="Times New Roman"/>
          <w:b w:val="0"/>
          <w:color w:val="auto"/>
          <w:sz w:val="28"/>
          <w:szCs w:val="28"/>
        </w:rPr>
        <w:t>Запотоцький</w:t>
      </w:r>
      <w:proofErr w:type="spellEnd"/>
      <w:r w:rsidRPr="008C6AB7">
        <w:rPr>
          <w:rStyle w:val="395pt"/>
          <w:rFonts w:ascii="Times New Roman" w:eastAsia="Calibri" w:hAnsi="Times New Roman"/>
          <w:b w:val="0"/>
          <w:color w:val="auto"/>
          <w:sz w:val="28"/>
          <w:szCs w:val="28"/>
        </w:rPr>
        <w:t>):</w:t>
      </w:r>
    </w:p>
    <w:p w:rsidR="00BF6846" w:rsidRPr="008C6AB7" w:rsidRDefault="00BF6846"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кількість проведених засідань </w:t>
      </w:r>
      <w:r w:rsidRPr="008C6AB7">
        <w:rPr>
          <w:rStyle w:val="395pt"/>
          <w:rFonts w:ascii="Times New Roman" w:eastAsia="Calibri" w:hAnsi="Times New Roman"/>
          <w:b w:val="0"/>
          <w:color w:val="auto"/>
          <w:sz w:val="28"/>
          <w:szCs w:val="28"/>
        </w:rPr>
        <w:t>–</w:t>
      </w:r>
      <w:r w:rsidR="004A539C" w:rsidRPr="008C6AB7">
        <w:rPr>
          <w:rStyle w:val="395pt"/>
          <w:rFonts w:ascii="Times New Roman" w:eastAsia="Calibri" w:hAnsi="Times New Roman"/>
          <w:b w:val="0"/>
          <w:color w:val="auto"/>
          <w:sz w:val="28"/>
          <w:szCs w:val="28"/>
        </w:rPr>
        <w:t xml:space="preserve"> 3</w:t>
      </w:r>
      <w:r w:rsidRPr="008C6AB7">
        <w:rPr>
          <w:rFonts w:ascii="Times New Roman" w:hAnsi="Times New Roman"/>
          <w:sz w:val="28"/>
          <w:szCs w:val="28"/>
        </w:rPr>
        <w:t xml:space="preserve">, з них виїзних </w:t>
      </w:r>
      <w:r w:rsidRPr="008C6AB7">
        <w:rPr>
          <w:rStyle w:val="395pt"/>
          <w:rFonts w:ascii="Times New Roman" w:eastAsia="Calibri" w:hAnsi="Times New Roman"/>
          <w:b w:val="0"/>
          <w:color w:val="auto"/>
          <w:sz w:val="28"/>
          <w:szCs w:val="28"/>
        </w:rPr>
        <w:t>–</w:t>
      </w:r>
      <w:r w:rsidR="004A539C" w:rsidRPr="008C6AB7">
        <w:rPr>
          <w:rStyle w:val="395pt"/>
          <w:rFonts w:ascii="Times New Roman" w:eastAsia="Calibri" w:hAnsi="Times New Roman"/>
          <w:b w:val="0"/>
          <w:color w:val="auto"/>
          <w:sz w:val="28"/>
          <w:szCs w:val="28"/>
        </w:rPr>
        <w:t xml:space="preserve"> 0</w:t>
      </w:r>
      <w:r w:rsidRPr="008C6AB7">
        <w:rPr>
          <w:rFonts w:ascii="Times New Roman" w:hAnsi="Times New Roman"/>
          <w:sz w:val="28"/>
          <w:szCs w:val="28"/>
        </w:rPr>
        <w:t>;</w:t>
      </w:r>
    </w:p>
    <w:p w:rsidR="00BF6846" w:rsidRPr="008C6AB7" w:rsidRDefault="00BF6846" w:rsidP="008C6AB7">
      <w:pPr>
        <w:spacing w:line="240" w:lineRule="auto"/>
        <w:ind w:firstLine="708"/>
        <w:jc w:val="both"/>
        <w:rPr>
          <w:rFonts w:ascii="Times New Roman" w:hAnsi="Times New Roman"/>
          <w:sz w:val="28"/>
          <w:szCs w:val="28"/>
        </w:rPr>
      </w:pPr>
      <w:r w:rsidRPr="008C6AB7">
        <w:rPr>
          <w:rFonts w:ascii="Times New Roman" w:hAnsi="Times New Roman"/>
          <w:sz w:val="28"/>
          <w:szCs w:val="28"/>
        </w:rPr>
        <w:t xml:space="preserve">кількість розглянутих питань </w:t>
      </w:r>
      <w:r w:rsidRPr="008C6AB7">
        <w:rPr>
          <w:rStyle w:val="395pt"/>
          <w:rFonts w:ascii="Times New Roman" w:eastAsia="Calibri" w:hAnsi="Times New Roman"/>
          <w:b w:val="0"/>
          <w:color w:val="auto"/>
          <w:sz w:val="28"/>
          <w:szCs w:val="28"/>
        </w:rPr>
        <w:t>–</w:t>
      </w:r>
      <w:r w:rsidR="004A539C" w:rsidRPr="008C6AB7">
        <w:rPr>
          <w:rStyle w:val="395pt"/>
          <w:rFonts w:ascii="Times New Roman" w:eastAsia="Calibri" w:hAnsi="Times New Roman"/>
          <w:b w:val="0"/>
          <w:color w:val="auto"/>
          <w:sz w:val="28"/>
          <w:szCs w:val="28"/>
        </w:rPr>
        <w:t xml:space="preserve"> 9</w:t>
      </w:r>
      <w:r w:rsidRPr="008C6AB7">
        <w:rPr>
          <w:rFonts w:ascii="Times New Roman" w:hAnsi="Times New Roman"/>
          <w:sz w:val="28"/>
          <w:szCs w:val="28"/>
        </w:rPr>
        <w:t xml:space="preserve">, з них вносилися на розгляд сесії </w:t>
      </w:r>
      <w:r w:rsidRPr="008C6AB7">
        <w:rPr>
          <w:rStyle w:val="395pt"/>
          <w:rFonts w:ascii="Times New Roman" w:eastAsia="Calibri" w:hAnsi="Times New Roman"/>
          <w:color w:val="auto"/>
          <w:sz w:val="28"/>
          <w:szCs w:val="28"/>
        </w:rPr>
        <w:t>–</w:t>
      </w:r>
      <w:r w:rsidR="004A539C" w:rsidRPr="008C6AB7">
        <w:rPr>
          <w:rStyle w:val="395pt"/>
          <w:rFonts w:ascii="Times New Roman" w:eastAsia="Calibri" w:hAnsi="Times New Roman"/>
          <w:color w:val="auto"/>
          <w:sz w:val="28"/>
          <w:szCs w:val="28"/>
        </w:rPr>
        <w:t xml:space="preserve"> </w:t>
      </w:r>
      <w:r w:rsidR="004A539C" w:rsidRPr="008C6AB7">
        <w:rPr>
          <w:rStyle w:val="395pt"/>
          <w:rFonts w:ascii="Times New Roman" w:eastAsia="Calibri" w:hAnsi="Times New Roman"/>
          <w:b w:val="0"/>
          <w:color w:val="auto"/>
          <w:sz w:val="28"/>
          <w:szCs w:val="28"/>
        </w:rPr>
        <w:t>2</w:t>
      </w:r>
      <w:r w:rsidRPr="008C6AB7">
        <w:rPr>
          <w:rFonts w:ascii="Times New Roman" w:hAnsi="Times New Roman"/>
          <w:sz w:val="28"/>
          <w:szCs w:val="28"/>
        </w:rPr>
        <w:t>.</w:t>
      </w:r>
    </w:p>
    <w:p w:rsidR="00B42AEA" w:rsidRDefault="00B42AEA" w:rsidP="008C6AB7">
      <w:pPr>
        <w:spacing w:after="0" w:line="240" w:lineRule="auto"/>
        <w:ind w:firstLine="708"/>
        <w:jc w:val="center"/>
        <w:rPr>
          <w:rFonts w:ascii="Times New Roman" w:hAnsi="Times New Roman"/>
          <w:b/>
          <w:sz w:val="28"/>
          <w:szCs w:val="28"/>
        </w:rPr>
      </w:pPr>
    </w:p>
    <w:p w:rsidR="00B42AEA" w:rsidRDefault="00B42AEA" w:rsidP="008C6AB7">
      <w:pPr>
        <w:spacing w:after="0" w:line="240" w:lineRule="auto"/>
        <w:ind w:firstLine="708"/>
        <w:jc w:val="center"/>
        <w:rPr>
          <w:rFonts w:ascii="Times New Roman" w:hAnsi="Times New Roman"/>
          <w:b/>
          <w:sz w:val="28"/>
          <w:szCs w:val="28"/>
        </w:rPr>
      </w:pPr>
    </w:p>
    <w:p w:rsidR="00827991" w:rsidRPr="008C6AB7" w:rsidRDefault="00EE28EC" w:rsidP="008C6AB7">
      <w:pPr>
        <w:spacing w:after="0" w:line="240" w:lineRule="auto"/>
        <w:ind w:firstLine="708"/>
        <w:jc w:val="center"/>
        <w:rPr>
          <w:rFonts w:ascii="Times New Roman" w:hAnsi="Times New Roman"/>
          <w:b/>
          <w:sz w:val="28"/>
          <w:szCs w:val="28"/>
        </w:rPr>
      </w:pPr>
      <w:r w:rsidRPr="008C6AB7">
        <w:rPr>
          <w:rFonts w:ascii="Times New Roman" w:hAnsi="Times New Roman"/>
          <w:b/>
          <w:sz w:val="28"/>
          <w:szCs w:val="28"/>
        </w:rPr>
        <w:lastRenderedPageBreak/>
        <w:t xml:space="preserve">Діяльність конкурсних </w:t>
      </w:r>
      <w:r w:rsidR="008D35A0" w:rsidRPr="008C6AB7">
        <w:rPr>
          <w:rFonts w:ascii="Times New Roman" w:hAnsi="Times New Roman"/>
          <w:b/>
          <w:sz w:val="28"/>
          <w:szCs w:val="28"/>
        </w:rPr>
        <w:t xml:space="preserve">та тимчасових </w:t>
      </w:r>
      <w:r w:rsidRPr="008C6AB7">
        <w:rPr>
          <w:rFonts w:ascii="Times New Roman" w:hAnsi="Times New Roman"/>
          <w:b/>
          <w:sz w:val="28"/>
          <w:szCs w:val="28"/>
        </w:rPr>
        <w:t>комісій</w:t>
      </w:r>
      <w:r w:rsidR="008D35A0" w:rsidRPr="008C6AB7">
        <w:rPr>
          <w:rFonts w:ascii="Times New Roman" w:hAnsi="Times New Roman"/>
          <w:b/>
          <w:sz w:val="28"/>
          <w:szCs w:val="28"/>
        </w:rPr>
        <w:t>,</w:t>
      </w:r>
      <w:r w:rsidRPr="008C6AB7">
        <w:rPr>
          <w:rFonts w:ascii="Times New Roman" w:hAnsi="Times New Roman"/>
          <w:b/>
          <w:sz w:val="28"/>
          <w:szCs w:val="28"/>
        </w:rPr>
        <w:t xml:space="preserve"> інших </w:t>
      </w:r>
    </w:p>
    <w:p w:rsidR="00EE28EC" w:rsidRPr="008C6AB7" w:rsidRDefault="00EE28EC" w:rsidP="004129DD">
      <w:pPr>
        <w:spacing w:line="240" w:lineRule="auto"/>
        <w:ind w:firstLine="708"/>
        <w:jc w:val="center"/>
        <w:rPr>
          <w:rFonts w:ascii="Times New Roman" w:hAnsi="Times New Roman"/>
          <w:b/>
          <w:sz w:val="28"/>
          <w:szCs w:val="28"/>
        </w:rPr>
      </w:pPr>
      <w:r w:rsidRPr="008C6AB7">
        <w:rPr>
          <w:rFonts w:ascii="Times New Roman" w:hAnsi="Times New Roman"/>
          <w:b/>
          <w:sz w:val="28"/>
          <w:szCs w:val="28"/>
        </w:rPr>
        <w:t>консультативно-дорадчих органів ради</w:t>
      </w:r>
    </w:p>
    <w:p w:rsidR="0041009A" w:rsidRPr="008C6AB7" w:rsidRDefault="00C536E2"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У 202</w:t>
      </w:r>
      <w:r w:rsidR="008D35A0" w:rsidRPr="008C6AB7">
        <w:rPr>
          <w:rFonts w:ascii="Times New Roman" w:hAnsi="Times New Roman"/>
          <w:sz w:val="28"/>
          <w:szCs w:val="28"/>
        </w:rPr>
        <w:t>4</w:t>
      </w:r>
      <w:r w:rsidRPr="008C6AB7">
        <w:rPr>
          <w:rFonts w:ascii="Times New Roman" w:hAnsi="Times New Roman"/>
          <w:sz w:val="28"/>
          <w:szCs w:val="28"/>
        </w:rPr>
        <w:t xml:space="preserve"> році </w:t>
      </w:r>
      <w:r w:rsidR="008D35A0" w:rsidRPr="008C6AB7">
        <w:rPr>
          <w:rFonts w:ascii="Times New Roman" w:hAnsi="Times New Roman"/>
          <w:sz w:val="28"/>
          <w:szCs w:val="28"/>
        </w:rPr>
        <w:t>продовжили</w:t>
      </w:r>
      <w:r w:rsidRPr="008C6AB7">
        <w:rPr>
          <w:rFonts w:ascii="Times New Roman" w:hAnsi="Times New Roman"/>
          <w:sz w:val="28"/>
          <w:szCs w:val="28"/>
        </w:rPr>
        <w:t xml:space="preserve"> </w:t>
      </w:r>
      <w:r w:rsidR="008B2009" w:rsidRPr="008C6AB7">
        <w:rPr>
          <w:rFonts w:ascii="Times New Roman" w:hAnsi="Times New Roman"/>
          <w:sz w:val="28"/>
          <w:szCs w:val="28"/>
        </w:rPr>
        <w:t xml:space="preserve">свою </w:t>
      </w:r>
      <w:r w:rsidR="002758D1" w:rsidRPr="008C6AB7">
        <w:rPr>
          <w:rFonts w:ascii="Times New Roman" w:hAnsi="Times New Roman"/>
          <w:sz w:val="28"/>
          <w:szCs w:val="28"/>
        </w:rPr>
        <w:t>роботу</w:t>
      </w:r>
      <w:r w:rsidRPr="008C6AB7">
        <w:rPr>
          <w:rFonts w:ascii="Times New Roman" w:hAnsi="Times New Roman"/>
          <w:sz w:val="28"/>
          <w:szCs w:val="28"/>
        </w:rPr>
        <w:t xml:space="preserve"> конкурсні комісії</w:t>
      </w:r>
      <w:r w:rsidR="008B2009" w:rsidRPr="008C6AB7">
        <w:rPr>
          <w:rFonts w:ascii="Times New Roman" w:hAnsi="Times New Roman"/>
          <w:sz w:val="28"/>
          <w:szCs w:val="28"/>
        </w:rPr>
        <w:t xml:space="preserve"> для </w:t>
      </w:r>
      <w:r w:rsidR="008B2009" w:rsidRPr="008C6AB7">
        <w:rPr>
          <w:rFonts w:ascii="Times New Roman" w:eastAsia="Times New Roman" w:hAnsi="Times New Roman"/>
          <w:sz w:val="28"/>
          <w:szCs w:val="28"/>
          <w:lang w:eastAsia="uk-UA"/>
        </w:rPr>
        <w:t>проведення конкурсів на заміщення вакантних посад керівників підприємств, установ, організацій – об’єктів спільної власності територіальних громад сіл, селищ, міст області (</w:t>
      </w:r>
      <w:r w:rsidR="00EA3D32" w:rsidRPr="008C6AB7">
        <w:rPr>
          <w:rFonts w:ascii="Times New Roman" w:eastAsia="Times New Roman" w:hAnsi="Times New Roman"/>
          <w:sz w:val="28"/>
          <w:szCs w:val="28"/>
          <w:lang w:eastAsia="uk-UA"/>
        </w:rPr>
        <w:t xml:space="preserve">відповідно до </w:t>
      </w:r>
      <w:r w:rsidR="008B2009" w:rsidRPr="008C6AB7">
        <w:rPr>
          <w:rFonts w:ascii="Times New Roman" w:eastAsia="Times New Roman" w:hAnsi="Times New Roman"/>
          <w:sz w:val="28"/>
          <w:szCs w:val="28"/>
          <w:lang w:eastAsia="uk-UA"/>
        </w:rPr>
        <w:t>галузев</w:t>
      </w:r>
      <w:r w:rsidR="00EA3D32" w:rsidRPr="008C6AB7">
        <w:rPr>
          <w:rFonts w:ascii="Times New Roman" w:eastAsia="Times New Roman" w:hAnsi="Times New Roman"/>
          <w:sz w:val="28"/>
          <w:szCs w:val="28"/>
          <w:lang w:eastAsia="uk-UA"/>
        </w:rPr>
        <w:t>ого</w:t>
      </w:r>
      <w:r w:rsidR="008B2009" w:rsidRPr="008C6AB7">
        <w:rPr>
          <w:rFonts w:ascii="Times New Roman" w:eastAsia="Times New Roman" w:hAnsi="Times New Roman"/>
          <w:sz w:val="28"/>
          <w:szCs w:val="28"/>
          <w:lang w:eastAsia="uk-UA"/>
        </w:rPr>
        <w:t xml:space="preserve"> спрямування</w:t>
      </w:r>
      <w:r w:rsidR="00EA3D32" w:rsidRPr="008C6AB7">
        <w:rPr>
          <w:rFonts w:ascii="Times New Roman" w:eastAsia="Times New Roman" w:hAnsi="Times New Roman"/>
          <w:sz w:val="28"/>
          <w:szCs w:val="28"/>
          <w:lang w:eastAsia="uk-UA"/>
        </w:rPr>
        <w:t xml:space="preserve"> та</w:t>
      </w:r>
      <w:r w:rsidR="002758D1" w:rsidRPr="008C6AB7">
        <w:rPr>
          <w:rFonts w:ascii="Times New Roman" w:eastAsia="Times New Roman" w:hAnsi="Times New Roman"/>
          <w:sz w:val="28"/>
          <w:szCs w:val="28"/>
          <w:lang w:eastAsia="uk-UA"/>
        </w:rPr>
        <w:t xml:space="preserve"> положень, </w:t>
      </w:r>
      <w:r w:rsidR="00A36D20" w:rsidRPr="008C6AB7">
        <w:rPr>
          <w:rFonts w:ascii="Times New Roman" w:eastAsia="Times New Roman" w:hAnsi="Times New Roman"/>
          <w:sz w:val="28"/>
          <w:szCs w:val="28"/>
          <w:lang w:eastAsia="uk-UA"/>
        </w:rPr>
        <w:t xml:space="preserve">що </w:t>
      </w:r>
      <w:r w:rsidR="002758D1" w:rsidRPr="008C6AB7">
        <w:rPr>
          <w:rFonts w:ascii="Times New Roman" w:eastAsia="Times New Roman" w:hAnsi="Times New Roman"/>
          <w:sz w:val="28"/>
          <w:szCs w:val="28"/>
          <w:lang w:eastAsia="uk-UA"/>
        </w:rPr>
        <w:t>регламентують їх діяльність</w:t>
      </w:r>
      <w:r w:rsidR="008B2009" w:rsidRPr="008C6AB7">
        <w:rPr>
          <w:rFonts w:ascii="Times New Roman" w:eastAsia="Times New Roman" w:hAnsi="Times New Roman"/>
          <w:sz w:val="28"/>
          <w:szCs w:val="28"/>
          <w:lang w:eastAsia="uk-UA"/>
        </w:rPr>
        <w:t>)</w:t>
      </w:r>
      <w:r w:rsidR="0041009A" w:rsidRPr="008C6AB7">
        <w:rPr>
          <w:rFonts w:ascii="Times New Roman" w:hAnsi="Times New Roman"/>
          <w:sz w:val="28"/>
          <w:szCs w:val="28"/>
        </w:rPr>
        <w:t>.</w:t>
      </w:r>
      <w:r w:rsidR="00B82E6F" w:rsidRPr="008C6AB7">
        <w:rPr>
          <w:rFonts w:ascii="Times New Roman" w:hAnsi="Times New Roman"/>
          <w:sz w:val="28"/>
          <w:szCs w:val="28"/>
        </w:rPr>
        <w:t xml:space="preserve"> Зокрема:</w:t>
      </w:r>
    </w:p>
    <w:p w:rsidR="0041009A" w:rsidRPr="008C6AB7" w:rsidRDefault="0041009A" w:rsidP="008C6AB7">
      <w:pPr>
        <w:spacing w:after="0" w:line="240" w:lineRule="auto"/>
        <w:ind w:firstLine="708"/>
        <w:jc w:val="both"/>
        <w:rPr>
          <w:rFonts w:ascii="Times New Roman" w:eastAsia="Times New Roman" w:hAnsi="Times New Roman"/>
          <w:sz w:val="28"/>
          <w:szCs w:val="28"/>
          <w:lang w:eastAsia="uk-UA"/>
        </w:rPr>
      </w:pPr>
      <w:r w:rsidRPr="008C6AB7">
        <w:rPr>
          <w:rFonts w:ascii="Times New Roman" w:eastAsia="Times New Roman" w:hAnsi="Times New Roman"/>
          <w:sz w:val="28"/>
          <w:szCs w:val="28"/>
          <w:lang w:eastAsia="uk-UA"/>
        </w:rPr>
        <w:t>1</w:t>
      </w:r>
      <w:r w:rsidR="00DC1554">
        <w:rPr>
          <w:rFonts w:ascii="Times New Roman" w:eastAsia="Times New Roman" w:hAnsi="Times New Roman"/>
          <w:sz w:val="28"/>
          <w:szCs w:val="28"/>
          <w:lang w:eastAsia="uk-UA"/>
        </w:rPr>
        <w:t>.</w:t>
      </w:r>
      <w:r w:rsidRPr="008C6AB7">
        <w:rPr>
          <w:rFonts w:ascii="Times New Roman" w:eastAsia="Times New Roman" w:hAnsi="Times New Roman"/>
          <w:sz w:val="28"/>
          <w:szCs w:val="28"/>
          <w:lang w:eastAsia="uk-UA"/>
        </w:rPr>
        <w:t xml:space="preserve"> </w:t>
      </w:r>
      <w:r w:rsidRPr="008C6AB7">
        <w:rPr>
          <w:rFonts w:ascii="Times New Roman" w:eastAsia="Times New Roman" w:hAnsi="Times New Roman"/>
          <w:sz w:val="28"/>
          <w:szCs w:val="28"/>
          <w:u w:val="single"/>
          <w:lang w:eastAsia="uk-UA"/>
        </w:rPr>
        <w:t>Конкурсна комісія обласної ради для проведення конкурсу на заміщення вакантних посад керівників підприємств, установ, організацій – об’єктів спільної власності територіальних громад сіл, селищ, міст області</w:t>
      </w:r>
      <w:r w:rsidRPr="008C6AB7">
        <w:rPr>
          <w:rFonts w:ascii="Times New Roman" w:eastAsia="Times New Roman" w:hAnsi="Times New Roman"/>
          <w:sz w:val="28"/>
          <w:szCs w:val="28"/>
          <w:lang w:eastAsia="uk-UA"/>
        </w:rPr>
        <w:t xml:space="preserve"> (</w:t>
      </w:r>
      <w:r w:rsidR="0086721D" w:rsidRPr="008C6AB7">
        <w:rPr>
          <w:rFonts w:ascii="Times New Roman" w:eastAsia="Times New Roman" w:hAnsi="Times New Roman"/>
          <w:sz w:val="28"/>
          <w:szCs w:val="28"/>
          <w:lang w:eastAsia="uk-UA"/>
        </w:rPr>
        <w:t xml:space="preserve">голова комісії </w:t>
      </w:r>
      <w:r w:rsidR="0086721D" w:rsidRPr="008C6AB7">
        <w:rPr>
          <w:rStyle w:val="395pt"/>
          <w:rFonts w:ascii="Times New Roman" w:eastAsia="Calibri" w:hAnsi="Times New Roman"/>
          <w:b w:val="0"/>
          <w:color w:val="auto"/>
          <w:sz w:val="28"/>
          <w:szCs w:val="28"/>
        </w:rPr>
        <w:t>–</w:t>
      </w:r>
      <w:r w:rsidR="0086721D" w:rsidRPr="008C6AB7">
        <w:rPr>
          <w:rFonts w:ascii="Times New Roman" w:eastAsia="Times New Roman" w:hAnsi="Times New Roman"/>
          <w:sz w:val="28"/>
          <w:szCs w:val="28"/>
          <w:lang w:eastAsia="uk-UA"/>
        </w:rPr>
        <w:t xml:space="preserve"> </w:t>
      </w:r>
      <w:r w:rsidR="001B04D7" w:rsidRPr="008C6AB7">
        <w:rPr>
          <w:rFonts w:ascii="Times New Roman" w:eastAsia="Times New Roman" w:hAnsi="Times New Roman"/>
          <w:sz w:val="28"/>
          <w:szCs w:val="28"/>
          <w:lang w:eastAsia="uk-UA"/>
        </w:rPr>
        <w:t xml:space="preserve">Юрій </w:t>
      </w:r>
      <w:r w:rsidRPr="008C6AB7">
        <w:rPr>
          <w:rFonts w:ascii="Times New Roman" w:eastAsia="Times New Roman" w:hAnsi="Times New Roman"/>
          <w:sz w:val="28"/>
          <w:szCs w:val="28"/>
          <w:lang w:eastAsia="uk-UA"/>
        </w:rPr>
        <w:t xml:space="preserve">Поліщук, </w:t>
      </w:r>
      <w:r w:rsidR="0086721D" w:rsidRPr="008C6AB7">
        <w:rPr>
          <w:rFonts w:ascii="Times New Roman" w:eastAsia="Times New Roman" w:hAnsi="Times New Roman"/>
          <w:sz w:val="28"/>
          <w:szCs w:val="28"/>
          <w:lang w:eastAsia="uk-UA"/>
        </w:rPr>
        <w:t xml:space="preserve">члени комісії </w:t>
      </w:r>
      <w:r w:rsidR="0086721D" w:rsidRPr="008C6AB7">
        <w:rPr>
          <w:rStyle w:val="395pt"/>
          <w:rFonts w:ascii="Times New Roman" w:eastAsia="Calibri" w:hAnsi="Times New Roman"/>
          <w:b w:val="0"/>
          <w:color w:val="auto"/>
          <w:sz w:val="28"/>
          <w:szCs w:val="28"/>
        </w:rPr>
        <w:t>–</w:t>
      </w:r>
      <w:r w:rsidR="0086721D" w:rsidRPr="008C6AB7">
        <w:rPr>
          <w:rFonts w:ascii="Times New Roman" w:eastAsia="Times New Roman" w:hAnsi="Times New Roman"/>
          <w:sz w:val="28"/>
          <w:szCs w:val="28"/>
          <w:lang w:eastAsia="uk-UA"/>
        </w:rPr>
        <w:t xml:space="preserve"> </w:t>
      </w:r>
      <w:r w:rsidR="001B04D7" w:rsidRPr="008C6AB7">
        <w:rPr>
          <w:rFonts w:ascii="Times New Roman" w:eastAsia="Times New Roman" w:hAnsi="Times New Roman"/>
          <w:sz w:val="28"/>
          <w:szCs w:val="28"/>
          <w:lang w:eastAsia="uk-UA"/>
        </w:rPr>
        <w:t xml:space="preserve">Андрій </w:t>
      </w:r>
      <w:proofErr w:type="spellStart"/>
      <w:r w:rsidRPr="008C6AB7">
        <w:rPr>
          <w:rFonts w:ascii="Times New Roman" w:eastAsia="Times New Roman" w:hAnsi="Times New Roman"/>
          <w:sz w:val="28"/>
          <w:szCs w:val="28"/>
          <w:lang w:eastAsia="uk-UA"/>
        </w:rPr>
        <w:t>Козюра</w:t>
      </w:r>
      <w:proofErr w:type="spellEnd"/>
      <w:r w:rsidRPr="008C6AB7">
        <w:rPr>
          <w:rFonts w:ascii="Times New Roman" w:eastAsia="Times New Roman" w:hAnsi="Times New Roman"/>
          <w:sz w:val="28"/>
          <w:szCs w:val="28"/>
          <w:lang w:eastAsia="uk-UA"/>
        </w:rPr>
        <w:t xml:space="preserve">, </w:t>
      </w:r>
      <w:r w:rsidR="001B04D7" w:rsidRPr="008C6AB7">
        <w:rPr>
          <w:rFonts w:ascii="Times New Roman" w:eastAsia="Times New Roman" w:hAnsi="Times New Roman"/>
          <w:sz w:val="28"/>
          <w:szCs w:val="28"/>
          <w:lang w:eastAsia="uk-UA"/>
        </w:rPr>
        <w:t xml:space="preserve">Ігор </w:t>
      </w:r>
      <w:r w:rsidRPr="008C6AB7">
        <w:rPr>
          <w:rFonts w:ascii="Times New Roman" w:eastAsia="Times New Roman" w:hAnsi="Times New Roman"/>
          <w:sz w:val="28"/>
          <w:szCs w:val="28"/>
          <w:lang w:eastAsia="uk-UA"/>
        </w:rPr>
        <w:t xml:space="preserve">Лех, </w:t>
      </w:r>
      <w:r w:rsidR="001B04D7" w:rsidRPr="008C6AB7">
        <w:rPr>
          <w:rFonts w:ascii="Times New Roman" w:eastAsia="Times New Roman" w:hAnsi="Times New Roman"/>
          <w:sz w:val="28"/>
          <w:szCs w:val="28"/>
          <w:lang w:eastAsia="uk-UA"/>
        </w:rPr>
        <w:t xml:space="preserve">Роман </w:t>
      </w:r>
      <w:r w:rsidRPr="008C6AB7">
        <w:rPr>
          <w:rFonts w:ascii="Times New Roman" w:eastAsia="Times New Roman" w:hAnsi="Times New Roman"/>
          <w:sz w:val="28"/>
          <w:szCs w:val="28"/>
          <w:lang w:eastAsia="uk-UA"/>
        </w:rPr>
        <w:t xml:space="preserve">Микитюк, </w:t>
      </w:r>
      <w:r w:rsidR="001B04D7" w:rsidRPr="008C6AB7">
        <w:rPr>
          <w:rFonts w:ascii="Times New Roman" w:eastAsia="Times New Roman" w:hAnsi="Times New Roman"/>
          <w:sz w:val="28"/>
          <w:szCs w:val="28"/>
          <w:lang w:eastAsia="uk-UA"/>
        </w:rPr>
        <w:t xml:space="preserve">Юрій </w:t>
      </w:r>
      <w:r w:rsidRPr="008C6AB7">
        <w:rPr>
          <w:rFonts w:ascii="Times New Roman" w:eastAsia="Times New Roman" w:hAnsi="Times New Roman"/>
          <w:sz w:val="28"/>
          <w:szCs w:val="28"/>
          <w:lang w:eastAsia="uk-UA"/>
        </w:rPr>
        <w:t xml:space="preserve">Харченко, </w:t>
      </w:r>
      <w:r w:rsidR="001B04D7" w:rsidRPr="008C6AB7">
        <w:rPr>
          <w:rFonts w:ascii="Times New Roman" w:eastAsia="Times New Roman" w:hAnsi="Times New Roman"/>
          <w:sz w:val="28"/>
          <w:szCs w:val="28"/>
          <w:lang w:eastAsia="uk-UA"/>
        </w:rPr>
        <w:t xml:space="preserve">Оксана </w:t>
      </w:r>
      <w:proofErr w:type="spellStart"/>
      <w:r w:rsidRPr="008C6AB7">
        <w:rPr>
          <w:rFonts w:ascii="Times New Roman" w:eastAsia="Times New Roman" w:hAnsi="Times New Roman"/>
          <w:sz w:val="28"/>
          <w:szCs w:val="28"/>
          <w:lang w:eastAsia="uk-UA"/>
        </w:rPr>
        <w:t>Будкіна</w:t>
      </w:r>
      <w:proofErr w:type="spellEnd"/>
      <w:r w:rsidR="00977BB5" w:rsidRPr="008C6AB7">
        <w:rPr>
          <w:rFonts w:ascii="Times New Roman" w:eastAsia="Times New Roman" w:hAnsi="Times New Roman"/>
          <w:sz w:val="28"/>
          <w:szCs w:val="28"/>
          <w:lang w:eastAsia="uk-UA"/>
        </w:rPr>
        <w:t xml:space="preserve"> (вибула)/Оксана Крикун</w:t>
      </w:r>
      <w:r w:rsidRPr="008C6AB7">
        <w:rPr>
          <w:rFonts w:ascii="Times New Roman" w:eastAsia="Times New Roman" w:hAnsi="Times New Roman"/>
          <w:sz w:val="28"/>
          <w:szCs w:val="28"/>
          <w:lang w:eastAsia="uk-UA"/>
        </w:rPr>
        <w:t xml:space="preserve">, </w:t>
      </w:r>
      <w:r w:rsidR="001B04D7" w:rsidRPr="008C6AB7">
        <w:rPr>
          <w:rFonts w:ascii="Times New Roman" w:eastAsia="Times New Roman" w:hAnsi="Times New Roman"/>
          <w:sz w:val="28"/>
          <w:szCs w:val="28"/>
          <w:lang w:eastAsia="uk-UA"/>
        </w:rPr>
        <w:t xml:space="preserve">Олена </w:t>
      </w:r>
      <w:r w:rsidRPr="008C6AB7">
        <w:rPr>
          <w:rFonts w:ascii="Times New Roman" w:eastAsia="Times New Roman" w:hAnsi="Times New Roman"/>
          <w:sz w:val="28"/>
          <w:szCs w:val="28"/>
          <w:lang w:eastAsia="uk-UA"/>
        </w:rPr>
        <w:t>Кузьменко)</w:t>
      </w:r>
      <w:r w:rsidR="007475C9" w:rsidRPr="008C6AB7">
        <w:rPr>
          <w:rFonts w:ascii="Times New Roman" w:eastAsia="Times New Roman" w:hAnsi="Times New Roman"/>
          <w:sz w:val="28"/>
          <w:szCs w:val="28"/>
          <w:lang w:eastAsia="uk-UA"/>
        </w:rPr>
        <w:t xml:space="preserve">: проведено </w:t>
      </w:r>
      <w:r w:rsidR="00A47A15" w:rsidRPr="008C6AB7">
        <w:rPr>
          <w:rFonts w:ascii="Times New Roman" w:eastAsia="Times New Roman" w:hAnsi="Times New Roman"/>
          <w:sz w:val="28"/>
          <w:szCs w:val="28"/>
          <w:lang w:eastAsia="uk-UA"/>
        </w:rPr>
        <w:t>11</w:t>
      </w:r>
      <w:r w:rsidR="007475C9" w:rsidRPr="008C6AB7">
        <w:rPr>
          <w:rFonts w:ascii="Times New Roman" w:eastAsia="Times New Roman" w:hAnsi="Times New Roman"/>
          <w:sz w:val="28"/>
          <w:szCs w:val="28"/>
          <w:lang w:eastAsia="uk-UA"/>
        </w:rPr>
        <w:t xml:space="preserve"> засідань, на яких розглянуто </w:t>
      </w:r>
      <w:r w:rsidR="00A47A15" w:rsidRPr="008C6AB7">
        <w:rPr>
          <w:rFonts w:ascii="Times New Roman" w:eastAsia="Times New Roman" w:hAnsi="Times New Roman"/>
          <w:sz w:val="28"/>
          <w:szCs w:val="28"/>
          <w:lang w:eastAsia="uk-UA"/>
        </w:rPr>
        <w:t>33</w:t>
      </w:r>
      <w:r w:rsidR="007475C9" w:rsidRPr="008C6AB7">
        <w:rPr>
          <w:rFonts w:ascii="Times New Roman" w:eastAsia="Times New Roman" w:hAnsi="Times New Roman"/>
          <w:sz w:val="28"/>
          <w:szCs w:val="28"/>
          <w:lang w:eastAsia="uk-UA"/>
        </w:rPr>
        <w:t xml:space="preserve"> питання</w:t>
      </w:r>
      <w:r w:rsidR="00B82E6F" w:rsidRPr="008C6AB7">
        <w:rPr>
          <w:rFonts w:ascii="Times New Roman" w:eastAsia="Times New Roman" w:hAnsi="Times New Roman"/>
          <w:sz w:val="28"/>
          <w:szCs w:val="28"/>
          <w:lang w:eastAsia="uk-UA"/>
        </w:rPr>
        <w:t>;</w:t>
      </w:r>
      <w:r w:rsidR="007475C9" w:rsidRPr="008C6AB7">
        <w:rPr>
          <w:rFonts w:ascii="Times New Roman" w:eastAsia="Times New Roman" w:hAnsi="Times New Roman"/>
          <w:sz w:val="28"/>
          <w:szCs w:val="28"/>
          <w:lang w:eastAsia="uk-UA"/>
        </w:rPr>
        <w:t xml:space="preserve"> проведено </w:t>
      </w:r>
      <w:r w:rsidR="00A47A15" w:rsidRPr="008C6AB7">
        <w:rPr>
          <w:rFonts w:ascii="Times New Roman" w:eastAsia="Times New Roman" w:hAnsi="Times New Roman"/>
          <w:sz w:val="28"/>
          <w:szCs w:val="28"/>
          <w:lang w:eastAsia="uk-UA"/>
        </w:rPr>
        <w:t>7</w:t>
      </w:r>
      <w:r w:rsidR="007475C9" w:rsidRPr="008C6AB7">
        <w:rPr>
          <w:rFonts w:ascii="Times New Roman" w:eastAsia="Times New Roman" w:hAnsi="Times New Roman"/>
          <w:sz w:val="28"/>
          <w:szCs w:val="28"/>
          <w:lang w:eastAsia="uk-UA"/>
        </w:rPr>
        <w:t xml:space="preserve"> конкурсів </w:t>
      </w:r>
      <w:r w:rsidR="007475C9" w:rsidRPr="008C6AB7">
        <w:rPr>
          <w:rFonts w:ascii="Times New Roman" w:eastAsia="Times New Roman" w:hAnsi="Times New Roman"/>
          <w:sz w:val="28"/>
          <w:szCs w:val="28"/>
        </w:rPr>
        <w:t xml:space="preserve">на зайняття посад керівників </w:t>
      </w:r>
      <w:r w:rsidR="007475C9" w:rsidRPr="008C6AB7">
        <w:rPr>
          <w:rFonts w:ascii="Times New Roman" w:eastAsia="Times New Roman" w:hAnsi="Times New Roman"/>
          <w:sz w:val="28"/>
          <w:szCs w:val="28"/>
          <w:lang w:eastAsia="uk-UA"/>
        </w:rPr>
        <w:t>підприємств, установ, організацій – об’єктів спільної власності територіальних громад сіл, селищ, міст області.</w:t>
      </w:r>
      <w:r w:rsidR="00B82E6F" w:rsidRPr="008C6AB7">
        <w:rPr>
          <w:rFonts w:ascii="Times New Roman" w:eastAsia="Times New Roman" w:hAnsi="Times New Roman"/>
          <w:sz w:val="28"/>
          <w:szCs w:val="28"/>
          <w:lang w:eastAsia="uk-UA"/>
        </w:rPr>
        <w:t xml:space="preserve"> За результатами конкурсних відборів відповідні </w:t>
      </w:r>
      <w:proofErr w:type="spellStart"/>
      <w:r w:rsidR="00B82E6F" w:rsidRPr="008C6AB7">
        <w:rPr>
          <w:rFonts w:ascii="Times New Roman" w:eastAsia="Times New Roman" w:hAnsi="Times New Roman"/>
          <w:sz w:val="28"/>
          <w:szCs w:val="28"/>
          <w:lang w:eastAsia="uk-UA"/>
        </w:rPr>
        <w:t>проєкти</w:t>
      </w:r>
      <w:proofErr w:type="spellEnd"/>
      <w:r w:rsidR="00B82E6F" w:rsidRPr="008C6AB7">
        <w:rPr>
          <w:rFonts w:ascii="Times New Roman" w:eastAsia="Times New Roman" w:hAnsi="Times New Roman"/>
          <w:sz w:val="28"/>
          <w:szCs w:val="28"/>
          <w:lang w:eastAsia="uk-UA"/>
        </w:rPr>
        <w:t xml:space="preserve"> рішень з кадрових питань розглядалися на пленарних засіданнях обласної ради.</w:t>
      </w:r>
    </w:p>
    <w:p w:rsidR="007C6CF6" w:rsidRPr="008C6AB7" w:rsidRDefault="007C6CF6" w:rsidP="008C6AB7">
      <w:pPr>
        <w:spacing w:after="0" w:line="240" w:lineRule="auto"/>
        <w:ind w:firstLine="708"/>
        <w:jc w:val="both"/>
        <w:rPr>
          <w:rFonts w:ascii="Times New Roman" w:eastAsia="Times New Roman" w:hAnsi="Times New Roman"/>
          <w:sz w:val="28"/>
          <w:szCs w:val="28"/>
          <w:lang w:eastAsia="uk-UA"/>
        </w:rPr>
      </w:pPr>
      <w:r w:rsidRPr="008C6AB7">
        <w:rPr>
          <w:rFonts w:ascii="Times New Roman" w:hAnsi="Times New Roman"/>
          <w:sz w:val="28"/>
          <w:szCs w:val="28"/>
        </w:rPr>
        <w:t>2</w:t>
      </w:r>
      <w:r w:rsidR="00DC1554">
        <w:rPr>
          <w:rFonts w:ascii="Times New Roman" w:hAnsi="Times New Roman"/>
          <w:sz w:val="28"/>
          <w:szCs w:val="28"/>
        </w:rPr>
        <w:t>.</w:t>
      </w:r>
      <w:r w:rsidRPr="008C6AB7">
        <w:rPr>
          <w:rFonts w:ascii="Times New Roman" w:hAnsi="Times New Roman"/>
          <w:sz w:val="28"/>
          <w:szCs w:val="28"/>
        </w:rPr>
        <w:t xml:space="preserve"> </w:t>
      </w:r>
      <w:r w:rsidR="00DE6639" w:rsidRPr="008C6AB7">
        <w:rPr>
          <w:rFonts w:ascii="Times New Roman" w:hAnsi="Times New Roman"/>
          <w:sz w:val="28"/>
          <w:szCs w:val="28"/>
          <w:u w:val="single"/>
        </w:rPr>
        <w:t>К</w:t>
      </w:r>
      <w:r w:rsidR="00DE6639" w:rsidRPr="008C6AB7">
        <w:rPr>
          <w:rFonts w:ascii="Times New Roman" w:eastAsia="Times New Roman" w:hAnsi="Times New Roman"/>
          <w:sz w:val="28"/>
          <w:szCs w:val="28"/>
          <w:u w:val="single"/>
          <w:lang w:eastAsia="uk-UA"/>
        </w:rPr>
        <w:t xml:space="preserve">онкурсна комісія </w:t>
      </w:r>
      <w:r w:rsidR="00DE6639" w:rsidRPr="008C6AB7">
        <w:rPr>
          <w:rFonts w:ascii="Times New Roman" w:hAnsi="Times New Roman"/>
          <w:bCs/>
          <w:sz w:val="28"/>
          <w:szCs w:val="28"/>
          <w:u w:val="single"/>
        </w:rPr>
        <w:t>для проведення конкурсів на посади керівників комунальних закладів загальної середньої освіти Волинської обласної ради</w:t>
      </w:r>
      <w:r w:rsidR="00DE6639" w:rsidRPr="008C6AB7">
        <w:rPr>
          <w:rFonts w:ascii="Times New Roman" w:hAnsi="Times New Roman"/>
          <w:bCs/>
          <w:sz w:val="28"/>
          <w:szCs w:val="28"/>
        </w:rPr>
        <w:t xml:space="preserve"> (</w:t>
      </w:r>
      <w:r w:rsidR="002875A9" w:rsidRPr="008C6AB7">
        <w:rPr>
          <w:rFonts w:ascii="Times New Roman" w:eastAsia="Times New Roman" w:hAnsi="Times New Roman"/>
          <w:sz w:val="28"/>
          <w:szCs w:val="28"/>
          <w:lang w:eastAsia="uk-UA"/>
        </w:rPr>
        <w:t xml:space="preserve">голова комісії </w:t>
      </w:r>
      <w:r w:rsidR="002875A9" w:rsidRPr="008C6AB7">
        <w:rPr>
          <w:rStyle w:val="395pt"/>
          <w:rFonts w:ascii="Times New Roman" w:eastAsia="Calibri" w:hAnsi="Times New Roman"/>
          <w:b w:val="0"/>
          <w:color w:val="auto"/>
          <w:sz w:val="28"/>
          <w:szCs w:val="28"/>
        </w:rPr>
        <w:t>–</w:t>
      </w:r>
      <w:r w:rsidR="002875A9" w:rsidRPr="008C6AB7">
        <w:rPr>
          <w:rFonts w:ascii="Times New Roman" w:eastAsia="Times New Roman" w:hAnsi="Times New Roman"/>
          <w:sz w:val="28"/>
          <w:szCs w:val="28"/>
          <w:lang w:eastAsia="uk-UA"/>
        </w:rPr>
        <w:t xml:space="preserve"> </w:t>
      </w:r>
      <w:r w:rsidR="00DE6639" w:rsidRPr="008C6AB7">
        <w:rPr>
          <w:rFonts w:ascii="Times New Roman" w:eastAsia="Times New Roman" w:hAnsi="Times New Roman"/>
          <w:sz w:val="28"/>
          <w:szCs w:val="28"/>
          <w:lang w:eastAsia="uk-UA"/>
        </w:rPr>
        <w:t xml:space="preserve">Юрій Поліщук, </w:t>
      </w:r>
      <w:r w:rsidR="002875A9" w:rsidRPr="008C6AB7">
        <w:rPr>
          <w:rFonts w:ascii="Times New Roman" w:hAnsi="Times New Roman"/>
          <w:bCs/>
          <w:sz w:val="28"/>
          <w:szCs w:val="28"/>
        </w:rPr>
        <w:t xml:space="preserve">члени комісії </w:t>
      </w:r>
      <w:r w:rsidR="002875A9" w:rsidRPr="008C6AB7">
        <w:rPr>
          <w:rStyle w:val="395pt"/>
          <w:rFonts w:ascii="Times New Roman" w:eastAsia="Calibri" w:hAnsi="Times New Roman"/>
          <w:b w:val="0"/>
          <w:color w:val="auto"/>
          <w:sz w:val="28"/>
          <w:szCs w:val="28"/>
        </w:rPr>
        <w:t>–</w:t>
      </w:r>
      <w:r w:rsidR="00DE6639" w:rsidRPr="008C6AB7">
        <w:rPr>
          <w:rFonts w:ascii="Times New Roman" w:hAnsi="Times New Roman"/>
          <w:sz w:val="28"/>
          <w:szCs w:val="28"/>
        </w:rPr>
        <w:t xml:space="preserve">Лариса </w:t>
      </w:r>
      <w:proofErr w:type="spellStart"/>
      <w:r w:rsidR="00DE6639" w:rsidRPr="008C6AB7">
        <w:rPr>
          <w:rFonts w:ascii="Times New Roman" w:hAnsi="Times New Roman"/>
          <w:sz w:val="28"/>
          <w:szCs w:val="28"/>
        </w:rPr>
        <w:t>Роговська</w:t>
      </w:r>
      <w:proofErr w:type="spellEnd"/>
      <w:r w:rsidR="00DE6639" w:rsidRPr="008C6AB7">
        <w:rPr>
          <w:rFonts w:ascii="Times New Roman" w:hAnsi="Times New Roman"/>
          <w:sz w:val="28"/>
          <w:szCs w:val="28"/>
        </w:rPr>
        <w:t xml:space="preserve">, Наталія </w:t>
      </w:r>
      <w:proofErr w:type="spellStart"/>
      <w:r w:rsidR="00DE6639" w:rsidRPr="008C6AB7">
        <w:rPr>
          <w:rFonts w:ascii="Times New Roman" w:hAnsi="Times New Roman"/>
          <w:sz w:val="28"/>
          <w:szCs w:val="28"/>
        </w:rPr>
        <w:t>Матвіюк</w:t>
      </w:r>
      <w:proofErr w:type="spellEnd"/>
      <w:r w:rsidR="00DE6639" w:rsidRPr="008C6AB7">
        <w:rPr>
          <w:rFonts w:ascii="Times New Roman" w:hAnsi="Times New Roman"/>
          <w:sz w:val="28"/>
          <w:szCs w:val="28"/>
        </w:rPr>
        <w:t xml:space="preserve">, Василь Грановський, Володимир </w:t>
      </w:r>
      <w:proofErr w:type="spellStart"/>
      <w:r w:rsidR="00DE6639" w:rsidRPr="008C6AB7">
        <w:rPr>
          <w:rFonts w:ascii="Times New Roman" w:hAnsi="Times New Roman"/>
          <w:sz w:val="28"/>
          <w:szCs w:val="28"/>
        </w:rPr>
        <w:t>Пшибельський</w:t>
      </w:r>
      <w:proofErr w:type="spellEnd"/>
      <w:r w:rsidR="00DE6639" w:rsidRPr="008C6AB7">
        <w:rPr>
          <w:rFonts w:ascii="Times New Roman" w:hAnsi="Times New Roman"/>
          <w:sz w:val="28"/>
          <w:szCs w:val="28"/>
        </w:rPr>
        <w:t xml:space="preserve">, Ольга Омелько): </w:t>
      </w:r>
      <w:r w:rsidR="00CE11AC" w:rsidRPr="008C6AB7">
        <w:rPr>
          <w:rFonts w:ascii="Times New Roman" w:eastAsia="Times New Roman" w:hAnsi="Times New Roman"/>
          <w:sz w:val="28"/>
          <w:szCs w:val="28"/>
          <w:lang w:eastAsia="uk-UA"/>
        </w:rPr>
        <w:t xml:space="preserve">проведено </w:t>
      </w:r>
      <w:r w:rsidR="00103512" w:rsidRPr="008C6AB7">
        <w:rPr>
          <w:rFonts w:ascii="Times New Roman" w:eastAsia="Times New Roman" w:hAnsi="Times New Roman"/>
          <w:sz w:val="28"/>
          <w:szCs w:val="28"/>
          <w:lang w:eastAsia="uk-UA"/>
        </w:rPr>
        <w:t>8</w:t>
      </w:r>
      <w:r w:rsidR="00CE11AC" w:rsidRPr="008C6AB7">
        <w:rPr>
          <w:rFonts w:ascii="Times New Roman" w:eastAsia="Times New Roman" w:hAnsi="Times New Roman"/>
          <w:sz w:val="28"/>
          <w:szCs w:val="28"/>
          <w:lang w:eastAsia="uk-UA"/>
        </w:rPr>
        <w:t xml:space="preserve"> засідань, на яких розглянуто </w:t>
      </w:r>
      <w:r w:rsidR="00103512" w:rsidRPr="008C6AB7">
        <w:rPr>
          <w:rFonts w:ascii="Times New Roman" w:eastAsia="Times New Roman" w:hAnsi="Times New Roman"/>
          <w:sz w:val="28"/>
          <w:szCs w:val="28"/>
          <w:lang w:eastAsia="uk-UA"/>
        </w:rPr>
        <w:t>24</w:t>
      </w:r>
      <w:r w:rsidR="00CE11AC" w:rsidRPr="008C6AB7">
        <w:rPr>
          <w:rFonts w:ascii="Times New Roman" w:eastAsia="Times New Roman" w:hAnsi="Times New Roman"/>
          <w:sz w:val="28"/>
          <w:szCs w:val="28"/>
          <w:lang w:eastAsia="uk-UA"/>
        </w:rPr>
        <w:t xml:space="preserve"> питан</w:t>
      </w:r>
      <w:r w:rsidR="00103512" w:rsidRPr="008C6AB7">
        <w:rPr>
          <w:rFonts w:ascii="Times New Roman" w:eastAsia="Times New Roman" w:hAnsi="Times New Roman"/>
          <w:sz w:val="28"/>
          <w:szCs w:val="28"/>
          <w:lang w:eastAsia="uk-UA"/>
        </w:rPr>
        <w:t>ня; проведено</w:t>
      </w:r>
      <w:r w:rsidR="00DC1554">
        <w:rPr>
          <w:rFonts w:ascii="Times New Roman" w:eastAsia="Times New Roman" w:hAnsi="Times New Roman"/>
          <w:sz w:val="28"/>
          <w:szCs w:val="28"/>
          <w:lang w:eastAsia="uk-UA"/>
        </w:rPr>
        <w:t xml:space="preserve"> </w:t>
      </w:r>
      <w:r w:rsidR="00103512" w:rsidRPr="008C6AB7">
        <w:rPr>
          <w:rFonts w:ascii="Times New Roman" w:eastAsia="Times New Roman" w:hAnsi="Times New Roman"/>
          <w:sz w:val="28"/>
          <w:szCs w:val="28"/>
          <w:lang w:eastAsia="uk-UA"/>
        </w:rPr>
        <w:t>4</w:t>
      </w:r>
      <w:r w:rsidR="004929F3" w:rsidRPr="008C6AB7">
        <w:rPr>
          <w:rFonts w:ascii="Times New Roman" w:eastAsia="Times New Roman" w:hAnsi="Times New Roman"/>
          <w:sz w:val="28"/>
          <w:szCs w:val="28"/>
          <w:lang w:eastAsia="uk-UA"/>
        </w:rPr>
        <w:t xml:space="preserve"> конкурс</w:t>
      </w:r>
      <w:r w:rsidR="00103512" w:rsidRPr="008C6AB7">
        <w:rPr>
          <w:rFonts w:ascii="Times New Roman" w:eastAsia="Times New Roman" w:hAnsi="Times New Roman"/>
          <w:sz w:val="28"/>
          <w:szCs w:val="28"/>
          <w:lang w:eastAsia="uk-UA"/>
        </w:rPr>
        <w:t>и</w:t>
      </w:r>
      <w:r w:rsidR="004929F3" w:rsidRPr="008C6AB7">
        <w:rPr>
          <w:rFonts w:ascii="Times New Roman" w:eastAsia="Times New Roman" w:hAnsi="Times New Roman"/>
          <w:sz w:val="28"/>
          <w:szCs w:val="28"/>
          <w:lang w:eastAsia="uk-UA"/>
        </w:rPr>
        <w:t xml:space="preserve"> на </w:t>
      </w:r>
      <w:r w:rsidR="004929F3" w:rsidRPr="008C6AB7">
        <w:rPr>
          <w:rFonts w:ascii="Times New Roman" w:hAnsi="Times New Roman"/>
          <w:bCs/>
          <w:sz w:val="28"/>
          <w:szCs w:val="28"/>
        </w:rPr>
        <w:t>посади керівників комунальних закладів загальної середньої освіти Волинської обласної ради</w:t>
      </w:r>
      <w:r w:rsidR="00CE11AC" w:rsidRPr="008C6AB7">
        <w:rPr>
          <w:rFonts w:ascii="Times New Roman" w:eastAsia="Times New Roman" w:hAnsi="Times New Roman"/>
          <w:sz w:val="28"/>
          <w:szCs w:val="28"/>
          <w:lang w:eastAsia="uk-UA"/>
        </w:rPr>
        <w:t xml:space="preserve">. </w:t>
      </w:r>
      <w:r w:rsidR="004929F3" w:rsidRPr="008C6AB7">
        <w:rPr>
          <w:rFonts w:ascii="Times New Roman" w:eastAsia="Times New Roman" w:hAnsi="Times New Roman"/>
          <w:sz w:val="28"/>
          <w:szCs w:val="28"/>
          <w:lang w:eastAsia="uk-UA"/>
        </w:rPr>
        <w:t xml:space="preserve">За результатами конкурсних відборів головою обласної ради були видані відповідні розпорядження з кадрових питань. </w:t>
      </w:r>
    </w:p>
    <w:p w:rsidR="009A4799" w:rsidRPr="008C6AB7" w:rsidRDefault="00B71E99" w:rsidP="008C6AB7">
      <w:pPr>
        <w:spacing w:after="0" w:line="240" w:lineRule="auto"/>
        <w:ind w:firstLine="708"/>
        <w:jc w:val="both"/>
        <w:rPr>
          <w:rFonts w:ascii="Times New Roman" w:eastAsia="Times New Roman" w:hAnsi="Times New Roman"/>
          <w:sz w:val="28"/>
          <w:szCs w:val="28"/>
          <w:lang w:eastAsia="uk-UA"/>
        </w:rPr>
      </w:pPr>
      <w:r w:rsidRPr="008C6AB7">
        <w:rPr>
          <w:rFonts w:ascii="Times New Roman" w:eastAsia="Times New Roman" w:hAnsi="Times New Roman"/>
          <w:sz w:val="28"/>
          <w:szCs w:val="28"/>
          <w:lang w:eastAsia="uk-UA"/>
        </w:rPr>
        <w:t>3</w:t>
      </w:r>
      <w:r w:rsidR="00504F5D">
        <w:rPr>
          <w:rFonts w:ascii="Times New Roman" w:eastAsia="Times New Roman" w:hAnsi="Times New Roman"/>
          <w:sz w:val="28"/>
          <w:szCs w:val="28"/>
          <w:lang w:eastAsia="uk-UA"/>
        </w:rPr>
        <w:t>.</w:t>
      </w:r>
      <w:r w:rsidRPr="008C6AB7">
        <w:rPr>
          <w:rFonts w:ascii="Times New Roman" w:eastAsia="Times New Roman" w:hAnsi="Times New Roman"/>
          <w:sz w:val="28"/>
          <w:szCs w:val="28"/>
          <w:lang w:eastAsia="uk-UA"/>
        </w:rPr>
        <w:t xml:space="preserve"> </w:t>
      </w:r>
      <w:r w:rsidRPr="008C6AB7">
        <w:rPr>
          <w:rFonts w:ascii="Times New Roman" w:eastAsia="Times New Roman" w:hAnsi="Times New Roman"/>
          <w:bCs/>
          <w:sz w:val="28"/>
          <w:szCs w:val="28"/>
          <w:u w:val="single"/>
          <w:lang w:eastAsia="uk-UA"/>
        </w:rPr>
        <w:t>Конкурсн</w:t>
      </w:r>
      <w:r w:rsidR="009A4799" w:rsidRPr="008C6AB7">
        <w:rPr>
          <w:rFonts w:ascii="Times New Roman" w:eastAsia="Times New Roman" w:hAnsi="Times New Roman"/>
          <w:bCs/>
          <w:sz w:val="28"/>
          <w:szCs w:val="28"/>
          <w:u w:val="single"/>
          <w:lang w:eastAsia="uk-UA"/>
        </w:rPr>
        <w:t>і</w:t>
      </w:r>
      <w:r w:rsidRPr="008C6AB7">
        <w:rPr>
          <w:rFonts w:ascii="Times New Roman" w:eastAsia="Times New Roman" w:hAnsi="Times New Roman"/>
          <w:bCs/>
          <w:sz w:val="28"/>
          <w:szCs w:val="28"/>
          <w:u w:val="single"/>
          <w:lang w:eastAsia="uk-UA"/>
        </w:rPr>
        <w:t xml:space="preserve"> комісі</w:t>
      </w:r>
      <w:r w:rsidR="009A4799" w:rsidRPr="008C6AB7">
        <w:rPr>
          <w:rFonts w:ascii="Times New Roman" w:eastAsia="Times New Roman" w:hAnsi="Times New Roman"/>
          <w:bCs/>
          <w:sz w:val="28"/>
          <w:szCs w:val="28"/>
          <w:u w:val="single"/>
          <w:lang w:eastAsia="uk-UA"/>
        </w:rPr>
        <w:t>ї</w:t>
      </w:r>
      <w:r w:rsidRPr="008C6AB7">
        <w:rPr>
          <w:rFonts w:ascii="Times New Roman" w:eastAsia="Times New Roman" w:hAnsi="Times New Roman"/>
          <w:bCs/>
          <w:sz w:val="28"/>
          <w:szCs w:val="28"/>
          <w:u w:val="single"/>
          <w:lang w:eastAsia="uk-UA"/>
        </w:rPr>
        <w:t xml:space="preserve"> </w:t>
      </w:r>
      <w:bookmarkStart w:id="7" w:name="_Hlk94001595"/>
      <w:r w:rsidRPr="008C6AB7">
        <w:rPr>
          <w:rFonts w:ascii="Times New Roman" w:eastAsia="Times New Roman" w:hAnsi="Times New Roman"/>
          <w:bCs/>
          <w:sz w:val="28"/>
          <w:szCs w:val="28"/>
          <w:u w:val="single"/>
          <w:lang w:eastAsia="uk-UA"/>
        </w:rPr>
        <w:t xml:space="preserve">щодо </w:t>
      </w:r>
      <w:r w:rsidRPr="008C6AB7">
        <w:rPr>
          <w:rFonts w:ascii="Times New Roman" w:eastAsia="Times New Roman" w:hAnsi="Times New Roman"/>
          <w:bCs/>
          <w:sz w:val="28"/>
          <w:szCs w:val="28"/>
          <w:u w:val="single"/>
        </w:rPr>
        <w:t xml:space="preserve">проведення конкурсів </w:t>
      </w:r>
      <w:r w:rsidRPr="008C6AB7">
        <w:rPr>
          <w:rFonts w:ascii="Times New Roman" w:eastAsia="Times New Roman" w:hAnsi="Times New Roman"/>
          <w:bCs/>
          <w:sz w:val="28"/>
          <w:szCs w:val="28"/>
          <w:u w:val="single"/>
          <w:lang w:eastAsia="uk-UA"/>
        </w:rPr>
        <w:t>на зайняття посад керівників закладів охорони здоров’я, що перебувають у спільній власності територіальних громад сіл, селищ, міст області</w:t>
      </w:r>
      <w:bookmarkEnd w:id="7"/>
      <w:r w:rsidRPr="008C6AB7">
        <w:rPr>
          <w:rFonts w:ascii="Times New Roman" w:eastAsia="Times New Roman" w:hAnsi="Times New Roman"/>
          <w:bCs/>
          <w:sz w:val="28"/>
          <w:szCs w:val="28"/>
          <w:lang w:eastAsia="uk-UA"/>
        </w:rPr>
        <w:t xml:space="preserve"> (</w:t>
      </w:r>
      <w:r w:rsidR="00F2082E" w:rsidRPr="008C6AB7">
        <w:rPr>
          <w:rFonts w:ascii="Times New Roman" w:eastAsia="Times New Roman" w:hAnsi="Times New Roman"/>
          <w:bCs/>
          <w:sz w:val="28"/>
          <w:szCs w:val="28"/>
          <w:lang w:eastAsia="uk-UA"/>
        </w:rPr>
        <w:t xml:space="preserve">голова комісій </w:t>
      </w:r>
      <w:r w:rsidR="00F2082E" w:rsidRPr="008C6AB7">
        <w:rPr>
          <w:rStyle w:val="395pt"/>
          <w:rFonts w:ascii="Times New Roman" w:eastAsia="Calibri" w:hAnsi="Times New Roman"/>
          <w:b w:val="0"/>
          <w:color w:val="auto"/>
          <w:sz w:val="28"/>
          <w:szCs w:val="28"/>
        </w:rPr>
        <w:t>–</w:t>
      </w:r>
      <w:r w:rsidR="00F2082E" w:rsidRPr="008C6AB7">
        <w:rPr>
          <w:rFonts w:ascii="Times New Roman" w:eastAsia="Times New Roman" w:hAnsi="Times New Roman"/>
          <w:bCs/>
          <w:sz w:val="28"/>
          <w:szCs w:val="28"/>
          <w:lang w:eastAsia="uk-UA"/>
        </w:rPr>
        <w:t xml:space="preserve"> </w:t>
      </w:r>
      <w:r w:rsidR="00F2082E" w:rsidRPr="008C6AB7">
        <w:rPr>
          <w:rFonts w:ascii="Times New Roman" w:eastAsia="Times New Roman" w:hAnsi="Times New Roman"/>
          <w:sz w:val="28"/>
          <w:szCs w:val="28"/>
          <w:lang w:eastAsia="uk-UA"/>
        </w:rPr>
        <w:t>Григорій Пустовіт,</w:t>
      </w:r>
      <w:r w:rsidR="00F2082E" w:rsidRPr="008C6AB7">
        <w:rPr>
          <w:rFonts w:ascii="Times New Roman" w:eastAsia="Times New Roman" w:hAnsi="Times New Roman"/>
          <w:bCs/>
          <w:sz w:val="28"/>
          <w:szCs w:val="28"/>
          <w:lang w:eastAsia="uk-UA"/>
        </w:rPr>
        <w:t xml:space="preserve"> </w:t>
      </w:r>
      <w:r w:rsidRPr="008C6AB7">
        <w:rPr>
          <w:rFonts w:ascii="Times New Roman" w:eastAsia="Times New Roman" w:hAnsi="Times New Roman"/>
          <w:bCs/>
          <w:sz w:val="28"/>
          <w:szCs w:val="28"/>
          <w:lang w:eastAsia="uk-UA"/>
        </w:rPr>
        <w:t>постійні члени комісі</w:t>
      </w:r>
      <w:r w:rsidR="009A4799" w:rsidRPr="008C6AB7">
        <w:rPr>
          <w:rFonts w:ascii="Times New Roman" w:eastAsia="Times New Roman" w:hAnsi="Times New Roman"/>
          <w:bCs/>
          <w:sz w:val="28"/>
          <w:szCs w:val="28"/>
          <w:lang w:eastAsia="uk-UA"/>
        </w:rPr>
        <w:t>й</w:t>
      </w:r>
      <w:r w:rsidRPr="008C6AB7">
        <w:rPr>
          <w:rFonts w:ascii="Times New Roman" w:eastAsia="Times New Roman" w:hAnsi="Times New Roman"/>
          <w:bCs/>
          <w:sz w:val="28"/>
          <w:szCs w:val="28"/>
          <w:lang w:eastAsia="uk-UA"/>
        </w:rPr>
        <w:t xml:space="preserve"> </w:t>
      </w:r>
      <w:r w:rsidRPr="008C6AB7">
        <w:rPr>
          <w:rStyle w:val="395pt"/>
          <w:rFonts w:ascii="Times New Roman" w:eastAsia="Calibri" w:hAnsi="Times New Roman"/>
          <w:b w:val="0"/>
          <w:color w:val="auto"/>
          <w:sz w:val="28"/>
          <w:szCs w:val="28"/>
        </w:rPr>
        <w:t>–</w:t>
      </w:r>
      <w:r w:rsidRPr="008C6AB7">
        <w:rPr>
          <w:rFonts w:ascii="Times New Roman" w:eastAsia="Times New Roman" w:hAnsi="Times New Roman"/>
          <w:sz w:val="28"/>
          <w:szCs w:val="28"/>
          <w:lang w:eastAsia="uk-UA"/>
        </w:rPr>
        <w:t xml:space="preserve"> Ірина </w:t>
      </w:r>
      <w:proofErr w:type="spellStart"/>
      <w:r w:rsidRPr="008C6AB7">
        <w:rPr>
          <w:rFonts w:ascii="Times New Roman" w:eastAsia="Times New Roman" w:hAnsi="Times New Roman"/>
          <w:sz w:val="28"/>
          <w:szCs w:val="28"/>
          <w:lang w:eastAsia="uk-UA"/>
        </w:rPr>
        <w:t>Горавська</w:t>
      </w:r>
      <w:proofErr w:type="spellEnd"/>
      <w:r w:rsidRPr="008C6AB7">
        <w:rPr>
          <w:rFonts w:ascii="Times New Roman" w:eastAsia="Times New Roman" w:hAnsi="Times New Roman"/>
          <w:sz w:val="28"/>
          <w:szCs w:val="28"/>
          <w:lang w:eastAsia="uk-UA"/>
        </w:rPr>
        <w:t xml:space="preserve">, Любов Серба, Людмила </w:t>
      </w:r>
      <w:proofErr w:type="spellStart"/>
      <w:r w:rsidRPr="008C6AB7">
        <w:rPr>
          <w:rFonts w:ascii="Times New Roman" w:eastAsia="Times New Roman" w:hAnsi="Times New Roman"/>
          <w:sz w:val="28"/>
          <w:szCs w:val="28"/>
          <w:lang w:eastAsia="uk-UA"/>
        </w:rPr>
        <w:t>Каліщук</w:t>
      </w:r>
      <w:proofErr w:type="spellEnd"/>
      <w:r w:rsidRPr="008C6AB7">
        <w:rPr>
          <w:rFonts w:ascii="Times New Roman" w:eastAsia="Times New Roman" w:hAnsi="Times New Roman"/>
          <w:sz w:val="28"/>
          <w:szCs w:val="28"/>
          <w:lang w:eastAsia="uk-UA"/>
        </w:rPr>
        <w:t xml:space="preserve">, Любов Лимар, Олександр </w:t>
      </w:r>
      <w:proofErr w:type="spellStart"/>
      <w:r w:rsidRPr="008C6AB7">
        <w:rPr>
          <w:rFonts w:ascii="Times New Roman" w:eastAsia="Times New Roman" w:hAnsi="Times New Roman"/>
          <w:sz w:val="28"/>
          <w:szCs w:val="28"/>
          <w:lang w:eastAsia="uk-UA"/>
        </w:rPr>
        <w:t>Сюйва</w:t>
      </w:r>
      <w:proofErr w:type="spellEnd"/>
      <w:r w:rsidRPr="008C6AB7">
        <w:rPr>
          <w:rFonts w:ascii="Times New Roman" w:eastAsia="Times New Roman" w:hAnsi="Times New Roman"/>
          <w:sz w:val="28"/>
          <w:szCs w:val="28"/>
          <w:lang w:eastAsia="uk-UA"/>
        </w:rPr>
        <w:t>; змінні члени комісі</w:t>
      </w:r>
      <w:r w:rsidR="009A4799" w:rsidRPr="008C6AB7">
        <w:rPr>
          <w:rFonts w:ascii="Times New Roman" w:eastAsia="Times New Roman" w:hAnsi="Times New Roman"/>
          <w:sz w:val="28"/>
          <w:szCs w:val="28"/>
          <w:lang w:eastAsia="uk-UA"/>
        </w:rPr>
        <w:t>й</w:t>
      </w:r>
      <w:r w:rsidRPr="008C6AB7">
        <w:rPr>
          <w:rFonts w:ascii="Times New Roman" w:eastAsia="Times New Roman" w:hAnsi="Times New Roman"/>
          <w:sz w:val="28"/>
          <w:szCs w:val="28"/>
          <w:lang w:eastAsia="uk-UA"/>
        </w:rPr>
        <w:t xml:space="preserve"> – представники трудових колективів</w:t>
      </w:r>
      <w:r w:rsidR="00857BF6" w:rsidRPr="008C6AB7">
        <w:rPr>
          <w:rFonts w:ascii="Times New Roman" w:eastAsia="Times New Roman" w:hAnsi="Times New Roman"/>
          <w:sz w:val="28"/>
          <w:szCs w:val="28"/>
          <w:lang w:eastAsia="uk-UA"/>
        </w:rPr>
        <w:t xml:space="preserve"> закладів та підприємств охорони </w:t>
      </w:r>
      <w:proofErr w:type="spellStart"/>
      <w:r w:rsidR="00857BF6" w:rsidRPr="008C6AB7">
        <w:rPr>
          <w:rFonts w:ascii="Times New Roman" w:eastAsia="Times New Roman" w:hAnsi="Times New Roman"/>
          <w:sz w:val="28"/>
          <w:szCs w:val="28"/>
          <w:lang w:eastAsia="uk-UA"/>
        </w:rPr>
        <w:t>здоровʼя</w:t>
      </w:r>
      <w:proofErr w:type="spellEnd"/>
      <w:r w:rsidRPr="008C6AB7">
        <w:rPr>
          <w:rFonts w:ascii="Times New Roman" w:eastAsia="Times New Roman" w:hAnsi="Times New Roman"/>
          <w:sz w:val="28"/>
          <w:szCs w:val="28"/>
          <w:lang w:eastAsia="uk-UA"/>
        </w:rPr>
        <w:t>)</w:t>
      </w:r>
      <w:r w:rsidR="009A4799" w:rsidRPr="008C6AB7">
        <w:rPr>
          <w:rFonts w:ascii="Times New Roman" w:eastAsia="Times New Roman" w:hAnsi="Times New Roman"/>
          <w:sz w:val="28"/>
          <w:szCs w:val="28"/>
          <w:lang w:eastAsia="uk-UA"/>
        </w:rPr>
        <w:t xml:space="preserve">: </w:t>
      </w:r>
      <w:r w:rsidR="00103512" w:rsidRPr="008C6AB7">
        <w:rPr>
          <w:rFonts w:ascii="Times New Roman" w:eastAsia="Times New Roman" w:hAnsi="Times New Roman"/>
          <w:sz w:val="28"/>
          <w:szCs w:val="28"/>
          <w:lang w:eastAsia="uk-UA"/>
        </w:rPr>
        <w:t xml:space="preserve">загалом чотирма комісіями </w:t>
      </w:r>
      <w:r w:rsidR="009A4799" w:rsidRPr="008C6AB7">
        <w:rPr>
          <w:rFonts w:ascii="Times New Roman" w:eastAsia="Times New Roman" w:hAnsi="Times New Roman"/>
          <w:sz w:val="28"/>
          <w:szCs w:val="28"/>
          <w:lang w:eastAsia="uk-UA"/>
        </w:rPr>
        <w:t>проведено</w:t>
      </w:r>
      <w:r w:rsidR="00103512" w:rsidRPr="008C6AB7">
        <w:rPr>
          <w:rFonts w:ascii="Times New Roman" w:eastAsia="Times New Roman" w:hAnsi="Times New Roman"/>
          <w:sz w:val="28"/>
          <w:szCs w:val="28"/>
          <w:lang w:eastAsia="uk-UA"/>
        </w:rPr>
        <w:t xml:space="preserve"> </w:t>
      </w:r>
      <w:r w:rsidR="00724406" w:rsidRPr="008C6AB7">
        <w:rPr>
          <w:rFonts w:ascii="Times New Roman" w:eastAsia="Times New Roman" w:hAnsi="Times New Roman"/>
          <w:sz w:val="28"/>
          <w:szCs w:val="28"/>
          <w:lang w:eastAsia="uk-UA"/>
        </w:rPr>
        <w:t>12</w:t>
      </w:r>
      <w:r w:rsidR="00103512" w:rsidRPr="008C6AB7">
        <w:rPr>
          <w:rFonts w:ascii="Times New Roman" w:eastAsia="Times New Roman" w:hAnsi="Times New Roman"/>
          <w:sz w:val="28"/>
          <w:szCs w:val="28"/>
          <w:lang w:eastAsia="uk-UA"/>
        </w:rPr>
        <w:t xml:space="preserve"> </w:t>
      </w:r>
      <w:r w:rsidR="009A4799" w:rsidRPr="008C6AB7">
        <w:rPr>
          <w:rFonts w:ascii="Times New Roman" w:eastAsia="Times New Roman" w:hAnsi="Times New Roman"/>
          <w:sz w:val="28"/>
          <w:szCs w:val="28"/>
          <w:lang w:eastAsia="uk-UA"/>
        </w:rPr>
        <w:t>засідань,</w:t>
      </w:r>
      <w:r w:rsidR="00103512" w:rsidRPr="008C6AB7">
        <w:rPr>
          <w:rFonts w:ascii="Times New Roman" w:eastAsia="Times New Roman" w:hAnsi="Times New Roman"/>
          <w:sz w:val="28"/>
          <w:szCs w:val="28"/>
          <w:lang w:eastAsia="uk-UA"/>
        </w:rPr>
        <w:t xml:space="preserve"> </w:t>
      </w:r>
      <w:r w:rsidR="009A4799" w:rsidRPr="008C6AB7">
        <w:rPr>
          <w:rFonts w:ascii="Times New Roman" w:eastAsia="Times New Roman" w:hAnsi="Times New Roman"/>
          <w:sz w:val="28"/>
          <w:szCs w:val="28"/>
          <w:lang w:eastAsia="uk-UA"/>
        </w:rPr>
        <w:t xml:space="preserve">на яких розглянуто </w:t>
      </w:r>
      <w:r w:rsidR="00103512" w:rsidRPr="008C6AB7">
        <w:rPr>
          <w:rFonts w:ascii="Times New Roman" w:eastAsia="Times New Roman" w:hAnsi="Times New Roman"/>
          <w:sz w:val="28"/>
          <w:szCs w:val="28"/>
          <w:lang w:eastAsia="uk-UA"/>
        </w:rPr>
        <w:t xml:space="preserve">18 </w:t>
      </w:r>
      <w:r w:rsidR="009A4799" w:rsidRPr="008C6AB7">
        <w:rPr>
          <w:rFonts w:ascii="Times New Roman" w:eastAsia="Times New Roman" w:hAnsi="Times New Roman"/>
          <w:sz w:val="28"/>
          <w:szCs w:val="28"/>
          <w:lang w:eastAsia="uk-UA"/>
        </w:rPr>
        <w:t>питан</w:t>
      </w:r>
      <w:r w:rsidR="00787035" w:rsidRPr="008C6AB7">
        <w:rPr>
          <w:rFonts w:ascii="Times New Roman" w:eastAsia="Times New Roman" w:hAnsi="Times New Roman"/>
          <w:sz w:val="28"/>
          <w:szCs w:val="28"/>
          <w:lang w:eastAsia="uk-UA"/>
        </w:rPr>
        <w:t>ь</w:t>
      </w:r>
      <w:r w:rsidR="00A36D20" w:rsidRPr="008C6AB7">
        <w:rPr>
          <w:rFonts w:ascii="Times New Roman" w:eastAsia="Times New Roman" w:hAnsi="Times New Roman"/>
          <w:sz w:val="28"/>
          <w:szCs w:val="28"/>
          <w:lang w:eastAsia="uk-UA"/>
        </w:rPr>
        <w:t>;</w:t>
      </w:r>
      <w:r w:rsidR="009A4799" w:rsidRPr="008C6AB7">
        <w:rPr>
          <w:rFonts w:ascii="Times New Roman" w:eastAsia="Times New Roman" w:hAnsi="Times New Roman"/>
          <w:sz w:val="28"/>
          <w:szCs w:val="28"/>
          <w:lang w:eastAsia="uk-UA"/>
        </w:rPr>
        <w:t xml:space="preserve"> проведено</w:t>
      </w:r>
      <w:r w:rsidR="008B2662">
        <w:rPr>
          <w:rFonts w:ascii="Times New Roman" w:eastAsia="Times New Roman" w:hAnsi="Times New Roman"/>
          <w:sz w:val="28"/>
          <w:szCs w:val="28"/>
          <w:lang w:eastAsia="uk-UA"/>
        </w:rPr>
        <w:t xml:space="preserve"> </w:t>
      </w:r>
      <w:r w:rsidR="00103512" w:rsidRPr="008C6AB7">
        <w:rPr>
          <w:rFonts w:ascii="Times New Roman" w:eastAsia="Times New Roman" w:hAnsi="Times New Roman"/>
          <w:sz w:val="28"/>
          <w:szCs w:val="28"/>
          <w:lang w:eastAsia="uk-UA"/>
        </w:rPr>
        <w:t>4</w:t>
      </w:r>
      <w:r w:rsidR="009A4799" w:rsidRPr="008C6AB7">
        <w:rPr>
          <w:rFonts w:ascii="Times New Roman" w:eastAsia="Times New Roman" w:hAnsi="Times New Roman"/>
          <w:sz w:val="28"/>
          <w:szCs w:val="28"/>
          <w:lang w:eastAsia="uk-UA"/>
        </w:rPr>
        <w:t xml:space="preserve"> конкурс</w:t>
      </w:r>
      <w:r w:rsidR="00787035" w:rsidRPr="008C6AB7">
        <w:rPr>
          <w:rFonts w:ascii="Times New Roman" w:eastAsia="Times New Roman" w:hAnsi="Times New Roman"/>
          <w:sz w:val="28"/>
          <w:szCs w:val="28"/>
          <w:lang w:eastAsia="uk-UA"/>
        </w:rPr>
        <w:t>и</w:t>
      </w:r>
      <w:r w:rsidR="009A4799" w:rsidRPr="008C6AB7">
        <w:rPr>
          <w:rFonts w:ascii="Times New Roman" w:eastAsia="Times New Roman" w:hAnsi="Times New Roman"/>
          <w:sz w:val="28"/>
          <w:szCs w:val="28"/>
          <w:lang w:eastAsia="uk-UA"/>
        </w:rPr>
        <w:t xml:space="preserve"> </w:t>
      </w:r>
      <w:r w:rsidR="009A4799" w:rsidRPr="008C6AB7">
        <w:rPr>
          <w:rFonts w:ascii="Times New Roman" w:eastAsia="Times New Roman" w:hAnsi="Times New Roman"/>
          <w:sz w:val="28"/>
          <w:szCs w:val="28"/>
        </w:rPr>
        <w:t xml:space="preserve">на зайняття посад керівників </w:t>
      </w:r>
      <w:r w:rsidR="00787035" w:rsidRPr="008C6AB7">
        <w:rPr>
          <w:rFonts w:ascii="Times New Roman" w:eastAsia="Times New Roman" w:hAnsi="Times New Roman"/>
          <w:bCs/>
          <w:sz w:val="28"/>
          <w:szCs w:val="28"/>
          <w:lang w:eastAsia="uk-UA"/>
        </w:rPr>
        <w:t>закладів охорони здоров’я, що перебувають у спільній власності територіальних громад сіл, селищ, міст області</w:t>
      </w:r>
      <w:r w:rsidR="009A4799" w:rsidRPr="008C6AB7">
        <w:rPr>
          <w:rFonts w:ascii="Times New Roman" w:eastAsia="Times New Roman" w:hAnsi="Times New Roman"/>
          <w:sz w:val="28"/>
          <w:szCs w:val="28"/>
          <w:lang w:eastAsia="uk-UA"/>
        </w:rPr>
        <w:t xml:space="preserve">. За результатами конкурсних відборів відповідні </w:t>
      </w:r>
      <w:proofErr w:type="spellStart"/>
      <w:r w:rsidR="009A4799" w:rsidRPr="008C6AB7">
        <w:rPr>
          <w:rFonts w:ascii="Times New Roman" w:eastAsia="Times New Roman" w:hAnsi="Times New Roman"/>
          <w:sz w:val="28"/>
          <w:szCs w:val="28"/>
          <w:lang w:eastAsia="uk-UA"/>
        </w:rPr>
        <w:t>проєкти</w:t>
      </w:r>
      <w:proofErr w:type="spellEnd"/>
      <w:r w:rsidR="009A4799" w:rsidRPr="008C6AB7">
        <w:rPr>
          <w:rFonts w:ascii="Times New Roman" w:eastAsia="Times New Roman" w:hAnsi="Times New Roman"/>
          <w:sz w:val="28"/>
          <w:szCs w:val="28"/>
          <w:lang w:eastAsia="uk-UA"/>
        </w:rPr>
        <w:t xml:space="preserve"> рішень з кадрових питань розглядалися на пленарних засіданнях обласної ради.</w:t>
      </w:r>
    </w:p>
    <w:p w:rsidR="008A7294" w:rsidRPr="008C6AB7" w:rsidRDefault="00D23792" w:rsidP="008C6AB7">
      <w:pPr>
        <w:spacing w:after="0" w:line="240" w:lineRule="auto"/>
        <w:ind w:firstLine="708"/>
        <w:jc w:val="both"/>
        <w:rPr>
          <w:rFonts w:ascii="Times New Roman" w:hAnsi="Times New Roman"/>
          <w:sz w:val="28"/>
          <w:szCs w:val="28"/>
          <w:lang w:eastAsia="uk-UA"/>
        </w:rPr>
      </w:pPr>
      <w:r>
        <w:rPr>
          <w:rFonts w:ascii="Times New Roman" w:hAnsi="Times New Roman"/>
          <w:sz w:val="28"/>
          <w:szCs w:val="28"/>
        </w:rPr>
        <w:t>Минулого року</w:t>
      </w:r>
      <w:r w:rsidR="0022525F" w:rsidRPr="008C6AB7">
        <w:rPr>
          <w:rFonts w:ascii="Times New Roman" w:hAnsi="Times New Roman"/>
          <w:sz w:val="28"/>
          <w:szCs w:val="28"/>
        </w:rPr>
        <w:t xml:space="preserve"> </w:t>
      </w:r>
      <w:r>
        <w:rPr>
          <w:rFonts w:ascii="Times New Roman" w:hAnsi="Times New Roman"/>
          <w:sz w:val="28"/>
          <w:szCs w:val="28"/>
        </w:rPr>
        <w:t>показала</w:t>
      </w:r>
      <w:r w:rsidR="00885229" w:rsidRPr="008C6AB7">
        <w:rPr>
          <w:rFonts w:ascii="Times New Roman" w:hAnsi="Times New Roman"/>
          <w:sz w:val="28"/>
          <w:szCs w:val="28"/>
        </w:rPr>
        <w:t xml:space="preserve"> </w:t>
      </w:r>
      <w:r w:rsidR="0022525F" w:rsidRPr="008C6AB7">
        <w:rPr>
          <w:rFonts w:ascii="Times New Roman" w:hAnsi="Times New Roman"/>
          <w:sz w:val="28"/>
          <w:szCs w:val="28"/>
        </w:rPr>
        <w:t>е</w:t>
      </w:r>
      <w:r w:rsidR="00332C4D" w:rsidRPr="008C6AB7">
        <w:rPr>
          <w:rFonts w:ascii="Times New Roman" w:hAnsi="Times New Roman"/>
          <w:sz w:val="28"/>
          <w:szCs w:val="28"/>
        </w:rPr>
        <w:t>фективн</w:t>
      </w:r>
      <w:r w:rsidR="00885229" w:rsidRPr="008C6AB7">
        <w:rPr>
          <w:rFonts w:ascii="Times New Roman" w:hAnsi="Times New Roman"/>
          <w:sz w:val="28"/>
          <w:szCs w:val="28"/>
        </w:rPr>
        <w:t>у</w:t>
      </w:r>
      <w:r w:rsidR="00332C4D" w:rsidRPr="008C6AB7">
        <w:rPr>
          <w:rFonts w:ascii="Times New Roman" w:hAnsi="Times New Roman"/>
          <w:sz w:val="28"/>
          <w:szCs w:val="28"/>
        </w:rPr>
        <w:t xml:space="preserve"> </w:t>
      </w:r>
      <w:r w:rsidR="00885229" w:rsidRPr="008C6AB7">
        <w:rPr>
          <w:rFonts w:ascii="Times New Roman" w:hAnsi="Times New Roman"/>
          <w:sz w:val="28"/>
          <w:szCs w:val="28"/>
        </w:rPr>
        <w:t>діяльність</w:t>
      </w:r>
      <w:r w:rsidR="008A6470" w:rsidRPr="008C6AB7">
        <w:rPr>
          <w:rFonts w:ascii="Times New Roman" w:hAnsi="Times New Roman"/>
          <w:sz w:val="28"/>
          <w:szCs w:val="28"/>
        </w:rPr>
        <w:t xml:space="preserve"> </w:t>
      </w:r>
      <w:r w:rsidR="00931316" w:rsidRPr="008C6AB7">
        <w:rPr>
          <w:rFonts w:ascii="Times New Roman" w:hAnsi="Times New Roman"/>
          <w:sz w:val="28"/>
          <w:szCs w:val="28"/>
          <w:u w:val="single"/>
        </w:rPr>
        <w:t>т</w:t>
      </w:r>
      <w:r w:rsidR="00931316" w:rsidRPr="008C6AB7">
        <w:rPr>
          <w:rFonts w:ascii="Times New Roman" w:hAnsi="Times New Roman"/>
          <w:sz w:val="28"/>
          <w:szCs w:val="28"/>
          <w:u w:val="single"/>
          <w:lang w:eastAsia="uk-UA"/>
        </w:rPr>
        <w:t>имчасов</w:t>
      </w:r>
      <w:r w:rsidR="00885229" w:rsidRPr="008C6AB7">
        <w:rPr>
          <w:rFonts w:ascii="Times New Roman" w:hAnsi="Times New Roman"/>
          <w:sz w:val="28"/>
          <w:szCs w:val="28"/>
          <w:u w:val="single"/>
          <w:lang w:eastAsia="uk-UA"/>
        </w:rPr>
        <w:t>а</w:t>
      </w:r>
      <w:r w:rsidR="00931316" w:rsidRPr="008C6AB7">
        <w:rPr>
          <w:rFonts w:ascii="Times New Roman" w:hAnsi="Times New Roman"/>
          <w:sz w:val="28"/>
          <w:szCs w:val="28"/>
          <w:u w:val="single"/>
          <w:lang w:eastAsia="uk-UA"/>
        </w:rPr>
        <w:t xml:space="preserve"> контрольн</w:t>
      </w:r>
      <w:r w:rsidR="00885229" w:rsidRPr="008C6AB7">
        <w:rPr>
          <w:rFonts w:ascii="Times New Roman" w:hAnsi="Times New Roman"/>
          <w:sz w:val="28"/>
          <w:szCs w:val="28"/>
          <w:u w:val="single"/>
          <w:lang w:eastAsia="uk-UA"/>
        </w:rPr>
        <w:t>а</w:t>
      </w:r>
      <w:r w:rsidR="00931316" w:rsidRPr="008C6AB7">
        <w:rPr>
          <w:rFonts w:ascii="Times New Roman" w:hAnsi="Times New Roman"/>
          <w:sz w:val="28"/>
          <w:szCs w:val="28"/>
          <w:u w:val="single"/>
          <w:lang w:eastAsia="uk-UA"/>
        </w:rPr>
        <w:t xml:space="preserve"> комісі</w:t>
      </w:r>
      <w:r w:rsidR="00885229" w:rsidRPr="008C6AB7">
        <w:rPr>
          <w:rFonts w:ascii="Times New Roman" w:hAnsi="Times New Roman"/>
          <w:sz w:val="28"/>
          <w:szCs w:val="28"/>
          <w:u w:val="single"/>
          <w:lang w:eastAsia="uk-UA"/>
        </w:rPr>
        <w:t>я</w:t>
      </w:r>
      <w:r w:rsidR="00931316" w:rsidRPr="008C6AB7">
        <w:rPr>
          <w:rFonts w:ascii="Times New Roman" w:hAnsi="Times New Roman"/>
          <w:sz w:val="28"/>
          <w:szCs w:val="28"/>
          <w:u w:val="single"/>
          <w:lang w:eastAsia="uk-UA"/>
        </w:rPr>
        <w:t xml:space="preserve"> щодо виконання рішень Волинської обласної ради від</w:t>
      </w:r>
      <w:r w:rsidR="008315F0">
        <w:rPr>
          <w:rFonts w:ascii="Times New Roman" w:hAnsi="Times New Roman"/>
          <w:sz w:val="28"/>
          <w:szCs w:val="28"/>
          <w:u w:val="single"/>
          <w:lang w:eastAsia="uk-UA"/>
        </w:rPr>
        <w:t xml:space="preserve"> </w:t>
      </w:r>
      <w:r w:rsidR="00931316" w:rsidRPr="008C6AB7">
        <w:rPr>
          <w:rFonts w:ascii="Times New Roman" w:hAnsi="Times New Roman"/>
          <w:sz w:val="28"/>
          <w:szCs w:val="28"/>
          <w:u w:val="single"/>
          <w:lang w:eastAsia="uk-UA"/>
        </w:rPr>
        <w:t>15 вересня 2022 року</w:t>
      </w:r>
      <w:r w:rsidR="00885229" w:rsidRPr="008C6AB7">
        <w:rPr>
          <w:rFonts w:ascii="Times New Roman" w:hAnsi="Times New Roman"/>
          <w:sz w:val="28"/>
          <w:szCs w:val="28"/>
          <w:u w:val="single"/>
          <w:lang w:eastAsia="uk-UA"/>
        </w:rPr>
        <w:t xml:space="preserve"> </w:t>
      </w:r>
      <w:r w:rsidR="00931316" w:rsidRPr="008C6AB7">
        <w:rPr>
          <w:rFonts w:ascii="Times New Roman" w:hAnsi="Times New Roman"/>
          <w:sz w:val="28"/>
          <w:szCs w:val="28"/>
          <w:u w:val="single"/>
          <w:lang w:eastAsia="uk-UA"/>
        </w:rPr>
        <w:t>№ 18/2 та від 16 листопада 2023 року № 23/53</w:t>
      </w:r>
      <w:r w:rsidR="00931316" w:rsidRPr="008C6AB7">
        <w:rPr>
          <w:rFonts w:ascii="Times New Roman" w:hAnsi="Times New Roman"/>
          <w:sz w:val="28"/>
          <w:szCs w:val="28"/>
          <w:lang w:eastAsia="uk-UA"/>
        </w:rPr>
        <w:t xml:space="preserve"> </w:t>
      </w:r>
      <w:r w:rsidR="008A7294" w:rsidRPr="008C6AB7">
        <w:rPr>
          <w:rFonts w:ascii="Times New Roman" w:hAnsi="Times New Roman"/>
          <w:sz w:val="28"/>
          <w:szCs w:val="28"/>
          <w:lang w:eastAsia="uk-UA"/>
        </w:rPr>
        <w:t xml:space="preserve">(надалі − ТКК) </w:t>
      </w:r>
      <w:r w:rsidR="00931316" w:rsidRPr="008C6AB7">
        <w:rPr>
          <w:rFonts w:ascii="Times New Roman" w:hAnsi="Times New Roman"/>
          <w:sz w:val="28"/>
          <w:szCs w:val="28"/>
          <w:lang w:eastAsia="uk-UA"/>
        </w:rPr>
        <w:t xml:space="preserve">(голова </w:t>
      </w:r>
      <w:r w:rsidR="00D17DFB" w:rsidRPr="008C6AB7">
        <w:rPr>
          <w:rFonts w:ascii="Times New Roman" w:hAnsi="Times New Roman"/>
          <w:sz w:val="28"/>
          <w:szCs w:val="28"/>
          <w:lang w:eastAsia="uk-UA"/>
        </w:rPr>
        <w:t xml:space="preserve">комісії </w:t>
      </w:r>
      <w:r w:rsidR="009327FA" w:rsidRPr="008C6AB7">
        <w:rPr>
          <w:rFonts w:ascii="Times New Roman" w:hAnsi="Times New Roman"/>
          <w:sz w:val="28"/>
          <w:szCs w:val="28"/>
          <w:lang w:eastAsia="uk-UA"/>
        </w:rPr>
        <w:t>−</w:t>
      </w:r>
      <w:r w:rsidR="00931316" w:rsidRPr="008C6AB7">
        <w:rPr>
          <w:rFonts w:ascii="Times New Roman" w:hAnsi="Times New Roman"/>
          <w:sz w:val="28"/>
          <w:szCs w:val="28"/>
          <w:lang w:eastAsia="uk-UA"/>
        </w:rPr>
        <w:t xml:space="preserve"> Володимир Бондар</w:t>
      </w:r>
      <w:r w:rsidR="007057EF" w:rsidRPr="008C6AB7">
        <w:rPr>
          <w:rFonts w:ascii="Times New Roman" w:hAnsi="Times New Roman"/>
          <w:sz w:val="28"/>
          <w:szCs w:val="28"/>
          <w:lang w:eastAsia="uk-UA"/>
        </w:rPr>
        <w:t xml:space="preserve">, члени </w:t>
      </w:r>
      <w:r w:rsidR="00D17DFB" w:rsidRPr="008C6AB7">
        <w:rPr>
          <w:rFonts w:ascii="Times New Roman" w:hAnsi="Times New Roman"/>
          <w:sz w:val="28"/>
          <w:szCs w:val="28"/>
          <w:lang w:eastAsia="uk-UA"/>
        </w:rPr>
        <w:t xml:space="preserve">комісії </w:t>
      </w:r>
      <w:r w:rsidR="007057EF" w:rsidRPr="008C6AB7">
        <w:rPr>
          <w:rFonts w:ascii="Times New Roman" w:hAnsi="Times New Roman"/>
          <w:sz w:val="28"/>
          <w:szCs w:val="28"/>
          <w:lang w:eastAsia="uk-UA"/>
        </w:rPr>
        <w:t xml:space="preserve">− Андрій </w:t>
      </w:r>
      <w:proofErr w:type="spellStart"/>
      <w:r w:rsidR="007057EF" w:rsidRPr="008C6AB7">
        <w:rPr>
          <w:rFonts w:ascii="Times New Roman" w:hAnsi="Times New Roman"/>
          <w:sz w:val="28"/>
          <w:szCs w:val="28"/>
          <w:lang w:eastAsia="uk-UA"/>
        </w:rPr>
        <w:t>Бокоч</w:t>
      </w:r>
      <w:proofErr w:type="spellEnd"/>
      <w:r w:rsidR="007057EF" w:rsidRPr="008C6AB7">
        <w:rPr>
          <w:rFonts w:ascii="Times New Roman" w:hAnsi="Times New Roman"/>
          <w:sz w:val="28"/>
          <w:szCs w:val="28"/>
          <w:lang w:eastAsia="uk-UA"/>
        </w:rPr>
        <w:t xml:space="preserve">, </w:t>
      </w:r>
      <w:r w:rsidR="00F55A00" w:rsidRPr="008C6AB7">
        <w:rPr>
          <w:rFonts w:ascii="Times New Roman" w:hAnsi="Times New Roman"/>
          <w:sz w:val="28"/>
          <w:szCs w:val="28"/>
          <w:lang w:eastAsia="uk-UA"/>
        </w:rPr>
        <w:t xml:space="preserve">Микола </w:t>
      </w:r>
      <w:proofErr w:type="spellStart"/>
      <w:r w:rsidR="00F55A00" w:rsidRPr="008C6AB7">
        <w:rPr>
          <w:rFonts w:ascii="Times New Roman" w:hAnsi="Times New Roman"/>
          <w:sz w:val="28"/>
          <w:szCs w:val="28"/>
          <w:lang w:eastAsia="uk-UA"/>
        </w:rPr>
        <w:t>Буліга</w:t>
      </w:r>
      <w:proofErr w:type="spellEnd"/>
      <w:r w:rsidR="00F55A00" w:rsidRPr="008C6AB7">
        <w:rPr>
          <w:rFonts w:ascii="Times New Roman" w:hAnsi="Times New Roman"/>
          <w:sz w:val="28"/>
          <w:szCs w:val="28"/>
          <w:lang w:eastAsia="uk-UA"/>
        </w:rPr>
        <w:t xml:space="preserve">, Олександр Бик, </w:t>
      </w:r>
      <w:r w:rsidR="007057EF" w:rsidRPr="008C6AB7">
        <w:rPr>
          <w:rFonts w:ascii="Times New Roman" w:hAnsi="Times New Roman"/>
          <w:sz w:val="28"/>
          <w:szCs w:val="28"/>
          <w:lang w:eastAsia="uk-UA"/>
        </w:rPr>
        <w:t xml:space="preserve">Юрій </w:t>
      </w:r>
      <w:proofErr w:type="spellStart"/>
      <w:r w:rsidR="007057EF" w:rsidRPr="008C6AB7">
        <w:rPr>
          <w:rFonts w:ascii="Times New Roman" w:hAnsi="Times New Roman"/>
          <w:sz w:val="28"/>
          <w:szCs w:val="28"/>
          <w:lang w:eastAsia="uk-UA"/>
        </w:rPr>
        <w:t>Валецький</w:t>
      </w:r>
      <w:proofErr w:type="spellEnd"/>
      <w:r w:rsidR="007057EF" w:rsidRPr="008C6AB7">
        <w:rPr>
          <w:rFonts w:ascii="Times New Roman" w:hAnsi="Times New Roman"/>
          <w:sz w:val="28"/>
          <w:szCs w:val="28"/>
          <w:lang w:eastAsia="uk-UA"/>
        </w:rPr>
        <w:t xml:space="preserve">, </w:t>
      </w:r>
      <w:r w:rsidR="00F55A00" w:rsidRPr="008C6AB7">
        <w:rPr>
          <w:rFonts w:ascii="Times New Roman" w:hAnsi="Times New Roman"/>
          <w:sz w:val="28"/>
          <w:szCs w:val="28"/>
          <w:lang w:eastAsia="uk-UA"/>
        </w:rPr>
        <w:t xml:space="preserve">Юлія </w:t>
      </w:r>
      <w:proofErr w:type="spellStart"/>
      <w:r w:rsidR="00F55A00" w:rsidRPr="008C6AB7">
        <w:rPr>
          <w:rFonts w:ascii="Times New Roman" w:hAnsi="Times New Roman"/>
          <w:sz w:val="28"/>
          <w:szCs w:val="28"/>
          <w:lang w:eastAsia="uk-UA"/>
        </w:rPr>
        <w:t>Вусенко</w:t>
      </w:r>
      <w:proofErr w:type="spellEnd"/>
      <w:r w:rsidR="00F55A00" w:rsidRPr="008C6AB7">
        <w:rPr>
          <w:rFonts w:ascii="Times New Roman" w:hAnsi="Times New Roman"/>
          <w:sz w:val="28"/>
          <w:szCs w:val="28"/>
          <w:lang w:eastAsia="uk-UA"/>
        </w:rPr>
        <w:t xml:space="preserve">, Ольга Омелько, Тарас </w:t>
      </w:r>
      <w:proofErr w:type="spellStart"/>
      <w:r w:rsidR="00F55A00" w:rsidRPr="008C6AB7">
        <w:rPr>
          <w:rFonts w:ascii="Times New Roman" w:hAnsi="Times New Roman"/>
          <w:sz w:val="28"/>
          <w:szCs w:val="28"/>
          <w:lang w:eastAsia="uk-UA"/>
        </w:rPr>
        <w:t>Щерблюк</w:t>
      </w:r>
      <w:proofErr w:type="spellEnd"/>
      <w:r w:rsidR="00931316" w:rsidRPr="008C6AB7">
        <w:rPr>
          <w:rFonts w:ascii="Times New Roman" w:hAnsi="Times New Roman"/>
          <w:sz w:val="28"/>
          <w:szCs w:val="28"/>
          <w:lang w:eastAsia="uk-UA"/>
        </w:rPr>
        <w:t>)</w:t>
      </w:r>
      <w:r w:rsidR="00F55A00" w:rsidRPr="008C6AB7">
        <w:rPr>
          <w:rFonts w:ascii="Times New Roman" w:hAnsi="Times New Roman"/>
          <w:sz w:val="28"/>
          <w:szCs w:val="28"/>
          <w:lang w:eastAsia="uk-UA"/>
        </w:rPr>
        <w:t>.</w:t>
      </w:r>
      <w:r w:rsidR="009327FA" w:rsidRPr="008C6AB7">
        <w:rPr>
          <w:rFonts w:ascii="Times New Roman" w:hAnsi="Times New Roman"/>
          <w:sz w:val="28"/>
          <w:szCs w:val="28"/>
          <w:lang w:eastAsia="uk-UA"/>
        </w:rPr>
        <w:t xml:space="preserve"> </w:t>
      </w:r>
      <w:r w:rsidR="008A7294" w:rsidRPr="008C6AB7">
        <w:rPr>
          <w:rFonts w:ascii="Times New Roman" w:hAnsi="Times New Roman"/>
          <w:sz w:val="28"/>
          <w:szCs w:val="28"/>
          <w:lang w:eastAsia="uk-UA"/>
        </w:rPr>
        <w:t>Комісією проведено 4 засідання, на яких розглянуто 15 питань.</w:t>
      </w:r>
      <w:r w:rsidR="008609AB" w:rsidRPr="008C6AB7">
        <w:rPr>
          <w:rFonts w:ascii="Times New Roman" w:hAnsi="Times New Roman"/>
          <w:sz w:val="28"/>
          <w:szCs w:val="28"/>
          <w:lang w:eastAsia="uk-UA"/>
        </w:rPr>
        <w:t xml:space="preserve"> </w:t>
      </w:r>
    </w:p>
    <w:p w:rsidR="00CF5DF9" w:rsidRPr="008C6AB7" w:rsidRDefault="008A7294"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lastRenderedPageBreak/>
        <w:t>Члени ТКК</w:t>
      </w:r>
      <w:r w:rsidR="00885229" w:rsidRPr="008C6AB7">
        <w:rPr>
          <w:rFonts w:ascii="Times New Roman" w:hAnsi="Times New Roman"/>
          <w:sz w:val="28"/>
          <w:szCs w:val="28"/>
        </w:rPr>
        <w:t xml:space="preserve"> </w:t>
      </w:r>
      <w:r w:rsidR="006B7F15" w:rsidRPr="008C6AB7">
        <w:rPr>
          <w:rFonts w:ascii="Times New Roman" w:hAnsi="Times New Roman"/>
          <w:sz w:val="28"/>
          <w:szCs w:val="28"/>
        </w:rPr>
        <w:t>у</w:t>
      </w:r>
      <w:r w:rsidR="00885229" w:rsidRPr="008C6AB7">
        <w:rPr>
          <w:rFonts w:ascii="Times New Roman" w:hAnsi="Times New Roman"/>
          <w:sz w:val="28"/>
          <w:szCs w:val="28"/>
        </w:rPr>
        <w:t xml:space="preserve"> межах своєї компетенції здійсню</w:t>
      </w:r>
      <w:r w:rsidR="006B7F15" w:rsidRPr="008C6AB7">
        <w:rPr>
          <w:rFonts w:ascii="Times New Roman" w:hAnsi="Times New Roman"/>
          <w:sz w:val="28"/>
          <w:szCs w:val="28"/>
        </w:rPr>
        <w:t>вал</w:t>
      </w:r>
      <w:r w:rsidRPr="008C6AB7">
        <w:rPr>
          <w:rFonts w:ascii="Times New Roman" w:hAnsi="Times New Roman"/>
          <w:sz w:val="28"/>
          <w:szCs w:val="28"/>
        </w:rPr>
        <w:t>и</w:t>
      </w:r>
      <w:r w:rsidR="00885229" w:rsidRPr="008C6AB7">
        <w:rPr>
          <w:rFonts w:ascii="Times New Roman" w:hAnsi="Times New Roman"/>
          <w:sz w:val="28"/>
          <w:szCs w:val="28"/>
        </w:rPr>
        <w:t xml:space="preserve"> контроль за виконанням рішень обласної ради щодо діяльності релігійних організацій, підпорядкованих державі-агресору, на території області</w:t>
      </w:r>
      <w:r w:rsidR="006B7F15" w:rsidRPr="008C6AB7">
        <w:rPr>
          <w:rFonts w:ascii="Times New Roman" w:hAnsi="Times New Roman"/>
          <w:sz w:val="28"/>
          <w:szCs w:val="28"/>
        </w:rPr>
        <w:t xml:space="preserve">, </w:t>
      </w:r>
      <w:r w:rsidR="00885229" w:rsidRPr="008C6AB7">
        <w:rPr>
          <w:rFonts w:ascii="Times New Roman" w:hAnsi="Times New Roman"/>
          <w:sz w:val="28"/>
          <w:szCs w:val="28"/>
        </w:rPr>
        <w:t>розгляда</w:t>
      </w:r>
      <w:r w:rsidR="006B7F15" w:rsidRPr="008C6AB7">
        <w:rPr>
          <w:rFonts w:ascii="Times New Roman" w:hAnsi="Times New Roman"/>
          <w:sz w:val="28"/>
          <w:szCs w:val="28"/>
        </w:rPr>
        <w:t>л</w:t>
      </w:r>
      <w:r w:rsidRPr="008C6AB7">
        <w:rPr>
          <w:rFonts w:ascii="Times New Roman" w:hAnsi="Times New Roman"/>
          <w:sz w:val="28"/>
          <w:szCs w:val="28"/>
        </w:rPr>
        <w:t>и</w:t>
      </w:r>
      <w:r w:rsidR="00885229" w:rsidRPr="008C6AB7">
        <w:rPr>
          <w:rFonts w:ascii="Times New Roman" w:hAnsi="Times New Roman"/>
          <w:sz w:val="28"/>
          <w:szCs w:val="28"/>
        </w:rPr>
        <w:t xml:space="preserve"> питання використання культових будівель, споруд та іншого майна релігійними організаціями, інші питання у сфері культури та релігії відповідно до закону</w:t>
      </w:r>
      <w:r w:rsidR="006B7F15" w:rsidRPr="008C6AB7">
        <w:rPr>
          <w:rFonts w:ascii="Times New Roman" w:hAnsi="Times New Roman"/>
          <w:sz w:val="28"/>
          <w:szCs w:val="28"/>
        </w:rPr>
        <w:t>.</w:t>
      </w:r>
    </w:p>
    <w:p w:rsidR="00514355" w:rsidRPr="008C6AB7" w:rsidRDefault="00D17DFB" w:rsidP="008C6AB7">
      <w:pPr>
        <w:spacing w:after="0" w:line="240" w:lineRule="auto"/>
        <w:ind w:firstLine="708"/>
        <w:jc w:val="both"/>
        <w:rPr>
          <w:rFonts w:ascii="Times New Roman" w:hAnsi="Times New Roman"/>
          <w:sz w:val="28"/>
          <w:szCs w:val="28"/>
        </w:rPr>
      </w:pPr>
      <w:r w:rsidRPr="008C6AB7">
        <w:rPr>
          <w:rFonts w:ascii="Times New Roman" w:hAnsi="Times New Roman"/>
          <w:bCs/>
          <w:sz w:val="28"/>
          <w:szCs w:val="28"/>
          <w:u w:val="single"/>
        </w:rPr>
        <w:t>Аукціонними комісіями з продажу об’єктів малої приватизації, що належать до спільної власності територіальних громад сіл, селищ, міст Волинської області</w:t>
      </w:r>
      <w:r w:rsidRPr="008C6AB7">
        <w:rPr>
          <w:rFonts w:ascii="Times New Roman" w:hAnsi="Times New Roman"/>
          <w:bCs/>
          <w:sz w:val="28"/>
          <w:szCs w:val="28"/>
        </w:rPr>
        <w:t xml:space="preserve"> (голова комісій </w:t>
      </w:r>
      <w:r w:rsidRPr="008C6AB7">
        <w:rPr>
          <w:rFonts w:ascii="Times New Roman" w:hAnsi="Times New Roman"/>
          <w:sz w:val="28"/>
          <w:szCs w:val="28"/>
          <w:lang w:eastAsia="uk-UA"/>
        </w:rPr>
        <w:t>−</w:t>
      </w:r>
      <w:r w:rsidRPr="008C6AB7">
        <w:rPr>
          <w:rFonts w:ascii="Times New Roman" w:hAnsi="Times New Roman"/>
          <w:bCs/>
          <w:sz w:val="28"/>
          <w:szCs w:val="28"/>
        </w:rPr>
        <w:t xml:space="preserve"> Юрій Поліщук, члени комісій </w:t>
      </w:r>
      <w:r w:rsidRPr="008C6AB7">
        <w:rPr>
          <w:rFonts w:ascii="Times New Roman" w:hAnsi="Times New Roman"/>
          <w:sz w:val="28"/>
          <w:szCs w:val="28"/>
          <w:lang w:eastAsia="uk-UA"/>
        </w:rPr>
        <w:t>−</w:t>
      </w:r>
      <w:r w:rsidRPr="008C6AB7">
        <w:rPr>
          <w:rFonts w:ascii="Times New Roman" w:hAnsi="Times New Roman"/>
          <w:bCs/>
          <w:sz w:val="28"/>
          <w:szCs w:val="28"/>
        </w:rPr>
        <w:t xml:space="preserve"> Ігор </w:t>
      </w:r>
      <w:proofErr w:type="spellStart"/>
      <w:r w:rsidRPr="008C6AB7">
        <w:rPr>
          <w:rFonts w:ascii="Times New Roman" w:hAnsi="Times New Roman"/>
          <w:bCs/>
          <w:sz w:val="28"/>
          <w:szCs w:val="28"/>
        </w:rPr>
        <w:t>Волошенюк</w:t>
      </w:r>
      <w:proofErr w:type="spellEnd"/>
      <w:r w:rsidRPr="008C6AB7">
        <w:rPr>
          <w:rFonts w:ascii="Times New Roman" w:hAnsi="Times New Roman"/>
          <w:bCs/>
          <w:sz w:val="28"/>
          <w:szCs w:val="28"/>
        </w:rPr>
        <w:t>, Віктор Галан-</w:t>
      </w:r>
      <w:proofErr w:type="spellStart"/>
      <w:r w:rsidRPr="008C6AB7">
        <w:rPr>
          <w:rFonts w:ascii="Times New Roman" w:hAnsi="Times New Roman"/>
          <w:bCs/>
          <w:sz w:val="28"/>
          <w:szCs w:val="28"/>
        </w:rPr>
        <w:t>Влащук</w:t>
      </w:r>
      <w:proofErr w:type="spellEnd"/>
      <w:r w:rsidRPr="008C6AB7">
        <w:rPr>
          <w:rFonts w:ascii="Times New Roman" w:hAnsi="Times New Roman"/>
          <w:bCs/>
          <w:sz w:val="28"/>
          <w:szCs w:val="28"/>
        </w:rPr>
        <w:t xml:space="preserve">, Андрій </w:t>
      </w:r>
      <w:proofErr w:type="spellStart"/>
      <w:r w:rsidRPr="008C6AB7">
        <w:rPr>
          <w:rFonts w:ascii="Times New Roman" w:hAnsi="Times New Roman"/>
          <w:bCs/>
          <w:sz w:val="28"/>
          <w:szCs w:val="28"/>
        </w:rPr>
        <w:t>Козюра</w:t>
      </w:r>
      <w:proofErr w:type="spellEnd"/>
      <w:r w:rsidRPr="008C6AB7">
        <w:rPr>
          <w:rFonts w:ascii="Times New Roman" w:hAnsi="Times New Roman"/>
          <w:bCs/>
          <w:sz w:val="28"/>
          <w:szCs w:val="28"/>
        </w:rPr>
        <w:t>, Ігор Лех, Ігор Лісовський, Іван Мирка, Олена Кузьменко) проведено 3 засідання, на яких розглянуто</w:t>
      </w:r>
      <w:r w:rsidR="00774E6A" w:rsidRPr="008C6AB7">
        <w:rPr>
          <w:rFonts w:ascii="Times New Roman" w:hAnsi="Times New Roman"/>
          <w:bCs/>
          <w:sz w:val="28"/>
          <w:szCs w:val="28"/>
        </w:rPr>
        <w:t xml:space="preserve"> </w:t>
      </w:r>
      <w:r w:rsidRPr="008C6AB7">
        <w:rPr>
          <w:rFonts w:ascii="Times New Roman" w:hAnsi="Times New Roman"/>
          <w:bCs/>
          <w:sz w:val="28"/>
          <w:szCs w:val="28"/>
        </w:rPr>
        <w:t>12 питань.</w:t>
      </w:r>
      <w:r w:rsidR="00514355" w:rsidRPr="008C6AB7">
        <w:rPr>
          <w:rFonts w:ascii="Times New Roman" w:hAnsi="Times New Roman"/>
          <w:bCs/>
          <w:sz w:val="28"/>
          <w:szCs w:val="28"/>
        </w:rPr>
        <w:t xml:space="preserve"> У звітному році </w:t>
      </w:r>
      <w:r w:rsidR="003905BE" w:rsidRPr="008C6AB7">
        <w:rPr>
          <w:rFonts w:ascii="Times New Roman" w:hAnsi="Times New Roman"/>
          <w:bCs/>
          <w:sz w:val="28"/>
          <w:szCs w:val="28"/>
        </w:rPr>
        <w:t xml:space="preserve">депутатським корпусом обласної ради </w:t>
      </w:r>
      <w:r w:rsidR="00514355" w:rsidRPr="008C6AB7">
        <w:rPr>
          <w:rFonts w:ascii="Times New Roman" w:hAnsi="Times New Roman"/>
          <w:bCs/>
          <w:sz w:val="28"/>
          <w:szCs w:val="28"/>
        </w:rPr>
        <w:t>прийнято три рішення щодо приватизації нерухомого майна.</w:t>
      </w:r>
    </w:p>
    <w:p w:rsidR="00CF5DF9" w:rsidRPr="008C6AB7" w:rsidRDefault="00CF5DF9" w:rsidP="008C6AB7">
      <w:pPr>
        <w:spacing w:after="0" w:line="240" w:lineRule="auto"/>
        <w:ind w:firstLine="708"/>
        <w:jc w:val="both"/>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У 2024 році продовжила активн</w:t>
      </w:r>
      <w:r w:rsidR="001142AD" w:rsidRPr="008C6AB7">
        <w:rPr>
          <w:rFonts w:ascii="Times New Roman" w:eastAsia="Times New Roman" w:hAnsi="Times New Roman"/>
          <w:sz w:val="28"/>
          <w:szCs w:val="28"/>
          <w:lang w:eastAsia="ru-RU"/>
        </w:rPr>
        <w:t>е</w:t>
      </w:r>
      <w:r w:rsidRPr="008C6AB7">
        <w:rPr>
          <w:rFonts w:ascii="Times New Roman" w:eastAsia="Times New Roman" w:hAnsi="Times New Roman"/>
          <w:sz w:val="28"/>
          <w:szCs w:val="28"/>
          <w:lang w:eastAsia="ru-RU"/>
        </w:rPr>
        <w:t xml:space="preserve"> </w:t>
      </w:r>
      <w:r w:rsidR="001142AD" w:rsidRPr="008C6AB7">
        <w:rPr>
          <w:rFonts w:ascii="Times New Roman" w:eastAsia="Times New Roman" w:hAnsi="Times New Roman"/>
          <w:sz w:val="28"/>
          <w:szCs w:val="28"/>
          <w:lang w:eastAsia="ru-RU"/>
        </w:rPr>
        <w:t>функціонування</w:t>
      </w:r>
      <w:r w:rsidRPr="008C6AB7">
        <w:rPr>
          <w:rFonts w:ascii="Times New Roman" w:eastAsia="Times New Roman" w:hAnsi="Times New Roman"/>
          <w:sz w:val="28"/>
          <w:szCs w:val="28"/>
          <w:lang w:eastAsia="ru-RU"/>
        </w:rPr>
        <w:t xml:space="preserve"> </w:t>
      </w:r>
      <w:r w:rsidRPr="008C6AB7">
        <w:rPr>
          <w:rStyle w:val="a6"/>
          <w:rFonts w:ascii="Times New Roman" w:hAnsi="Times New Roman"/>
          <w:b w:val="0"/>
          <w:bCs w:val="0"/>
          <w:sz w:val="30"/>
          <w:szCs w:val="30"/>
          <w:u w:val="single"/>
        </w:rPr>
        <w:t>Координаційна рада з питань місцевого самоврядування при голові обласної ради</w:t>
      </w:r>
      <w:r w:rsidRPr="008C6AB7">
        <w:rPr>
          <w:rStyle w:val="a6"/>
          <w:rFonts w:ascii="Times New Roman" w:hAnsi="Times New Roman"/>
          <w:b w:val="0"/>
          <w:bCs w:val="0"/>
          <w:sz w:val="30"/>
          <w:szCs w:val="30"/>
        </w:rPr>
        <w:t xml:space="preserve"> (надалі − Координаційна рада).</w:t>
      </w:r>
      <w:r w:rsidRPr="008C6AB7">
        <w:rPr>
          <w:rFonts w:ascii="Times New Roman" w:eastAsia="Times New Roman" w:hAnsi="Times New Roman"/>
          <w:sz w:val="28"/>
          <w:szCs w:val="28"/>
          <w:lang w:eastAsia="ru-RU"/>
        </w:rPr>
        <w:t xml:space="preserve"> На сьогодні цей консультативно-дорадчий орган є </w:t>
      </w:r>
      <w:r w:rsidR="001142AD" w:rsidRPr="008C6AB7">
        <w:rPr>
          <w:rFonts w:ascii="Times New Roman" w:eastAsia="Times New Roman" w:hAnsi="Times New Roman"/>
          <w:sz w:val="28"/>
          <w:szCs w:val="28"/>
          <w:lang w:eastAsia="ru-RU"/>
        </w:rPr>
        <w:t xml:space="preserve">дієвим </w:t>
      </w:r>
      <w:r w:rsidRPr="008C6AB7">
        <w:rPr>
          <w:rFonts w:ascii="Times New Roman" w:eastAsia="Times New Roman" w:hAnsi="Times New Roman"/>
          <w:sz w:val="28"/>
          <w:szCs w:val="28"/>
          <w:lang w:eastAsia="ru-RU"/>
        </w:rPr>
        <w:t xml:space="preserve">майданчиком для напрацювання спільних рішень, поширення успішного досвіду та апробації ініціатив. </w:t>
      </w:r>
      <w:r w:rsidR="00412D8A" w:rsidRPr="008C6AB7">
        <w:rPr>
          <w:rFonts w:ascii="Times New Roman" w:eastAsia="Times New Roman" w:hAnsi="Times New Roman"/>
          <w:sz w:val="28"/>
          <w:szCs w:val="28"/>
          <w:lang w:eastAsia="uk-UA"/>
        </w:rPr>
        <w:t>У звітному періоді проведено два засідання Координаційної ради, на яких розглянуто</w:t>
      </w:r>
      <w:r w:rsidR="00762607">
        <w:rPr>
          <w:rFonts w:ascii="Times New Roman" w:eastAsia="Times New Roman" w:hAnsi="Times New Roman"/>
          <w:sz w:val="28"/>
          <w:szCs w:val="28"/>
          <w:lang w:eastAsia="uk-UA"/>
        </w:rPr>
        <w:t xml:space="preserve"> </w:t>
      </w:r>
      <w:r w:rsidR="00412D8A" w:rsidRPr="008C6AB7">
        <w:rPr>
          <w:rFonts w:ascii="Times New Roman" w:eastAsia="Times New Roman" w:hAnsi="Times New Roman"/>
          <w:sz w:val="28"/>
          <w:szCs w:val="28"/>
          <w:lang w:eastAsia="uk-UA"/>
        </w:rPr>
        <w:t>14 питань</w:t>
      </w:r>
      <w:r w:rsidR="00762607">
        <w:rPr>
          <w:rFonts w:ascii="Times New Roman" w:eastAsia="Times New Roman" w:hAnsi="Times New Roman"/>
          <w:sz w:val="28"/>
          <w:szCs w:val="28"/>
          <w:lang w:eastAsia="uk-UA"/>
        </w:rPr>
        <w:t>.</w:t>
      </w:r>
    </w:p>
    <w:p w:rsidR="008575D2" w:rsidRDefault="00412D8A" w:rsidP="008575D2">
      <w:pPr>
        <w:pStyle w:val="a5"/>
        <w:spacing w:before="0" w:beforeAutospacing="0" w:after="0" w:afterAutospacing="0"/>
        <w:ind w:firstLine="709"/>
        <w:jc w:val="both"/>
        <w:rPr>
          <w:sz w:val="28"/>
          <w:szCs w:val="28"/>
          <w:bdr w:val="none" w:sz="0" w:space="0" w:color="auto" w:frame="1"/>
          <w:lang w:eastAsia="uk-UA"/>
        </w:rPr>
      </w:pPr>
      <w:r w:rsidRPr="008C6AB7">
        <w:rPr>
          <w:sz w:val="28"/>
          <w:szCs w:val="28"/>
        </w:rPr>
        <w:t xml:space="preserve">Учасники </w:t>
      </w:r>
      <w:r w:rsidR="008575D2">
        <w:rPr>
          <w:sz w:val="28"/>
          <w:szCs w:val="28"/>
        </w:rPr>
        <w:t xml:space="preserve">заходу </w:t>
      </w:r>
      <w:r w:rsidRPr="008C6AB7">
        <w:rPr>
          <w:sz w:val="28"/>
          <w:szCs w:val="28"/>
        </w:rPr>
        <w:t>ознайомилися з результатами моніторингових візитів працівників регіонального представництва Уповноваженого Верховної Ради України з прав людини в установи та заклади Волинської області на предмет до</w:t>
      </w:r>
      <w:r w:rsidR="005A6E2C">
        <w:rPr>
          <w:sz w:val="28"/>
          <w:szCs w:val="28"/>
        </w:rPr>
        <w:t>трим</w:t>
      </w:r>
      <w:r w:rsidRPr="008C6AB7">
        <w:rPr>
          <w:sz w:val="28"/>
          <w:szCs w:val="28"/>
        </w:rPr>
        <w:t>ання прав і свобод громадян, зокрема дітей та внутрішньо переміщених осіб.</w:t>
      </w:r>
      <w:r w:rsidR="008575D2">
        <w:rPr>
          <w:sz w:val="28"/>
          <w:szCs w:val="28"/>
        </w:rPr>
        <w:t xml:space="preserve"> </w:t>
      </w:r>
      <w:r w:rsidRPr="008C6AB7">
        <w:rPr>
          <w:sz w:val="28"/>
          <w:szCs w:val="28"/>
          <w:bdr w:val="none" w:sz="0" w:space="0" w:color="auto" w:frame="1"/>
          <w:lang w:eastAsia="uk-UA"/>
        </w:rPr>
        <w:t>Обговорювал</w:t>
      </w:r>
      <w:r w:rsidR="000D75D0" w:rsidRPr="008C6AB7">
        <w:rPr>
          <w:sz w:val="28"/>
          <w:szCs w:val="28"/>
          <w:bdr w:val="none" w:sz="0" w:space="0" w:color="auto" w:frame="1"/>
          <w:lang w:eastAsia="uk-UA"/>
        </w:rPr>
        <w:t>и</w:t>
      </w:r>
      <w:r w:rsidRPr="008C6AB7">
        <w:rPr>
          <w:sz w:val="28"/>
          <w:szCs w:val="28"/>
          <w:bdr w:val="none" w:sz="0" w:space="0" w:color="auto" w:frame="1"/>
          <w:lang w:eastAsia="uk-UA"/>
        </w:rPr>
        <w:t>ся п</w:t>
      </w:r>
      <w:r w:rsidR="000D75D0" w:rsidRPr="008C6AB7">
        <w:rPr>
          <w:sz w:val="28"/>
          <w:szCs w:val="28"/>
          <w:bdr w:val="none" w:sz="0" w:space="0" w:color="auto" w:frame="1"/>
          <w:lang w:eastAsia="uk-UA"/>
        </w:rPr>
        <w:t>роблеми, пов’язані з</w:t>
      </w:r>
      <w:r w:rsidR="008315F0">
        <w:rPr>
          <w:sz w:val="28"/>
          <w:szCs w:val="28"/>
          <w:bdr w:val="none" w:sz="0" w:space="0" w:color="auto" w:frame="1"/>
          <w:lang w:eastAsia="uk-UA"/>
        </w:rPr>
        <w:t>і</w:t>
      </w:r>
      <w:r w:rsidRPr="008C6AB7">
        <w:rPr>
          <w:sz w:val="28"/>
          <w:szCs w:val="28"/>
          <w:bdr w:val="none" w:sz="0" w:space="0" w:color="auto" w:frame="1"/>
          <w:lang w:eastAsia="uk-UA"/>
        </w:rPr>
        <w:t xml:space="preserve"> збереження</w:t>
      </w:r>
      <w:r w:rsidR="000D75D0" w:rsidRPr="008C6AB7">
        <w:rPr>
          <w:sz w:val="28"/>
          <w:szCs w:val="28"/>
          <w:bdr w:val="none" w:sz="0" w:space="0" w:color="auto" w:frame="1"/>
          <w:lang w:eastAsia="uk-UA"/>
        </w:rPr>
        <w:t>м</w:t>
      </w:r>
      <w:r w:rsidRPr="008C6AB7">
        <w:rPr>
          <w:sz w:val="28"/>
          <w:szCs w:val="28"/>
          <w:bdr w:val="none" w:sz="0" w:space="0" w:color="auto" w:frame="1"/>
          <w:lang w:eastAsia="uk-UA"/>
        </w:rPr>
        <w:t xml:space="preserve"> та захист</w:t>
      </w:r>
      <w:r w:rsidR="000D75D0" w:rsidRPr="008C6AB7">
        <w:rPr>
          <w:sz w:val="28"/>
          <w:szCs w:val="28"/>
          <w:bdr w:val="none" w:sz="0" w:space="0" w:color="auto" w:frame="1"/>
          <w:lang w:eastAsia="uk-UA"/>
        </w:rPr>
        <w:t>ом</w:t>
      </w:r>
      <w:r w:rsidRPr="008C6AB7">
        <w:rPr>
          <w:sz w:val="28"/>
          <w:szCs w:val="28"/>
          <w:bdr w:val="none" w:sz="0" w:space="0" w:color="auto" w:frame="1"/>
          <w:lang w:eastAsia="uk-UA"/>
        </w:rPr>
        <w:t xml:space="preserve"> Музейного фонду України в умовах п</w:t>
      </w:r>
      <w:r w:rsidRPr="008C6AB7">
        <w:rPr>
          <w:sz w:val="28"/>
          <w:szCs w:val="28"/>
        </w:rPr>
        <w:t xml:space="preserve">овномасштабної збройної агресії </w:t>
      </w:r>
      <w:proofErr w:type="spellStart"/>
      <w:r w:rsidRPr="008C6AB7">
        <w:rPr>
          <w:sz w:val="28"/>
          <w:szCs w:val="28"/>
        </w:rPr>
        <w:t>росії</w:t>
      </w:r>
      <w:proofErr w:type="spellEnd"/>
      <w:r w:rsidRPr="008C6AB7">
        <w:rPr>
          <w:sz w:val="28"/>
          <w:szCs w:val="28"/>
        </w:rPr>
        <w:t xml:space="preserve"> проти України</w:t>
      </w:r>
      <w:r w:rsidRPr="008C6AB7">
        <w:rPr>
          <w:sz w:val="28"/>
          <w:szCs w:val="28"/>
          <w:bdr w:val="none" w:sz="0" w:space="0" w:color="auto" w:frame="1"/>
          <w:lang w:eastAsia="uk-UA"/>
        </w:rPr>
        <w:t xml:space="preserve">. </w:t>
      </w:r>
    </w:p>
    <w:p w:rsidR="00CF5DF9" w:rsidRPr="008C6AB7" w:rsidRDefault="00CF5DF9" w:rsidP="008575D2">
      <w:pPr>
        <w:pStyle w:val="a5"/>
        <w:spacing w:before="0" w:beforeAutospacing="0" w:after="0" w:afterAutospacing="0"/>
        <w:ind w:firstLine="709"/>
        <w:jc w:val="both"/>
        <w:rPr>
          <w:sz w:val="28"/>
          <w:szCs w:val="28"/>
        </w:rPr>
      </w:pPr>
      <w:r w:rsidRPr="008C6AB7">
        <w:rPr>
          <w:sz w:val="28"/>
          <w:szCs w:val="28"/>
        </w:rPr>
        <w:t>Справжню дискусію викликало питання про</w:t>
      </w:r>
      <w:r w:rsidRPr="008C6AB7">
        <w:rPr>
          <w:sz w:val="28"/>
          <w:szCs w:val="28"/>
          <w:lang w:eastAsia="uk-UA"/>
        </w:rPr>
        <w:t xml:space="preserve"> якісне та ефективне формування мережі закладів освіти Волинської області</w:t>
      </w:r>
      <w:r w:rsidR="00F85B82" w:rsidRPr="008C6AB7">
        <w:rPr>
          <w:sz w:val="28"/>
          <w:szCs w:val="28"/>
          <w:lang w:eastAsia="uk-UA"/>
        </w:rPr>
        <w:t xml:space="preserve">, яке презентував </w:t>
      </w:r>
      <w:r w:rsidR="00F85B82" w:rsidRPr="008C6AB7">
        <w:rPr>
          <w:sz w:val="28"/>
          <w:szCs w:val="28"/>
        </w:rPr>
        <w:t xml:space="preserve">Олег </w:t>
      </w:r>
      <w:proofErr w:type="spellStart"/>
      <w:r w:rsidR="00F85B82" w:rsidRPr="008C6AB7">
        <w:rPr>
          <w:sz w:val="28"/>
          <w:szCs w:val="28"/>
        </w:rPr>
        <w:t>Фасоля</w:t>
      </w:r>
      <w:proofErr w:type="spellEnd"/>
      <w:r w:rsidR="00F85B82" w:rsidRPr="008C6AB7">
        <w:rPr>
          <w:sz w:val="28"/>
          <w:szCs w:val="28"/>
        </w:rPr>
        <w:t xml:space="preserve">, національний експерт, лідер </w:t>
      </w:r>
      <w:proofErr w:type="spellStart"/>
      <w:r w:rsidR="00F85B82" w:rsidRPr="008C6AB7">
        <w:rPr>
          <w:sz w:val="28"/>
          <w:szCs w:val="28"/>
        </w:rPr>
        <w:t>тематитичної</w:t>
      </w:r>
      <w:proofErr w:type="spellEnd"/>
      <w:r w:rsidR="00F85B82" w:rsidRPr="008C6AB7">
        <w:rPr>
          <w:sz w:val="28"/>
          <w:szCs w:val="28"/>
        </w:rPr>
        <w:t xml:space="preserve"> групи з питань освіти на регіональному на місцевому рівнях шведсько-української Програми </w:t>
      </w:r>
      <w:proofErr w:type="spellStart"/>
      <w:r w:rsidR="00F85B82" w:rsidRPr="008C6AB7">
        <w:rPr>
          <w:sz w:val="28"/>
          <w:szCs w:val="28"/>
        </w:rPr>
        <w:t>Polaris</w:t>
      </w:r>
      <w:proofErr w:type="spellEnd"/>
      <w:r w:rsidR="00F85B82" w:rsidRPr="008C6AB7">
        <w:rPr>
          <w:sz w:val="28"/>
          <w:szCs w:val="28"/>
        </w:rPr>
        <w:t xml:space="preserve"> </w:t>
      </w:r>
      <w:r w:rsidR="008315F0">
        <w:rPr>
          <w:sz w:val="28"/>
          <w:szCs w:val="28"/>
        </w:rPr>
        <w:t>«</w:t>
      </w:r>
      <w:r w:rsidR="00F85B82" w:rsidRPr="008C6AB7">
        <w:rPr>
          <w:sz w:val="28"/>
          <w:szCs w:val="28"/>
        </w:rPr>
        <w:t>Підтримка багаторівневого врядування в Україні</w:t>
      </w:r>
      <w:r w:rsidR="008315F0">
        <w:rPr>
          <w:sz w:val="28"/>
          <w:szCs w:val="28"/>
        </w:rPr>
        <w:t>»</w:t>
      </w:r>
      <w:r w:rsidR="00F85B82" w:rsidRPr="008C6AB7">
        <w:rPr>
          <w:sz w:val="28"/>
          <w:szCs w:val="28"/>
        </w:rPr>
        <w:t>, кандидат педагогічних наук</w:t>
      </w:r>
      <w:r w:rsidRPr="008C6AB7">
        <w:rPr>
          <w:sz w:val="28"/>
          <w:szCs w:val="28"/>
          <w:lang w:eastAsia="uk-UA"/>
        </w:rPr>
        <w:t xml:space="preserve">. </w:t>
      </w:r>
      <w:r w:rsidR="00BB71B5" w:rsidRPr="008C6AB7">
        <w:rPr>
          <w:sz w:val="28"/>
          <w:szCs w:val="28"/>
          <w:lang w:eastAsia="uk-UA"/>
        </w:rPr>
        <w:t>П</w:t>
      </w:r>
      <w:r w:rsidRPr="008C6AB7">
        <w:rPr>
          <w:sz w:val="28"/>
          <w:szCs w:val="28"/>
          <w:lang w:eastAsia="uk-UA"/>
        </w:rPr>
        <w:t>ослуги на етапі</w:t>
      </w:r>
      <w:r w:rsidRPr="008C6AB7">
        <w:t xml:space="preserve"> </w:t>
      </w:r>
      <w:r w:rsidRPr="008C6AB7">
        <w:rPr>
          <w:sz w:val="28"/>
          <w:szCs w:val="28"/>
        </w:rPr>
        <w:t>профільної середньої освіти</w:t>
      </w:r>
      <w:r w:rsidRPr="008C6AB7">
        <w:rPr>
          <w:sz w:val="28"/>
          <w:szCs w:val="28"/>
          <w:lang w:eastAsia="uk-UA"/>
        </w:rPr>
        <w:t>, підходи до вибору профілів повинні орієнтуватися на потреби учнів, а не на наявний кадровий потенціал закладів освіти. Саме тому депутатський корпус</w:t>
      </w:r>
      <w:r w:rsidRPr="008C6AB7">
        <w:t xml:space="preserve"> </w:t>
      </w:r>
      <w:r w:rsidRPr="008C6AB7">
        <w:rPr>
          <w:sz w:val="28"/>
          <w:szCs w:val="28"/>
        </w:rPr>
        <w:t xml:space="preserve">обласної ради у вересні минулого року не затвердив запропонований обласною державною адміністрацією план формування мережі закладів освіти Волинської області, що забезпечують здобуття повної загальної середньої освіти, відправивши його на доопрацювання. </w:t>
      </w:r>
    </w:p>
    <w:p w:rsidR="00CF5DF9" w:rsidRPr="008C6AB7" w:rsidRDefault="00CF5DF9" w:rsidP="008C6AB7">
      <w:pPr>
        <w:spacing w:line="240" w:lineRule="auto"/>
        <w:ind w:firstLine="708"/>
        <w:jc w:val="both"/>
        <w:rPr>
          <w:rFonts w:ascii="Times New Roman" w:hAnsi="Times New Roman"/>
          <w:sz w:val="28"/>
          <w:szCs w:val="28"/>
        </w:rPr>
      </w:pPr>
      <w:r w:rsidRPr="008C6AB7">
        <w:rPr>
          <w:rStyle w:val="postbody"/>
          <w:rFonts w:ascii="Times New Roman" w:hAnsi="Times New Roman"/>
          <w:bCs/>
          <w:kern w:val="2"/>
          <w:sz w:val="28"/>
          <w:szCs w:val="28"/>
          <w:lang w:eastAsia="zh-CN"/>
        </w:rPr>
        <w:t xml:space="preserve">Питання щодо реалізації в області ветеранської політики розглядалося </w:t>
      </w:r>
      <w:r w:rsidR="00493E7A" w:rsidRPr="008C6AB7">
        <w:rPr>
          <w:rStyle w:val="a6"/>
          <w:rFonts w:ascii="Times New Roman" w:hAnsi="Times New Roman"/>
          <w:b w:val="0"/>
          <w:bCs w:val="0"/>
          <w:sz w:val="28"/>
          <w:szCs w:val="28"/>
        </w:rPr>
        <w:t xml:space="preserve">на засіданні </w:t>
      </w:r>
      <w:r w:rsidR="00493E7A" w:rsidRPr="008C6AB7">
        <w:rPr>
          <w:rStyle w:val="postbody"/>
          <w:rFonts w:ascii="Times New Roman" w:hAnsi="Times New Roman"/>
          <w:bCs/>
          <w:kern w:val="2"/>
          <w:sz w:val="28"/>
          <w:szCs w:val="28"/>
          <w:lang w:eastAsia="zh-CN"/>
        </w:rPr>
        <w:t xml:space="preserve">Координаційної ради </w:t>
      </w:r>
      <w:r w:rsidRPr="008C6AB7">
        <w:rPr>
          <w:rStyle w:val="postbody"/>
          <w:rFonts w:ascii="Times New Roman" w:hAnsi="Times New Roman"/>
          <w:bCs/>
          <w:kern w:val="2"/>
          <w:sz w:val="28"/>
          <w:szCs w:val="28"/>
          <w:lang w:eastAsia="zh-CN"/>
        </w:rPr>
        <w:t xml:space="preserve">за участі заступника Міністра </w:t>
      </w:r>
      <w:r w:rsidRPr="008C6AB7">
        <w:rPr>
          <w:rFonts w:ascii="Times New Roman" w:hAnsi="Times New Roman"/>
          <w:sz w:val="28"/>
          <w:szCs w:val="28"/>
        </w:rPr>
        <w:t xml:space="preserve">у справах ветеранів України </w:t>
      </w:r>
      <w:r w:rsidRPr="008C6AB7">
        <w:rPr>
          <w:rStyle w:val="a6"/>
          <w:rFonts w:ascii="Times New Roman" w:hAnsi="Times New Roman"/>
          <w:b w:val="0"/>
          <w:bCs w:val="0"/>
          <w:sz w:val="28"/>
          <w:szCs w:val="28"/>
        </w:rPr>
        <w:t xml:space="preserve">Руслана Приходька. </w:t>
      </w:r>
      <w:r w:rsidR="00BB24D5" w:rsidRPr="008C6AB7">
        <w:rPr>
          <w:rStyle w:val="a6"/>
          <w:rFonts w:ascii="Times New Roman" w:hAnsi="Times New Roman"/>
          <w:b w:val="0"/>
          <w:bCs w:val="0"/>
          <w:sz w:val="28"/>
          <w:szCs w:val="28"/>
        </w:rPr>
        <w:t>О</w:t>
      </w:r>
      <w:r w:rsidRPr="008C6AB7">
        <w:rPr>
          <w:rStyle w:val="a6"/>
          <w:rFonts w:ascii="Times New Roman" w:hAnsi="Times New Roman"/>
          <w:b w:val="0"/>
          <w:bCs w:val="0"/>
          <w:sz w:val="28"/>
          <w:szCs w:val="28"/>
        </w:rPr>
        <w:t>бговор</w:t>
      </w:r>
      <w:r w:rsidR="00BB24D5" w:rsidRPr="008C6AB7">
        <w:rPr>
          <w:rStyle w:val="a6"/>
          <w:rFonts w:ascii="Times New Roman" w:hAnsi="Times New Roman"/>
          <w:b w:val="0"/>
          <w:bCs w:val="0"/>
          <w:sz w:val="28"/>
          <w:szCs w:val="28"/>
        </w:rPr>
        <w:t>ювалися</w:t>
      </w:r>
      <w:r w:rsidRPr="008C6AB7">
        <w:rPr>
          <w:rStyle w:val="a6"/>
          <w:rFonts w:ascii="Times New Roman" w:hAnsi="Times New Roman"/>
          <w:b w:val="0"/>
          <w:bCs w:val="0"/>
          <w:sz w:val="28"/>
          <w:szCs w:val="28"/>
        </w:rPr>
        <w:t xml:space="preserve"> першочергові завдання, </w:t>
      </w:r>
      <w:r w:rsidR="00493E7A" w:rsidRPr="008C6AB7">
        <w:rPr>
          <w:rStyle w:val="a6"/>
          <w:rFonts w:ascii="Times New Roman" w:hAnsi="Times New Roman"/>
          <w:b w:val="0"/>
          <w:bCs w:val="0"/>
          <w:sz w:val="28"/>
          <w:szCs w:val="28"/>
        </w:rPr>
        <w:t>у</w:t>
      </w:r>
      <w:r w:rsidRPr="008C6AB7">
        <w:rPr>
          <w:rStyle w:val="a6"/>
          <w:rFonts w:ascii="Times New Roman" w:hAnsi="Times New Roman"/>
          <w:b w:val="0"/>
          <w:bCs w:val="0"/>
          <w:sz w:val="28"/>
          <w:szCs w:val="28"/>
        </w:rPr>
        <w:t xml:space="preserve"> рамках яких спільними зусиллями органів усіх гілок влади потрібно організувати ефективну роботу з </w:t>
      </w:r>
      <w:r w:rsidRPr="008C6AB7">
        <w:rPr>
          <w:rFonts w:ascii="Times New Roman" w:hAnsi="Times New Roman"/>
          <w:sz w:val="28"/>
          <w:szCs w:val="28"/>
        </w:rPr>
        <w:t>повернення наших ветеранів до цивільного життя: відновлення їх здоров’я, психологічної підтримки, освіти, працевлаштування тощо.</w:t>
      </w:r>
    </w:p>
    <w:p w:rsidR="00B42AEA" w:rsidRDefault="00B42AEA" w:rsidP="008C6AB7">
      <w:pPr>
        <w:spacing w:line="240" w:lineRule="auto"/>
        <w:ind w:firstLine="708"/>
        <w:jc w:val="center"/>
        <w:rPr>
          <w:rFonts w:ascii="Times New Roman" w:hAnsi="Times New Roman"/>
          <w:b/>
          <w:sz w:val="28"/>
          <w:szCs w:val="28"/>
        </w:rPr>
      </w:pPr>
    </w:p>
    <w:p w:rsidR="00963B2B" w:rsidRPr="008C6AB7" w:rsidRDefault="001A22D8" w:rsidP="005E00F9">
      <w:pPr>
        <w:spacing w:line="240" w:lineRule="auto"/>
        <w:ind w:firstLine="708"/>
        <w:jc w:val="center"/>
        <w:rPr>
          <w:rFonts w:ascii="Times New Roman" w:hAnsi="Times New Roman"/>
          <w:b/>
          <w:sz w:val="28"/>
          <w:szCs w:val="28"/>
        </w:rPr>
      </w:pPr>
      <w:r w:rsidRPr="008C6AB7">
        <w:rPr>
          <w:rFonts w:ascii="Times New Roman" w:hAnsi="Times New Roman"/>
          <w:b/>
          <w:sz w:val="28"/>
          <w:szCs w:val="28"/>
        </w:rPr>
        <w:lastRenderedPageBreak/>
        <w:t>П</w:t>
      </w:r>
      <w:r w:rsidR="003335C9" w:rsidRPr="008C6AB7">
        <w:rPr>
          <w:rFonts w:ascii="Times New Roman" w:hAnsi="Times New Roman"/>
          <w:b/>
          <w:sz w:val="28"/>
          <w:szCs w:val="28"/>
        </w:rPr>
        <w:t xml:space="preserve">роведення </w:t>
      </w:r>
      <w:r w:rsidR="00EE6FE7" w:rsidRPr="008C6AB7">
        <w:rPr>
          <w:rFonts w:ascii="Times New Roman" w:hAnsi="Times New Roman"/>
          <w:b/>
          <w:sz w:val="28"/>
          <w:szCs w:val="28"/>
        </w:rPr>
        <w:t>робочих виїз</w:t>
      </w:r>
      <w:r w:rsidRPr="008C6AB7">
        <w:rPr>
          <w:rFonts w:ascii="Times New Roman" w:hAnsi="Times New Roman"/>
          <w:b/>
          <w:sz w:val="28"/>
          <w:szCs w:val="28"/>
        </w:rPr>
        <w:t>них нарад</w:t>
      </w:r>
      <w:r w:rsidR="00EE6FE7" w:rsidRPr="008C6AB7">
        <w:rPr>
          <w:rFonts w:ascii="Times New Roman" w:hAnsi="Times New Roman"/>
          <w:b/>
          <w:sz w:val="28"/>
          <w:szCs w:val="28"/>
        </w:rPr>
        <w:t xml:space="preserve"> </w:t>
      </w:r>
      <w:r w:rsidRPr="008C6AB7">
        <w:rPr>
          <w:rFonts w:ascii="Times New Roman" w:hAnsi="Times New Roman"/>
          <w:b/>
          <w:sz w:val="28"/>
          <w:szCs w:val="28"/>
        </w:rPr>
        <w:t>та</w:t>
      </w:r>
      <w:r w:rsidR="00EE6FE7" w:rsidRPr="008C6AB7">
        <w:rPr>
          <w:rFonts w:ascii="Times New Roman" w:hAnsi="Times New Roman"/>
          <w:b/>
          <w:sz w:val="28"/>
          <w:szCs w:val="28"/>
        </w:rPr>
        <w:t xml:space="preserve"> Днів депутата</w:t>
      </w:r>
    </w:p>
    <w:p w:rsidR="003335C9" w:rsidRPr="008C6AB7" w:rsidRDefault="003335C9" w:rsidP="008C6AB7">
      <w:pPr>
        <w:spacing w:after="0" w:line="240" w:lineRule="auto"/>
        <w:ind w:firstLine="708"/>
        <w:jc w:val="both"/>
        <w:rPr>
          <w:rStyle w:val="x1lliihq"/>
          <w:rFonts w:ascii="Times New Roman" w:hAnsi="Times New Roman"/>
          <w:sz w:val="28"/>
          <w:szCs w:val="28"/>
        </w:rPr>
      </w:pPr>
      <w:r w:rsidRPr="008C6AB7">
        <w:rPr>
          <w:rStyle w:val="x1lliihq"/>
          <w:rFonts w:ascii="Times New Roman" w:hAnsi="Times New Roman"/>
          <w:sz w:val="28"/>
          <w:szCs w:val="28"/>
        </w:rPr>
        <w:t>Дні депутата є ефективною формою комунікації з комунальними закладами, профільними бюджетними організаціями та територіальними громадами. Вони сприяють поширенню успішних практик місцевого самоврядування та зміцнюють міжмуніципальну співпрацю.</w:t>
      </w:r>
    </w:p>
    <w:p w:rsidR="003335C9" w:rsidRPr="008C6AB7" w:rsidRDefault="007D3FBC" w:rsidP="008C6AB7">
      <w:pPr>
        <w:spacing w:after="0" w:line="240" w:lineRule="auto"/>
        <w:ind w:firstLine="708"/>
        <w:jc w:val="both"/>
        <w:rPr>
          <w:rStyle w:val="x1lliihq"/>
          <w:rFonts w:ascii="Times New Roman" w:hAnsi="Times New Roman"/>
          <w:sz w:val="28"/>
          <w:szCs w:val="28"/>
        </w:rPr>
      </w:pPr>
      <w:bookmarkStart w:id="8" w:name="_Hlk187742142"/>
      <w:r w:rsidRPr="008C6AB7">
        <w:rPr>
          <w:rStyle w:val="x1lliihq"/>
          <w:rFonts w:ascii="Times New Roman" w:hAnsi="Times New Roman"/>
          <w:sz w:val="28"/>
          <w:szCs w:val="28"/>
        </w:rPr>
        <w:t xml:space="preserve">14 лютого 2024 року обранці найвищого представницького органу краю провели </w:t>
      </w:r>
      <w:r w:rsidR="003335C9" w:rsidRPr="008C6AB7">
        <w:rPr>
          <w:rStyle w:val="x1lliihq"/>
          <w:rFonts w:ascii="Times New Roman" w:hAnsi="Times New Roman"/>
          <w:sz w:val="28"/>
          <w:szCs w:val="28"/>
        </w:rPr>
        <w:t xml:space="preserve">День депутата у Володимирській міській громаді. У ході роботи </w:t>
      </w:r>
      <w:r w:rsidR="007A6F96">
        <w:rPr>
          <w:rStyle w:val="x1lliihq"/>
          <w:rFonts w:ascii="Times New Roman" w:hAnsi="Times New Roman"/>
          <w:sz w:val="28"/>
          <w:szCs w:val="28"/>
        </w:rPr>
        <w:t>об</w:t>
      </w:r>
      <w:r w:rsidR="007931F8">
        <w:rPr>
          <w:rStyle w:val="x1lliihq"/>
          <w:rFonts w:ascii="Times New Roman" w:hAnsi="Times New Roman"/>
          <w:sz w:val="28"/>
          <w:szCs w:val="28"/>
        </w:rPr>
        <w:t>г</w:t>
      </w:r>
      <w:r w:rsidR="007A6F96">
        <w:rPr>
          <w:rStyle w:val="x1lliihq"/>
          <w:rFonts w:ascii="Times New Roman" w:hAnsi="Times New Roman"/>
          <w:sz w:val="28"/>
          <w:szCs w:val="28"/>
        </w:rPr>
        <w:t>оворювалося</w:t>
      </w:r>
      <w:r w:rsidR="003335C9" w:rsidRPr="008C6AB7">
        <w:rPr>
          <w:rStyle w:val="x1lliihq"/>
          <w:rFonts w:ascii="Times New Roman" w:hAnsi="Times New Roman"/>
          <w:sz w:val="28"/>
          <w:szCs w:val="28"/>
        </w:rPr>
        <w:t xml:space="preserve"> питання щодо можливої передачі з обласної у міську комунальну власність частини приміщення </w:t>
      </w:r>
      <w:r w:rsidR="003335C9" w:rsidRPr="008C6AB7">
        <w:rPr>
          <w:rStyle w:val="a4"/>
          <w:rFonts w:ascii="Times New Roman" w:hAnsi="Times New Roman"/>
          <w:i w:val="0"/>
          <w:sz w:val="28"/>
          <w:szCs w:val="28"/>
        </w:rPr>
        <w:t xml:space="preserve">Володимир-Волинського відділу </w:t>
      </w:r>
      <w:proofErr w:type="spellStart"/>
      <w:r w:rsidR="003335C9" w:rsidRPr="008C6AB7">
        <w:rPr>
          <w:rStyle w:val="a4"/>
          <w:rFonts w:ascii="Times New Roman" w:hAnsi="Times New Roman"/>
          <w:i w:val="0"/>
          <w:sz w:val="28"/>
          <w:szCs w:val="28"/>
        </w:rPr>
        <w:t>трансфузійної</w:t>
      </w:r>
      <w:proofErr w:type="spellEnd"/>
      <w:r w:rsidR="003335C9" w:rsidRPr="008C6AB7">
        <w:rPr>
          <w:rStyle w:val="a4"/>
          <w:rFonts w:ascii="Times New Roman" w:hAnsi="Times New Roman"/>
          <w:i w:val="0"/>
          <w:sz w:val="28"/>
          <w:szCs w:val="28"/>
        </w:rPr>
        <w:t xml:space="preserve"> допомоги</w:t>
      </w:r>
      <w:r w:rsidR="003335C9" w:rsidRPr="008C6AB7">
        <w:rPr>
          <w:rStyle w:val="a4"/>
          <w:rFonts w:ascii="Times New Roman" w:hAnsi="Times New Roman"/>
        </w:rPr>
        <w:t xml:space="preserve"> </w:t>
      </w:r>
      <w:r w:rsidR="003335C9" w:rsidRPr="008C6AB7">
        <w:rPr>
          <w:rFonts w:ascii="Times New Roman" w:hAnsi="Times New Roman"/>
          <w:sz w:val="28"/>
          <w:szCs w:val="28"/>
        </w:rPr>
        <w:t>комунального підприємства «Волинський обласний центр служби крові» Волинської обласної ради</w:t>
      </w:r>
      <w:r w:rsidR="00193612" w:rsidRPr="008C6AB7">
        <w:rPr>
          <w:rFonts w:ascii="Times New Roman" w:hAnsi="Times New Roman"/>
          <w:sz w:val="28"/>
          <w:szCs w:val="28"/>
        </w:rPr>
        <w:t xml:space="preserve">. </w:t>
      </w:r>
      <w:r w:rsidR="00A84359" w:rsidRPr="008C6AB7">
        <w:rPr>
          <w:rFonts w:ascii="Times New Roman" w:hAnsi="Times New Roman"/>
          <w:sz w:val="28"/>
          <w:szCs w:val="28"/>
        </w:rPr>
        <w:t>Майновий комплекс цього</w:t>
      </w:r>
      <w:r w:rsidR="003335C9" w:rsidRPr="008C6AB7">
        <w:rPr>
          <w:rFonts w:ascii="Times New Roman" w:hAnsi="Times New Roman"/>
          <w:sz w:val="28"/>
          <w:szCs w:val="28"/>
        </w:rPr>
        <w:t xml:space="preserve"> структурн</w:t>
      </w:r>
      <w:r w:rsidR="00A84359" w:rsidRPr="008C6AB7">
        <w:rPr>
          <w:rFonts w:ascii="Times New Roman" w:hAnsi="Times New Roman"/>
          <w:sz w:val="28"/>
          <w:szCs w:val="28"/>
        </w:rPr>
        <w:t>ого</w:t>
      </w:r>
      <w:r w:rsidR="003335C9" w:rsidRPr="008C6AB7">
        <w:rPr>
          <w:rFonts w:ascii="Times New Roman" w:hAnsi="Times New Roman"/>
          <w:sz w:val="28"/>
          <w:szCs w:val="28"/>
        </w:rPr>
        <w:t xml:space="preserve"> підрозділ</w:t>
      </w:r>
      <w:r w:rsidR="00A84359" w:rsidRPr="008C6AB7">
        <w:rPr>
          <w:rFonts w:ascii="Times New Roman" w:hAnsi="Times New Roman"/>
          <w:sz w:val="28"/>
          <w:szCs w:val="28"/>
        </w:rPr>
        <w:t>у</w:t>
      </w:r>
      <w:r w:rsidR="003335C9" w:rsidRPr="008C6AB7">
        <w:rPr>
          <w:rFonts w:ascii="Times New Roman" w:hAnsi="Times New Roman"/>
          <w:sz w:val="28"/>
          <w:szCs w:val="28"/>
        </w:rPr>
        <w:t xml:space="preserve"> КП </w:t>
      </w:r>
      <w:r w:rsidR="00A84359" w:rsidRPr="008C6AB7">
        <w:rPr>
          <w:rStyle w:val="x1lliihq"/>
          <w:rFonts w:ascii="Times New Roman" w:hAnsi="Times New Roman"/>
          <w:sz w:val="28"/>
          <w:szCs w:val="28"/>
        </w:rPr>
        <w:t xml:space="preserve">площею понад 5 тисяч квадратних метрів </w:t>
      </w:r>
      <w:r w:rsidR="003335C9" w:rsidRPr="008C6AB7">
        <w:rPr>
          <w:rStyle w:val="x1lliihq"/>
          <w:rFonts w:ascii="Times New Roman" w:hAnsi="Times New Roman"/>
          <w:sz w:val="28"/>
          <w:szCs w:val="28"/>
        </w:rPr>
        <w:t>використову</w:t>
      </w:r>
      <w:r w:rsidR="007A6F96">
        <w:rPr>
          <w:rStyle w:val="x1lliihq"/>
          <w:rFonts w:ascii="Times New Roman" w:hAnsi="Times New Roman"/>
          <w:sz w:val="28"/>
          <w:szCs w:val="28"/>
        </w:rPr>
        <w:t>вав</w:t>
      </w:r>
      <w:r w:rsidR="003335C9" w:rsidRPr="008C6AB7">
        <w:rPr>
          <w:rStyle w:val="x1lliihq"/>
          <w:rFonts w:ascii="Times New Roman" w:hAnsi="Times New Roman"/>
          <w:sz w:val="28"/>
          <w:szCs w:val="28"/>
        </w:rPr>
        <w:t xml:space="preserve">ся за призначенням лише на 10%. </w:t>
      </w:r>
    </w:p>
    <w:p w:rsidR="007E1087" w:rsidRPr="008C6AB7" w:rsidRDefault="007E1087" w:rsidP="008C6AB7">
      <w:pPr>
        <w:shd w:val="clear" w:color="auto" w:fill="FFFFFF"/>
        <w:spacing w:after="0" w:line="240" w:lineRule="auto"/>
        <w:ind w:firstLine="708"/>
        <w:jc w:val="both"/>
        <w:rPr>
          <w:rFonts w:ascii="Times New Roman" w:eastAsia="Times New Roman" w:hAnsi="Times New Roman"/>
          <w:sz w:val="28"/>
          <w:szCs w:val="28"/>
          <w:lang w:eastAsia="ru-RU"/>
        </w:rPr>
      </w:pPr>
      <w:r w:rsidRPr="008C6AB7">
        <w:rPr>
          <w:rStyle w:val="x1lliihq"/>
          <w:rFonts w:ascii="Times New Roman" w:hAnsi="Times New Roman"/>
          <w:sz w:val="28"/>
          <w:szCs w:val="28"/>
        </w:rPr>
        <w:t xml:space="preserve">Довідково: </w:t>
      </w:r>
      <w:r w:rsidRPr="008C6AB7">
        <w:rPr>
          <w:rFonts w:ascii="Times New Roman" w:hAnsi="Times New Roman"/>
          <w:sz w:val="28"/>
          <w:szCs w:val="28"/>
        </w:rPr>
        <w:t xml:space="preserve">23 травня 2024 року </w:t>
      </w:r>
      <w:r w:rsidRPr="008C6AB7">
        <w:rPr>
          <w:rStyle w:val="x1lliihq"/>
          <w:rFonts w:ascii="Times New Roman" w:hAnsi="Times New Roman"/>
          <w:sz w:val="28"/>
          <w:szCs w:val="28"/>
        </w:rPr>
        <w:t xml:space="preserve">Волинська обласна рада прийняла рішення </w:t>
      </w:r>
      <w:r w:rsidRPr="008C6AB7">
        <w:rPr>
          <w:rFonts w:ascii="Times New Roman" w:hAnsi="Times New Roman"/>
          <w:sz w:val="28"/>
          <w:szCs w:val="28"/>
        </w:rPr>
        <w:t>№ 26/8 «Про передачу майна на вул. Северина Наливайка, 18 у</w:t>
      </w:r>
      <w:r w:rsidRPr="008C6AB7">
        <w:rPr>
          <w:rFonts w:ascii="Times New Roman" w:hAnsi="Times New Roman"/>
          <w:sz w:val="28"/>
          <w:szCs w:val="28"/>
        </w:rPr>
        <w:br/>
        <w:t>м. Володимир»,</w:t>
      </w:r>
      <w:r w:rsidR="00ED4490" w:rsidRPr="008C6AB7">
        <w:rPr>
          <w:rFonts w:ascii="Times New Roman" w:hAnsi="Times New Roman"/>
          <w:sz w:val="28"/>
          <w:szCs w:val="28"/>
        </w:rPr>
        <w:t xml:space="preserve"> </w:t>
      </w:r>
      <w:r w:rsidR="0026521B">
        <w:rPr>
          <w:rFonts w:ascii="Times New Roman" w:hAnsi="Times New Roman"/>
          <w:sz w:val="28"/>
          <w:szCs w:val="28"/>
        </w:rPr>
        <w:t>зокрема</w:t>
      </w:r>
      <w:r w:rsidR="00ED4490" w:rsidRPr="008C6AB7">
        <w:rPr>
          <w:rFonts w:ascii="Times New Roman" w:hAnsi="Times New Roman"/>
          <w:sz w:val="28"/>
          <w:szCs w:val="28"/>
        </w:rPr>
        <w:t xml:space="preserve"> про передачу</w:t>
      </w:r>
      <w:r w:rsidRPr="008C6AB7">
        <w:rPr>
          <w:rFonts w:ascii="Times New Roman" w:eastAsia="Times New Roman" w:hAnsi="Times New Roman"/>
          <w:sz w:val="28"/>
          <w:szCs w:val="28"/>
          <w:lang w:eastAsia="ru-RU"/>
        </w:rPr>
        <w:t xml:space="preserve"> </w:t>
      </w:r>
      <w:r w:rsidR="0026521B">
        <w:rPr>
          <w:rFonts w:ascii="Times New Roman" w:eastAsia="Times New Roman" w:hAnsi="Times New Roman"/>
          <w:sz w:val="28"/>
          <w:szCs w:val="28"/>
          <w:lang w:eastAsia="ru-RU"/>
        </w:rPr>
        <w:t>зі</w:t>
      </w:r>
      <w:r w:rsidRPr="008C6AB7">
        <w:rPr>
          <w:rFonts w:ascii="Times New Roman" w:eastAsia="Times New Roman" w:hAnsi="Times New Roman"/>
          <w:sz w:val="28"/>
          <w:szCs w:val="28"/>
          <w:lang w:eastAsia="ru-RU"/>
        </w:rPr>
        <w:t xml:space="preserve"> спільної власності територіальних громад сіл, селищ, міст Волинської області з балансу комунального підприємства «Волинський обласний центр служби крові» Волинської обласної ради у комунальну власність Володимир-Волинської міської територіальної громади єдиний майновий комплекс</w:t>
      </w:r>
      <w:r w:rsidR="007A6F96">
        <w:rPr>
          <w:rFonts w:ascii="Times New Roman" w:eastAsia="Times New Roman" w:hAnsi="Times New Roman"/>
          <w:sz w:val="28"/>
          <w:szCs w:val="28"/>
          <w:lang w:eastAsia="ru-RU"/>
        </w:rPr>
        <w:t>.</w:t>
      </w:r>
    </w:p>
    <w:p w:rsidR="0074076B" w:rsidRDefault="0013467E" w:rsidP="008C6AB7">
      <w:pPr>
        <w:spacing w:after="0" w:line="240" w:lineRule="auto"/>
        <w:ind w:firstLine="708"/>
        <w:jc w:val="both"/>
        <w:rPr>
          <w:rStyle w:val="x1lliihq"/>
          <w:rFonts w:ascii="Times New Roman" w:hAnsi="Times New Roman"/>
          <w:sz w:val="28"/>
          <w:szCs w:val="28"/>
        </w:rPr>
      </w:pPr>
      <w:r w:rsidRPr="008C6AB7">
        <w:rPr>
          <w:rStyle w:val="x1lliihq"/>
          <w:rFonts w:ascii="Times New Roman" w:hAnsi="Times New Roman"/>
          <w:sz w:val="28"/>
          <w:szCs w:val="28"/>
        </w:rPr>
        <w:t>У</w:t>
      </w:r>
      <w:r w:rsidR="000E7610" w:rsidRPr="008C6AB7">
        <w:rPr>
          <w:rStyle w:val="x1lliihq"/>
          <w:rFonts w:ascii="Times New Roman" w:hAnsi="Times New Roman"/>
          <w:sz w:val="28"/>
          <w:szCs w:val="28"/>
        </w:rPr>
        <w:t xml:space="preserve"> рамках </w:t>
      </w:r>
      <w:r w:rsidRPr="008C6AB7">
        <w:rPr>
          <w:rStyle w:val="x1lliihq"/>
          <w:rFonts w:ascii="Times New Roman" w:hAnsi="Times New Roman"/>
          <w:sz w:val="28"/>
          <w:szCs w:val="28"/>
        </w:rPr>
        <w:t>заходу</w:t>
      </w:r>
      <w:r w:rsidR="000E7610" w:rsidRPr="008C6AB7">
        <w:rPr>
          <w:rStyle w:val="x1lliihq"/>
          <w:rFonts w:ascii="Times New Roman" w:hAnsi="Times New Roman"/>
          <w:sz w:val="28"/>
          <w:szCs w:val="28"/>
        </w:rPr>
        <w:t xml:space="preserve"> </w:t>
      </w:r>
      <w:r w:rsidR="003335C9" w:rsidRPr="008C6AB7">
        <w:rPr>
          <w:rStyle w:val="x1lliihq"/>
          <w:rFonts w:ascii="Times New Roman" w:hAnsi="Times New Roman"/>
          <w:sz w:val="28"/>
          <w:szCs w:val="28"/>
        </w:rPr>
        <w:t xml:space="preserve">депутати відвідали Володимир-Волинський центр професійної освіти. Його утримання здійснюється за рахунок коштів з обласного бюджету. Цей </w:t>
      </w:r>
      <w:r w:rsidR="00195331">
        <w:rPr>
          <w:rStyle w:val="x1lliihq"/>
          <w:rFonts w:ascii="Times New Roman" w:hAnsi="Times New Roman"/>
          <w:sz w:val="28"/>
          <w:szCs w:val="28"/>
        </w:rPr>
        <w:t xml:space="preserve">заклад </w:t>
      </w:r>
      <w:r w:rsidR="003335C9" w:rsidRPr="008C6AB7">
        <w:rPr>
          <w:rStyle w:val="x1lliihq"/>
          <w:rFonts w:ascii="Times New Roman" w:hAnsi="Times New Roman"/>
          <w:sz w:val="28"/>
          <w:szCs w:val="28"/>
        </w:rPr>
        <w:t xml:space="preserve">є одним з найбільших в області з підготовки робітничих кадрів. У </w:t>
      </w:r>
      <w:r w:rsidR="00A43C3F" w:rsidRPr="008C6AB7">
        <w:rPr>
          <w:rStyle w:val="x1lliihq"/>
          <w:rFonts w:ascii="Times New Roman" w:hAnsi="Times New Roman"/>
          <w:sz w:val="28"/>
          <w:szCs w:val="28"/>
        </w:rPr>
        <w:t>закладі</w:t>
      </w:r>
      <w:r w:rsidR="003335C9" w:rsidRPr="008C6AB7">
        <w:rPr>
          <w:rStyle w:val="x1lliihq"/>
          <w:rFonts w:ascii="Times New Roman" w:hAnsi="Times New Roman"/>
          <w:sz w:val="28"/>
          <w:szCs w:val="28"/>
        </w:rPr>
        <w:t xml:space="preserve"> проводиться системна робота з модернізації виробничо-практичної бази, що, своєю чергою, дало можливість за короткий термін збільшити кількість освітніх спеціальностей з 8 до 18. </w:t>
      </w:r>
    </w:p>
    <w:p w:rsidR="004A114E" w:rsidRPr="008C6AB7" w:rsidRDefault="00FE2F58" w:rsidP="0092586D">
      <w:pPr>
        <w:spacing w:line="240" w:lineRule="auto"/>
        <w:ind w:firstLine="708"/>
        <w:jc w:val="both"/>
        <w:rPr>
          <w:rStyle w:val="x1lliihq"/>
          <w:rFonts w:ascii="Times New Roman" w:hAnsi="Times New Roman"/>
          <w:sz w:val="28"/>
          <w:szCs w:val="28"/>
        </w:rPr>
      </w:pPr>
      <w:r w:rsidRPr="008C6AB7">
        <w:rPr>
          <w:rStyle w:val="x1lliihq"/>
          <w:rFonts w:ascii="Times New Roman" w:hAnsi="Times New Roman"/>
          <w:sz w:val="28"/>
          <w:szCs w:val="28"/>
        </w:rPr>
        <w:t>Упродовж року керівництво</w:t>
      </w:r>
      <w:r w:rsidR="0012396D" w:rsidRPr="008C6AB7">
        <w:rPr>
          <w:rStyle w:val="x1lliihq"/>
          <w:rFonts w:ascii="Times New Roman" w:hAnsi="Times New Roman"/>
          <w:sz w:val="28"/>
          <w:szCs w:val="28"/>
        </w:rPr>
        <w:t>,</w:t>
      </w:r>
      <w:r w:rsidRPr="008C6AB7">
        <w:rPr>
          <w:rStyle w:val="x1lliihq"/>
          <w:rFonts w:ascii="Times New Roman" w:hAnsi="Times New Roman"/>
          <w:sz w:val="28"/>
          <w:szCs w:val="28"/>
        </w:rPr>
        <w:t xml:space="preserve"> голови фракцій </w:t>
      </w:r>
      <w:r w:rsidR="0012396D" w:rsidRPr="008C6AB7">
        <w:rPr>
          <w:rStyle w:val="x1lliihq"/>
          <w:rFonts w:ascii="Times New Roman" w:hAnsi="Times New Roman"/>
          <w:sz w:val="28"/>
          <w:szCs w:val="28"/>
        </w:rPr>
        <w:t>та</w:t>
      </w:r>
      <w:r w:rsidRPr="008C6AB7">
        <w:rPr>
          <w:rStyle w:val="x1lliihq"/>
          <w:rFonts w:ascii="Times New Roman" w:hAnsi="Times New Roman"/>
          <w:sz w:val="28"/>
          <w:szCs w:val="28"/>
        </w:rPr>
        <w:t xml:space="preserve"> представники профільних постійних комісій </w:t>
      </w:r>
      <w:r w:rsidR="0012396D" w:rsidRPr="008C6AB7">
        <w:rPr>
          <w:rStyle w:val="x1lliihq"/>
          <w:rFonts w:ascii="Times New Roman" w:hAnsi="Times New Roman"/>
          <w:sz w:val="28"/>
          <w:szCs w:val="28"/>
        </w:rPr>
        <w:t>обласної ради</w:t>
      </w:r>
      <w:r w:rsidR="001066E4" w:rsidRPr="008C6AB7">
        <w:rPr>
          <w:rStyle w:val="x1lliihq"/>
          <w:rFonts w:ascii="Times New Roman" w:hAnsi="Times New Roman"/>
          <w:sz w:val="28"/>
          <w:szCs w:val="28"/>
        </w:rPr>
        <w:t xml:space="preserve"> у рамках робочих візитів в окремі громади </w:t>
      </w:r>
      <w:r w:rsidRPr="008C6AB7">
        <w:rPr>
          <w:rStyle w:val="x1lliihq"/>
          <w:rFonts w:ascii="Times New Roman" w:hAnsi="Times New Roman"/>
          <w:sz w:val="28"/>
          <w:szCs w:val="28"/>
        </w:rPr>
        <w:t>відвідували обласні комунальні заклади і підприємства</w:t>
      </w:r>
      <w:r w:rsidR="00294304" w:rsidRPr="008C6AB7">
        <w:rPr>
          <w:rStyle w:val="x1lliihq"/>
          <w:rFonts w:ascii="Times New Roman" w:hAnsi="Times New Roman"/>
          <w:sz w:val="28"/>
          <w:szCs w:val="28"/>
        </w:rPr>
        <w:t xml:space="preserve">, які </w:t>
      </w:r>
      <w:r w:rsidR="00195331">
        <w:rPr>
          <w:rStyle w:val="x1lliihq"/>
          <w:rFonts w:ascii="Times New Roman" w:hAnsi="Times New Roman"/>
          <w:sz w:val="28"/>
          <w:szCs w:val="28"/>
        </w:rPr>
        <w:t>розташовані</w:t>
      </w:r>
      <w:r w:rsidR="00294304" w:rsidRPr="008C6AB7">
        <w:rPr>
          <w:rStyle w:val="x1lliihq"/>
          <w:rFonts w:ascii="Times New Roman" w:hAnsi="Times New Roman"/>
          <w:sz w:val="28"/>
          <w:szCs w:val="28"/>
        </w:rPr>
        <w:t xml:space="preserve"> на їх</w:t>
      </w:r>
      <w:r w:rsidR="001B48C9" w:rsidRPr="008C6AB7">
        <w:rPr>
          <w:rStyle w:val="x1lliihq"/>
          <w:rFonts w:ascii="Times New Roman" w:hAnsi="Times New Roman"/>
          <w:sz w:val="28"/>
          <w:szCs w:val="28"/>
        </w:rPr>
        <w:t>ній</w:t>
      </w:r>
      <w:r w:rsidR="00294304" w:rsidRPr="008C6AB7">
        <w:rPr>
          <w:rStyle w:val="x1lliihq"/>
          <w:rFonts w:ascii="Times New Roman" w:hAnsi="Times New Roman"/>
          <w:sz w:val="28"/>
          <w:szCs w:val="28"/>
        </w:rPr>
        <w:t xml:space="preserve"> території</w:t>
      </w:r>
      <w:r w:rsidRPr="008C6AB7">
        <w:rPr>
          <w:rStyle w:val="x1lliihq"/>
          <w:rFonts w:ascii="Times New Roman" w:hAnsi="Times New Roman"/>
          <w:sz w:val="28"/>
          <w:szCs w:val="28"/>
        </w:rPr>
        <w:t xml:space="preserve">. </w:t>
      </w:r>
      <w:r w:rsidR="001066E4" w:rsidRPr="008C6AB7">
        <w:rPr>
          <w:rStyle w:val="x1lliihq"/>
          <w:rFonts w:ascii="Times New Roman" w:hAnsi="Times New Roman"/>
          <w:sz w:val="28"/>
          <w:szCs w:val="28"/>
        </w:rPr>
        <w:t>Під час таких виїздів</w:t>
      </w:r>
      <w:r w:rsidRPr="008C6AB7">
        <w:rPr>
          <w:rStyle w:val="x1lliihq"/>
          <w:rFonts w:ascii="Times New Roman" w:hAnsi="Times New Roman"/>
          <w:sz w:val="28"/>
          <w:szCs w:val="28"/>
        </w:rPr>
        <w:t xml:space="preserve"> </w:t>
      </w:r>
      <w:r w:rsidR="00103E75">
        <w:rPr>
          <w:rStyle w:val="x1lliihq"/>
          <w:rFonts w:ascii="Times New Roman" w:hAnsi="Times New Roman"/>
          <w:sz w:val="28"/>
          <w:szCs w:val="28"/>
        </w:rPr>
        <w:t>вони</w:t>
      </w:r>
      <w:r w:rsidRPr="008C6AB7">
        <w:rPr>
          <w:rStyle w:val="x1lliihq"/>
          <w:rFonts w:ascii="Times New Roman" w:hAnsi="Times New Roman"/>
          <w:sz w:val="28"/>
          <w:szCs w:val="28"/>
        </w:rPr>
        <w:t xml:space="preserve"> </w:t>
      </w:r>
      <w:r w:rsidR="00A47209" w:rsidRPr="008C6AB7">
        <w:rPr>
          <w:rStyle w:val="x1lliihq"/>
          <w:rFonts w:ascii="Times New Roman" w:hAnsi="Times New Roman"/>
          <w:sz w:val="28"/>
          <w:szCs w:val="28"/>
        </w:rPr>
        <w:t xml:space="preserve">знайомилися з позитивними </w:t>
      </w:r>
      <w:r w:rsidR="00195331">
        <w:rPr>
          <w:rStyle w:val="x1lliihq"/>
          <w:rFonts w:ascii="Times New Roman" w:hAnsi="Times New Roman"/>
          <w:sz w:val="28"/>
          <w:szCs w:val="28"/>
        </w:rPr>
        <w:t>здобутками</w:t>
      </w:r>
      <w:r w:rsidR="00A47209" w:rsidRPr="008C6AB7">
        <w:rPr>
          <w:rStyle w:val="x1lliihq"/>
          <w:rFonts w:ascii="Times New Roman" w:hAnsi="Times New Roman"/>
          <w:sz w:val="28"/>
          <w:szCs w:val="28"/>
        </w:rPr>
        <w:t xml:space="preserve"> об’єктів</w:t>
      </w:r>
      <w:r w:rsidR="00103E75">
        <w:rPr>
          <w:rStyle w:val="x1lliihq"/>
          <w:rFonts w:ascii="Times New Roman" w:hAnsi="Times New Roman"/>
          <w:sz w:val="28"/>
          <w:szCs w:val="28"/>
        </w:rPr>
        <w:t xml:space="preserve">, </w:t>
      </w:r>
      <w:r w:rsidR="0012396D" w:rsidRPr="008C6AB7">
        <w:rPr>
          <w:rStyle w:val="x1lliihq"/>
          <w:rFonts w:ascii="Times New Roman" w:hAnsi="Times New Roman"/>
          <w:sz w:val="28"/>
          <w:szCs w:val="28"/>
        </w:rPr>
        <w:t xml:space="preserve">спільно з керівниками напрацьовували шляхи їх подальшого розвитку, </w:t>
      </w:r>
      <w:r w:rsidRPr="008C6AB7">
        <w:rPr>
          <w:rStyle w:val="x1lliihq"/>
          <w:rFonts w:ascii="Times New Roman" w:hAnsi="Times New Roman"/>
          <w:sz w:val="28"/>
          <w:szCs w:val="28"/>
        </w:rPr>
        <w:t>вивчали проблем</w:t>
      </w:r>
      <w:r w:rsidR="0012396D" w:rsidRPr="008C6AB7">
        <w:rPr>
          <w:rStyle w:val="x1lliihq"/>
          <w:rFonts w:ascii="Times New Roman" w:hAnsi="Times New Roman"/>
          <w:sz w:val="28"/>
          <w:szCs w:val="28"/>
        </w:rPr>
        <w:t>ні питання та</w:t>
      </w:r>
      <w:r w:rsidRPr="008C6AB7">
        <w:rPr>
          <w:rStyle w:val="x1lliihq"/>
          <w:rFonts w:ascii="Times New Roman" w:hAnsi="Times New Roman"/>
          <w:sz w:val="28"/>
          <w:szCs w:val="28"/>
        </w:rPr>
        <w:t xml:space="preserve"> сприяли </w:t>
      </w:r>
      <w:r w:rsidR="00A47209" w:rsidRPr="008C6AB7">
        <w:rPr>
          <w:rStyle w:val="x1lliihq"/>
          <w:rFonts w:ascii="Times New Roman" w:hAnsi="Times New Roman"/>
          <w:sz w:val="28"/>
          <w:szCs w:val="28"/>
        </w:rPr>
        <w:t>вирішенню</w:t>
      </w:r>
      <w:r w:rsidR="0012396D" w:rsidRPr="008C6AB7">
        <w:rPr>
          <w:rStyle w:val="x1lliihq"/>
          <w:rFonts w:ascii="Times New Roman" w:hAnsi="Times New Roman"/>
          <w:sz w:val="28"/>
          <w:szCs w:val="28"/>
        </w:rPr>
        <w:t xml:space="preserve"> першочергових з них.</w:t>
      </w:r>
    </w:p>
    <w:bookmarkEnd w:id="8"/>
    <w:p w:rsidR="00742489" w:rsidRPr="008C6AB7" w:rsidRDefault="00742489" w:rsidP="009302E8">
      <w:pPr>
        <w:pStyle w:val="a5"/>
        <w:spacing w:before="0" w:beforeAutospacing="0" w:after="240" w:afterAutospacing="0"/>
        <w:ind w:firstLine="708"/>
        <w:jc w:val="center"/>
        <w:rPr>
          <w:b/>
          <w:sz w:val="28"/>
          <w:szCs w:val="28"/>
        </w:rPr>
      </w:pPr>
      <w:r w:rsidRPr="008C6AB7">
        <w:rPr>
          <w:b/>
          <w:sz w:val="28"/>
          <w:szCs w:val="28"/>
        </w:rPr>
        <w:t xml:space="preserve">Реалізація заходів, передбачених регіональними програмами </w:t>
      </w:r>
      <w:r w:rsidR="00BB45E7" w:rsidRPr="008C6AB7">
        <w:rPr>
          <w:b/>
          <w:sz w:val="28"/>
          <w:szCs w:val="28"/>
        </w:rPr>
        <w:t>соціального та гуманітарного спрямування</w:t>
      </w:r>
      <w:r w:rsidRPr="008C6AB7">
        <w:rPr>
          <w:b/>
          <w:sz w:val="28"/>
          <w:szCs w:val="28"/>
        </w:rPr>
        <w:t xml:space="preserve"> </w:t>
      </w:r>
    </w:p>
    <w:p w:rsidR="00874247" w:rsidRPr="008C6AB7" w:rsidRDefault="00742489"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lang w:eastAsia="uk-UA"/>
        </w:rPr>
        <w:t xml:space="preserve">На реалізацію заходів </w:t>
      </w:r>
      <w:r w:rsidR="00821125" w:rsidRPr="008C6AB7">
        <w:rPr>
          <w:rFonts w:ascii="Times New Roman" w:hAnsi="Times New Roman"/>
          <w:sz w:val="28"/>
          <w:szCs w:val="28"/>
          <w:lang w:eastAsia="uk-UA"/>
        </w:rPr>
        <w:t>23</w:t>
      </w:r>
      <w:r w:rsidRPr="008C6AB7">
        <w:rPr>
          <w:rFonts w:ascii="Times New Roman" w:hAnsi="Times New Roman"/>
          <w:sz w:val="28"/>
          <w:szCs w:val="28"/>
          <w:lang w:eastAsia="uk-UA"/>
        </w:rPr>
        <w:t xml:space="preserve"> регіональних програм в обласному бюджеті </w:t>
      </w:r>
      <w:r w:rsidR="00F531FE" w:rsidRPr="008C6AB7">
        <w:rPr>
          <w:rFonts w:ascii="Times New Roman" w:hAnsi="Times New Roman"/>
          <w:sz w:val="28"/>
          <w:szCs w:val="28"/>
          <w:lang w:eastAsia="uk-UA"/>
        </w:rPr>
        <w:br/>
        <w:t xml:space="preserve">на </w:t>
      </w:r>
      <w:r w:rsidRPr="008C6AB7">
        <w:rPr>
          <w:rFonts w:ascii="Times New Roman" w:hAnsi="Times New Roman"/>
          <w:sz w:val="28"/>
          <w:szCs w:val="28"/>
          <w:lang w:eastAsia="uk-UA"/>
        </w:rPr>
        <w:t>202</w:t>
      </w:r>
      <w:r w:rsidR="00EE7269" w:rsidRPr="008C6AB7">
        <w:rPr>
          <w:rFonts w:ascii="Times New Roman" w:hAnsi="Times New Roman"/>
          <w:sz w:val="28"/>
          <w:szCs w:val="28"/>
          <w:lang w:eastAsia="uk-UA"/>
        </w:rPr>
        <w:t>4</w:t>
      </w:r>
      <w:r w:rsidRPr="008C6AB7">
        <w:rPr>
          <w:rFonts w:ascii="Times New Roman" w:hAnsi="Times New Roman"/>
          <w:sz w:val="28"/>
          <w:szCs w:val="28"/>
          <w:lang w:eastAsia="uk-UA"/>
        </w:rPr>
        <w:t xml:space="preserve"> р</w:t>
      </w:r>
      <w:r w:rsidR="00F531FE" w:rsidRPr="008C6AB7">
        <w:rPr>
          <w:rFonts w:ascii="Times New Roman" w:hAnsi="Times New Roman"/>
          <w:sz w:val="28"/>
          <w:szCs w:val="28"/>
          <w:lang w:eastAsia="uk-UA"/>
        </w:rPr>
        <w:t>ік</w:t>
      </w:r>
      <w:r w:rsidRPr="008C6AB7">
        <w:rPr>
          <w:rFonts w:ascii="Times New Roman" w:hAnsi="Times New Roman"/>
          <w:sz w:val="28"/>
          <w:szCs w:val="28"/>
          <w:lang w:eastAsia="uk-UA"/>
        </w:rPr>
        <w:t xml:space="preserve"> </w:t>
      </w:r>
      <w:r w:rsidR="00EE7269" w:rsidRPr="008C6AB7">
        <w:rPr>
          <w:rFonts w:ascii="Times New Roman" w:hAnsi="Times New Roman"/>
          <w:sz w:val="28"/>
          <w:szCs w:val="28"/>
          <w:lang w:eastAsia="uk-UA"/>
        </w:rPr>
        <w:t>передбачалося</w:t>
      </w:r>
      <w:r w:rsidRPr="008C6AB7">
        <w:rPr>
          <w:rFonts w:ascii="Times New Roman" w:hAnsi="Times New Roman"/>
          <w:sz w:val="28"/>
          <w:szCs w:val="28"/>
          <w:lang w:eastAsia="uk-UA"/>
        </w:rPr>
        <w:t xml:space="preserve"> </w:t>
      </w:r>
      <w:r w:rsidR="00821125" w:rsidRPr="008C6AB7">
        <w:rPr>
          <w:rFonts w:ascii="Times New Roman" w:hAnsi="Times New Roman"/>
          <w:sz w:val="28"/>
          <w:szCs w:val="28"/>
          <w:lang w:eastAsia="uk-UA"/>
        </w:rPr>
        <w:t>363</w:t>
      </w:r>
      <w:r w:rsidR="001334AA" w:rsidRPr="008C6AB7">
        <w:rPr>
          <w:rFonts w:ascii="Times New Roman" w:hAnsi="Times New Roman"/>
          <w:sz w:val="28"/>
          <w:szCs w:val="28"/>
          <w:lang w:eastAsia="uk-UA"/>
        </w:rPr>
        <w:t>,</w:t>
      </w:r>
      <w:r w:rsidR="00821125" w:rsidRPr="008C6AB7">
        <w:rPr>
          <w:rFonts w:ascii="Times New Roman" w:hAnsi="Times New Roman"/>
          <w:sz w:val="28"/>
          <w:szCs w:val="28"/>
          <w:lang w:eastAsia="uk-UA"/>
        </w:rPr>
        <w:t>1</w:t>
      </w:r>
      <w:r w:rsidR="001334AA" w:rsidRPr="008C6AB7">
        <w:rPr>
          <w:rFonts w:ascii="Times New Roman" w:hAnsi="Times New Roman"/>
          <w:sz w:val="28"/>
          <w:szCs w:val="28"/>
          <w:lang w:eastAsia="uk-UA"/>
        </w:rPr>
        <w:t xml:space="preserve"> млн</w:t>
      </w:r>
      <w:r w:rsidRPr="008C6AB7">
        <w:rPr>
          <w:rFonts w:ascii="Times New Roman" w:hAnsi="Times New Roman"/>
          <w:sz w:val="28"/>
          <w:szCs w:val="28"/>
          <w:lang w:eastAsia="uk-UA"/>
        </w:rPr>
        <w:t xml:space="preserve"> грн, з яких використано </w:t>
      </w:r>
      <w:r w:rsidR="00142819" w:rsidRPr="008C6AB7">
        <w:rPr>
          <w:rFonts w:ascii="Times New Roman" w:hAnsi="Times New Roman"/>
          <w:sz w:val="28"/>
          <w:szCs w:val="28"/>
          <w:lang w:eastAsia="uk-UA"/>
        </w:rPr>
        <w:t>у</w:t>
      </w:r>
      <w:r w:rsidRPr="008C6AB7">
        <w:rPr>
          <w:rFonts w:ascii="Times New Roman" w:hAnsi="Times New Roman"/>
          <w:sz w:val="28"/>
          <w:szCs w:val="28"/>
          <w:lang w:eastAsia="uk-UA"/>
        </w:rPr>
        <w:t xml:space="preserve">сього </w:t>
      </w:r>
      <w:r w:rsidR="00142819" w:rsidRPr="008C6AB7">
        <w:rPr>
          <w:rFonts w:ascii="Times New Roman" w:hAnsi="Times New Roman"/>
          <w:sz w:val="28"/>
          <w:szCs w:val="28"/>
          <w:lang w:eastAsia="uk-UA"/>
        </w:rPr>
        <w:br/>
      </w:r>
      <w:r w:rsidR="001334AA" w:rsidRPr="008C6AB7">
        <w:rPr>
          <w:rFonts w:ascii="Times New Roman" w:hAnsi="Times New Roman"/>
          <w:sz w:val="28"/>
          <w:szCs w:val="28"/>
        </w:rPr>
        <w:t>360,2 млн грн</w:t>
      </w:r>
      <w:r w:rsidR="001334AA" w:rsidRPr="008C6AB7">
        <w:rPr>
          <w:rFonts w:ascii="Times New Roman" w:hAnsi="Times New Roman"/>
          <w:sz w:val="28"/>
          <w:szCs w:val="28"/>
          <w:lang w:eastAsia="uk-UA"/>
        </w:rPr>
        <w:t xml:space="preserve"> </w:t>
      </w:r>
      <w:r w:rsidR="0032232D" w:rsidRPr="008C6AB7">
        <w:rPr>
          <w:rFonts w:ascii="Times New Roman" w:hAnsi="Times New Roman"/>
          <w:sz w:val="28"/>
          <w:szCs w:val="28"/>
          <w:lang w:eastAsia="uk-UA"/>
        </w:rPr>
        <w:t>(</w:t>
      </w:r>
      <w:r w:rsidR="0032232D" w:rsidRPr="008C6AB7">
        <w:rPr>
          <w:rFonts w:ascii="Times New Roman" w:hAnsi="Times New Roman"/>
          <w:sz w:val="28"/>
          <w:szCs w:val="28"/>
        </w:rPr>
        <w:t>99,2 %)</w:t>
      </w:r>
      <w:r w:rsidRPr="008C6AB7">
        <w:rPr>
          <w:rFonts w:ascii="Times New Roman" w:hAnsi="Times New Roman"/>
          <w:sz w:val="28"/>
          <w:szCs w:val="28"/>
          <w:lang w:eastAsia="uk-UA"/>
        </w:rPr>
        <w:t xml:space="preserve">. Неосвоєний обсяг асигнувань склав </w:t>
      </w:r>
      <w:r w:rsidR="00D742E1" w:rsidRPr="008C6AB7">
        <w:rPr>
          <w:rFonts w:ascii="Times New Roman" w:hAnsi="Times New Roman"/>
          <w:sz w:val="28"/>
          <w:szCs w:val="28"/>
          <w:lang w:eastAsia="uk-UA"/>
        </w:rPr>
        <w:t>2</w:t>
      </w:r>
      <w:r w:rsidR="001334AA" w:rsidRPr="008C6AB7">
        <w:rPr>
          <w:rFonts w:ascii="Times New Roman" w:hAnsi="Times New Roman"/>
          <w:sz w:val="28"/>
          <w:szCs w:val="28"/>
          <w:lang w:eastAsia="uk-UA"/>
        </w:rPr>
        <w:t>,</w:t>
      </w:r>
      <w:r w:rsidR="00D742E1" w:rsidRPr="008C6AB7">
        <w:rPr>
          <w:rFonts w:ascii="Times New Roman" w:hAnsi="Times New Roman"/>
          <w:sz w:val="28"/>
          <w:szCs w:val="28"/>
          <w:lang w:eastAsia="uk-UA"/>
        </w:rPr>
        <w:t>9</w:t>
      </w:r>
      <w:r w:rsidR="001334AA" w:rsidRPr="008C6AB7">
        <w:rPr>
          <w:rFonts w:ascii="Times New Roman" w:hAnsi="Times New Roman"/>
          <w:sz w:val="28"/>
          <w:szCs w:val="28"/>
          <w:lang w:eastAsia="uk-UA"/>
        </w:rPr>
        <w:t xml:space="preserve"> млн</w:t>
      </w:r>
      <w:r w:rsidR="00D742E1" w:rsidRPr="008C6AB7">
        <w:rPr>
          <w:rFonts w:ascii="Times New Roman" w:hAnsi="Times New Roman"/>
          <w:sz w:val="28"/>
          <w:szCs w:val="28"/>
          <w:lang w:eastAsia="uk-UA"/>
        </w:rPr>
        <w:t xml:space="preserve"> </w:t>
      </w:r>
      <w:r w:rsidR="007D3AA0" w:rsidRPr="008C6AB7">
        <w:rPr>
          <w:rFonts w:ascii="Times New Roman" w:hAnsi="Times New Roman"/>
          <w:sz w:val="28"/>
          <w:szCs w:val="28"/>
          <w:lang w:eastAsia="uk-UA"/>
        </w:rPr>
        <w:t>грн</w:t>
      </w:r>
      <w:r w:rsidR="007D3AA0" w:rsidRPr="008C6AB7">
        <w:rPr>
          <w:rFonts w:ascii="Times New Roman" w:hAnsi="Times New Roman"/>
          <w:sz w:val="28"/>
          <w:szCs w:val="28"/>
          <w:lang w:eastAsia="uk-UA"/>
        </w:rPr>
        <w:br/>
      </w:r>
      <w:r w:rsidR="0032232D" w:rsidRPr="008C6AB7">
        <w:rPr>
          <w:rFonts w:ascii="Times New Roman" w:hAnsi="Times New Roman"/>
          <w:sz w:val="28"/>
          <w:szCs w:val="28"/>
          <w:lang w:eastAsia="uk-UA"/>
        </w:rPr>
        <w:t>(0,8 %)</w:t>
      </w:r>
      <w:r w:rsidRPr="008C6AB7">
        <w:rPr>
          <w:rFonts w:ascii="Times New Roman" w:hAnsi="Times New Roman"/>
          <w:sz w:val="28"/>
          <w:szCs w:val="28"/>
          <w:lang w:eastAsia="uk-UA"/>
        </w:rPr>
        <w:t xml:space="preserve">. </w:t>
      </w:r>
      <w:r w:rsidR="0032232D" w:rsidRPr="008C6AB7">
        <w:rPr>
          <w:rFonts w:ascii="Times New Roman" w:hAnsi="Times New Roman"/>
          <w:sz w:val="28"/>
          <w:szCs w:val="28"/>
          <w:lang w:eastAsia="uk-UA"/>
        </w:rPr>
        <w:t xml:space="preserve">Найбільший фінансовий ресурс скеровувався на реалізацію заходів за такими </w:t>
      </w:r>
      <w:r w:rsidR="001334AA" w:rsidRPr="008C6AB7">
        <w:rPr>
          <w:rFonts w:ascii="Times New Roman" w:hAnsi="Times New Roman"/>
          <w:sz w:val="28"/>
          <w:szCs w:val="28"/>
          <w:lang w:eastAsia="uk-UA"/>
        </w:rPr>
        <w:t xml:space="preserve">регіональними </w:t>
      </w:r>
      <w:r w:rsidR="0032232D" w:rsidRPr="008C6AB7">
        <w:rPr>
          <w:rFonts w:ascii="Times New Roman" w:hAnsi="Times New Roman"/>
          <w:sz w:val="28"/>
          <w:szCs w:val="28"/>
          <w:lang w:eastAsia="uk-UA"/>
        </w:rPr>
        <w:t xml:space="preserve">програмами: </w:t>
      </w:r>
      <w:r w:rsidR="001334AA" w:rsidRPr="008C6AB7">
        <w:rPr>
          <w:rFonts w:ascii="Times New Roman" w:hAnsi="Times New Roman"/>
          <w:sz w:val="28"/>
          <w:szCs w:val="28"/>
        </w:rPr>
        <w:t>Програм</w:t>
      </w:r>
      <w:r w:rsidR="00B90C4C" w:rsidRPr="008C6AB7">
        <w:rPr>
          <w:rFonts w:ascii="Times New Roman" w:hAnsi="Times New Roman"/>
          <w:sz w:val="28"/>
          <w:szCs w:val="28"/>
        </w:rPr>
        <w:t>а</w:t>
      </w:r>
      <w:r w:rsidR="001334AA" w:rsidRPr="008C6AB7">
        <w:rPr>
          <w:rFonts w:ascii="Times New Roman" w:hAnsi="Times New Roman"/>
          <w:sz w:val="28"/>
          <w:szCs w:val="28"/>
        </w:rPr>
        <w:t xml:space="preserve"> фінансової підтримки та розвитку обласних комунальних підприємств та закладів охорони здоров’я Волинської обласної ради на 2024-2026 роки (131,6 млн грн), Регіональн</w:t>
      </w:r>
      <w:r w:rsidR="00B90C4C" w:rsidRPr="008C6AB7">
        <w:rPr>
          <w:rFonts w:ascii="Times New Roman" w:hAnsi="Times New Roman"/>
          <w:sz w:val="28"/>
          <w:szCs w:val="28"/>
        </w:rPr>
        <w:t>а</w:t>
      </w:r>
      <w:r w:rsidR="001334AA" w:rsidRPr="008C6AB7">
        <w:rPr>
          <w:rFonts w:ascii="Times New Roman" w:hAnsi="Times New Roman"/>
          <w:sz w:val="28"/>
          <w:szCs w:val="28"/>
        </w:rPr>
        <w:t xml:space="preserve"> програм</w:t>
      </w:r>
      <w:r w:rsidR="00B90C4C" w:rsidRPr="008C6AB7">
        <w:rPr>
          <w:rFonts w:ascii="Times New Roman" w:hAnsi="Times New Roman"/>
          <w:sz w:val="28"/>
          <w:szCs w:val="28"/>
        </w:rPr>
        <w:t>а</w:t>
      </w:r>
      <w:r w:rsidR="001334AA" w:rsidRPr="008C6AB7">
        <w:rPr>
          <w:rFonts w:ascii="Times New Roman" w:hAnsi="Times New Roman"/>
          <w:sz w:val="28"/>
          <w:szCs w:val="28"/>
        </w:rPr>
        <w:t xml:space="preserve"> підтримки осіб, які брали участь у захисті Батьківщини, та членів їхніх сімей на 2024-2028 роки (65,3 млн грн), Обласн</w:t>
      </w:r>
      <w:r w:rsidR="00CD053E" w:rsidRPr="008C6AB7">
        <w:rPr>
          <w:rFonts w:ascii="Times New Roman" w:hAnsi="Times New Roman"/>
          <w:sz w:val="28"/>
          <w:szCs w:val="28"/>
        </w:rPr>
        <w:t>а</w:t>
      </w:r>
      <w:r w:rsidR="001334AA" w:rsidRPr="008C6AB7">
        <w:rPr>
          <w:rFonts w:ascii="Times New Roman" w:hAnsi="Times New Roman"/>
          <w:sz w:val="28"/>
          <w:szCs w:val="28"/>
        </w:rPr>
        <w:t xml:space="preserve"> цільов</w:t>
      </w:r>
      <w:r w:rsidR="00CD053E" w:rsidRPr="008C6AB7">
        <w:rPr>
          <w:rFonts w:ascii="Times New Roman" w:hAnsi="Times New Roman"/>
          <w:sz w:val="28"/>
          <w:szCs w:val="28"/>
        </w:rPr>
        <w:t>а</w:t>
      </w:r>
      <w:r w:rsidR="001334AA" w:rsidRPr="008C6AB7">
        <w:rPr>
          <w:rFonts w:ascii="Times New Roman" w:hAnsi="Times New Roman"/>
          <w:sz w:val="28"/>
          <w:szCs w:val="28"/>
        </w:rPr>
        <w:t xml:space="preserve"> соціальн</w:t>
      </w:r>
      <w:r w:rsidR="00CD053E" w:rsidRPr="008C6AB7">
        <w:rPr>
          <w:rFonts w:ascii="Times New Roman" w:hAnsi="Times New Roman"/>
          <w:sz w:val="28"/>
          <w:szCs w:val="28"/>
        </w:rPr>
        <w:t xml:space="preserve">а </w:t>
      </w:r>
      <w:r w:rsidR="001334AA" w:rsidRPr="008C6AB7">
        <w:rPr>
          <w:rFonts w:ascii="Times New Roman" w:hAnsi="Times New Roman"/>
          <w:sz w:val="28"/>
          <w:szCs w:val="28"/>
        </w:rPr>
        <w:lastRenderedPageBreak/>
        <w:t>програм</w:t>
      </w:r>
      <w:r w:rsidR="00CD053E" w:rsidRPr="008C6AB7">
        <w:rPr>
          <w:rFonts w:ascii="Times New Roman" w:hAnsi="Times New Roman"/>
          <w:sz w:val="28"/>
          <w:szCs w:val="28"/>
        </w:rPr>
        <w:t>а</w:t>
      </w:r>
      <w:r w:rsidR="001334AA" w:rsidRPr="008C6AB7">
        <w:rPr>
          <w:rFonts w:ascii="Times New Roman" w:hAnsi="Times New Roman"/>
          <w:sz w:val="28"/>
          <w:szCs w:val="28"/>
        </w:rPr>
        <w:t xml:space="preserve"> розвитку фізичної культури і спорту на 2024-2025 роки </w:t>
      </w:r>
      <w:r w:rsidR="00CD053E" w:rsidRPr="008C6AB7">
        <w:rPr>
          <w:rFonts w:ascii="Times New Roman" w:hAnsi="Times New Roman"/>
          <w:sz w:val="28"/>
          <w:szCs w:val="28"/>
        </w:rPr>
        <w:br/>
      </w:r>
      <w:r w:rsidR="001334AA" w:rsidRPr="008C6AB7">
        <w:rPr>
          <w:rFonts w:ascii="Times New Roman" w:hAnsi="Times New Roman"/>
          <w:sz w:val="28"/>
          <w:szCs w:val="28"/>
        </w:rPr>
        <w:t>(67,5 млн гр</w:t>
      </w:r>
      <w:r w:rsidR="002C457D" w:rsidRPr="008C6AB7">
        <w:rPr>
          <w:rFonts w:ascii="Times New Roman" w:hAnsi="Times New Roman"/>
          <w:sz w:val="28"/>
          <w:szCs w:val="28"/>
        </w:rPr>
        <w:t>н</w:t>
      </w:r>
      <w:r w:rsidR="001334AA" w:rsidRPr="008C6AB7">
        <w:rPr>
          <w:rFonts w:ascii="Times New Roman" w:hAnsi="Times New Roman"/>
          <w:sz w:val="28"/>
          <w:szCs w:val="28"/>
        </w:rPr>
        <w:t>).</w:t>
      </w:r>
      <w:r w:rsidR="0059180B" w:rsidRPr="008C6AB7">
        <w:rPr>
          <w:rFonts w:ascii="Times New Roman" w:hAnsi="Times New Roman"/>
          <w:sz w:val="28"/>
          <w:szCs w:val="28"/>
        </w:rPr>
        <w:t xml:space="preserve"> </w:t>
      </w:r>
    </w:p>
    <w:p w:rsidR="004A114E" w:rsidRPr="008C6AB7" w:rsidRDefault="004A114E" w:rsidP="008C6AB7">
      <w:pPr>
        <w:spacing w:after="0" w:line="240" w:lineRule="auto"/>
        <w:ind w:firstLine="708"/>
        <w:jc w:val="both"/>
        <w:rPr>
          <w:rFonts w:ascii="Times New Roman" w:hAnsi="Times New Roman"/>
          <w:bCs/>
          <w:sz w:val="28"/>
          <w:szCs w:val="28"/>
        </w:rPr>
      </w:pPr>
      <w:r w:rsidRPr="008C6AB7">
        <w:rPr>
          <w:rFonts w:ascii="Times New Roman" w:eastAsia="Times New Roman" w:hAnsi="Times New Roman"/>
          <w:sz w:val="28"/>
          <w:szCs w:val="28"/>
          <w:lang w:eastAsia="ru-RU"/>
        </w:rPr>
        <w:t>Відповідно до завдань, передбачених регіональними програмами соціального і гуманітарного спрямування,</w:t>
      </w:r>
      <w:r w:rsidR="00E0336B" w:rsidRPr="008C6AB7">
        <w:rPr>
          <w:rFonts w:ascii="Times New Roman" w:eastAsia="Times New Roman" w:hAnsi="Times New Roman"/>
          <w:sz w:val="28"/>
          <w:szCs w:val="28"/>
          <w:lang w:eastAsia="ru-RU"/>
        </w:rPr>
        <w:t xml:space="preserve"> </w:t>
      </w:r>
      <w:r w:rsidR="00902006" w:rsidRPr="008C6AB7">
        <w:rPr>
          <w:rFonts w:ascii="Times New Roman" w:eastAsia="Times New Roman" w:hAnsi="Times New Roman"/>
          <w:sz w:val="28"/>
          <w:szCs w:val="28"/>
          <w:lang w:eastAsia="ru-RU"/>
        </w:rPr>
        <w:t xml:space="preserve">у </w:t>
      </w:r>
      <w:r w:rsidR="00A549E0" w:rsidRPr="008C6AB7">
        <w:rPr>
          <w:rFonts w:ascii="Times New Roman" w:eastAsia="Times New Roman" w:hAnsi="Times New Roman"/>
          <w:sz w:val="28"/>
          <w:szCs w:val="28"/>
          <w:lang w:eastAsia="ru-RU"/>
        </w:rPr>
        <w:t>звітному періоді</w:t>
      </w:r>
      <w:r w:rsidR="00FE0FA4" w:rsidRPr="008C6AB7">
        <w:rPr>
          <w:rFonts w:ascii="Times New Roman" w:eastAsia="Times New Roman" w:hAnsi="Times New Roman"/>
          <w:sz w:val="28"/>
          <w:szCs w:val="28"/>
          <w:lang w:eastAsia="ru-RU"/>
        </w:rPr>
        <w:t xml:space="preserve"> </w:t>
      </w:r>
      <w:r w:rsidR="003140D3" w:rsidRPr="008C6AB7">
        <w:rPr>
          <w:rFonts w:ascii="Times New Roman" w:eastAsia="Times New Roman" w:hAnsi="Times New Roman"/>
          <w:sz w:val="28"/>
          <w:szCs w:val="28"/>
          <w:lang w:eastAsia="ru-RU"/>
        </w:rPr>
        <w:t>організовано відповідну роботу.</w:t>
      </w:r>
      <w:r w:rsidR="00143F83" w:rsidRPr="008C6AB7">
        <w:rPr>
          <w:rFonts w:ascii="Times New Roman" w:eastAsia="Times New Roman" w:hAnsi="Times New Roman"/>
          <w:sz w:val="28"/>
          <w:szCs w:val="28"/>
          <w:lang w:eastAsia="ru-RU"/>
        </w:rPr>
        <w:t xml:space="preserve"> </w:t>
      </w:r>
      <w:r w:rsidR="00767ADC" w:rsidRPr="008C6AB7">
        <w:rPr>
          <w:rFonts w:ascii="Times New Roman" w:hAnsi="Times New Roman"/>
          <w:sz w:val="28"/>
          <w:szCs w:val="28"/>
        </w:rPr>
        <w:t xml:space="preserve">З метою соціального захисту найбільш вразливих категорій населення Волинської області у 2024 році </w:t>
      </w:r>
      <w:r w:rsidR="00804CD5" w:rsidRPr="008C6AB7">
        <w:rPr>
          <w:rFonts w:ascii="Times New Roman" w:hAnsi="Times New Roman"/>
          <w:sz w:val="28"/>
          <w:szCs w:val="28"/>
        </w:rPr>
        <w:t>шляхом</w:t>
      </w:r>
      <w:r w:rsidR="00767ADC" w:rsidRPr="008C6AB7">
        <w:rPr>
          <w:rFonts w:ascii="Times New Roman" w:hAnsi="Times New Roman"/>
          <w:sz w:val="28"/>
          <w:szCs w:val="28"/>
        </w:rPr>
        <w:t xml:space="preserve"> реалізаці</w:t>
      </w:r>
      <w:r w:rsidR="00804CD5" w:rsidRPr="008C6AB7">
        <w:rPr>
          <w:rFonts w:ascii="Times New Roman" w:hAnsi="Times New Roman"/>
          <w:sz w:val="28"/>
          <w:szCs w:val="28"/>
        </w:rPr>
        <w:t>ї</w:t>
      </w:r>
      <w:r w:rsidR="00767ADC" w:rsidRPr="008C6AB7">
        <w:rPr>
          <w:rFonts w:ascii="Times New Roman" w:hAnsi="Times New Roman"/>
          <w:sz w:val="28"/>
          <w:szCs w:val="28"/>
        </w:rPr>
        <w:t xml:space="preserve"> </w:t>
      </w:r>
      <w:r w:rsidR="00767ADC" w:rsidRPr="008C6AB7">
        <w:rPr>
          <w:rFonts w:ascii="Times New Roman" w:hAnsi="Times New Roman"/>
          <w:bCs/>
          <w:sz w:val="28"/>
          <w:szCs w:val="28"/>
        </w:rPr>
        <w:t>Регіонально</w:t>
      </w:r>
      <w:r w:rsidR="00804CD5" w:rsidRPr="008C6AB7">
        <w:rPr>
          <w:rFonts w:ascii="Times New Roman" w:hAnsi="Times New Roman"/>
          <w:bCs/>
          <w:sz w:val="28"/>
          <w:szCs w:val="28"/>
        </w:rPr>
        <w:t>ї</w:t>
      </w:r>
      <w:r w:rsidR="00767ADC" w:rsidRPr="008C6AB7">
        <w:rPr>
          <w:rFonts w:ascii="Times New Roman" w:hAnsi="Times New Roman"/>
          <w:bCs/>
          <w:sz w:val="28"/>
          <w:szCs w:val="28"/>
        </w:rPr>
        <w:t xml:space="preserve"> цільово</w:t>
      </w:r>
      <w:r w:rsidR="00804CD5" w:rsidRPr="008C6AB7">
        <w:rPr>
          <w:rFonts w:ascii="Times New Roman" w:hAnsi="Times New Roman"/>
          <w:bCs/>
          <w:sz w:val="28"/>
          <w:szCs w:val="28"/>
        </w:rPr>
        <w:t>ї</w:t>
      </w:r>
      <w:r w:rsidR="00767ADC" w:rsidRPr="008C6AB7">
        <w:rPr>
          <w:rFonts w:ascii="Times New Roman" w:hAnsi="Times New Roman"/>
          <w:bCs/>
          <w:sz w:val="28"/>
          <w:szCs w:val="28"/>
        </w:rPr>
        <w:t xml:space="preserve"> програм</w:t>
      </w:r>
      <w:r w:rsidR="00804CD5" w:rsidRPr="008C6AB7">
        <w:rPr>
          <w:rFonts w:ascii="Times New Roman" w:hAnsi="Times New Roman"/>
          <w:bCs/>
          <w:sz w:val="28"/>
          <w:szCs w:val="28"/>
        </w:rPr>
        <w:t>и</w:t>
      </w:r>
      <w:r w:rsidR="00767ADC" w:rsidRPr="008C6AB7">
        <w:rPr>
          <w:rFonts w:ascii="Times New Roman" w:hAnsi="Times New Roman"/>
          <w:bCs/>
          <w:sz w:val="28"/>
          <w:szCs w:val="28"/>
        </w:rPr>
        <w:t xml:space="preserve"> соціального захисту населення</w:t>
      </w:r>
      <w:r w:rsidR="00804CD5" w:rsidRPr="008C6AB7">
        <w:rPr>
          <w:rFonts w:ascii="Times New Roman" w:hAnsi="Times New Roman"/>
          <w:bCs/>
          <w:sz w:val="28"/>
          <w:szCs w:val="28"/>
        </w:rPr>
        <w:t xml:space="preserve"> </w:t>
      </w:r>
      <w:r w:rsidR="00767ADC" w:rsidRPr="008C6AB7">
        <w:rPr>
          <w:rFonts w:ascii="Times New Roman" w:hAnsi="Times New Roman"/>
          <w:bCs/>
          <w:sz w:val="28"/>
          <w:szCs w:val="28"/>
        </w:rPr>
        <w:t>на</w:t>
      </w:r>
      <w:r w:rsidR="00143F83" w:rsidRPr="008C6AB7">
        <w:rPr>
          <w:rFonts w:ascii="Times New Roman" w:hAnsi="Times New Roman"/>
          <w:bCs/>
          <w:sz w:val="28"/>
          <w:szCs w:val="28"/>
        </w:rPr>
        <w:br/>
      </w:r>
      <w:r w:rsidR="00767ADC" w:rsidRPr="008C6AB7">
        <w:rPr>
          <w:rFonts w:ascii="Times New Roman" w:hAnsi="Times New Roman"/>
          <w:bCs/>
          <w:sz w:val="28"/>
          <w:szCs w:val="28"/>
        </w:rPr>
        <w:t>2024-2028 роки</w:t>
      </w:r>
      <w:r w:rsidR="00804CD5" w:rsidRPr="008C6AB7">
        <w:rPr>
          <w:rFonts w:ascii="Times New Roman" w:hAnsi="Times New Roman"/>
          <w:bCs/>
          <w:sz w:val="28"/>
          <w:szCs w:val="28"/>
        </w:rPr>
        <w:t xml:space="preserve"> проведено такі заходи: </w:t>
      </w:r>
    </w:p>
    <w:p w:rsidR="00CE2AB2" w:rsidRPr="008C6AB7" w:rsidRDefault="00CE2AB2"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надано одноразову грошову матеріальну допомогу громадянам, які опинилися в складних життєвих обставинах</w:t>
      </w:r>
      <w:r w:rsidR="00143F83" w:rsidRPr="008C6AB7">
        <w:rPr>
          <w:rFonts w:ascii="Times New Roman" w:hAnsi="Times New Roman"/>
          <w:sz w:val="28"/>
          <w:szCs w:val="28"/>
        </w:rPr>
        <w:t>,</w:t>
      </w:r>
      <w:r w:rsidRPr="008C6AB7">
        <w:rPr>
          <w:rFonts w:ascii="Times New Roman" w:hAnsi="Times New Roman"/>
          <w:sz w:val="28"/>
          <w:szCs w:val="28"/>
        </w:rPr>
        <w:t xml:space="preserve"> на загальну суму </w:t>
      </w:r>
      <w:r w:rsidR="001A3C3B" w:rsidRPr="008C6AB7">
        <w:rPr>
          <w:rFonts w:ascii="Times New Roman" w:hAnsi="Times New Roman"/>
          <w:sz w:val="28"/>
          <w:szCs w:val="28"/>
        </w:rPr>
        <w:t xml:space="preserve">787 </w:t>
      </w:r>
      <w:r w:rsidRPr="008C6AB7">
        <w:rPr>
          <w:rFonts w:ascii="Times New Roman" w:hAnsi="Times New Roman"/>
          <w:sz w:val="28"/>
          <w:szCs w:val="28"/>
        </w:rPr>
        <w:t>000,00 грн (охоплено 274 особи);</w:t>
      </w:r>
    </w:p>
    <w:p w:rsidR="00CE2AB2" w:rsidRPr="008C6AB7" w:rsidRDefault="00CE2AB2"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здійснено щомісячну виплату ветеранам ОУН-УПА, які проживають на території Волинської області, на загальну суму </w:t>
      </w:r>
      <w:r w:rsidR="001A3C3B" w:rsidRPr="008C6AB7">
        <w:rPr>
          <w:rFonts w:ascii="Times New Roman" w:hAnsi="Times New Roman"/>
          <w:sz w:val="28"/>
          <w:szCs w:val="28"/>
        </w:rPr>
        <w:t xml:space="preserve">214 </w:t>
      </w:r>
      <w:r w:rsidRPr="008C6AB7">
        <w:rPr>
          <w:rFonts w:ascii="Times New Roman" w:hAnsi="Times New Roman"/>
          <w:sz w:val="28"/>
          <w:szCs w:val="28"/>
        </w:rPr>
        <w:t>000,00 грн (охоплена</w:t>
      </w:r>
      <w:r w:rsidRPr="008C6AB7">
        <w:rPr>
          <w:rFonts w:ascii="Times New Roman" w:hAnsi="Times New Roman"/>
          <w:sz w:val="28"/>
          <w:szCs w:val="28"/>
        </w:rPr>
        <w:br/>
        <w:t>41 особа);</w:t>
      </w:r>
    </w:p>
    <w:p w:rsidR="00CE2AB2" w:rsidRPr="008C6AB7" w:rsidRDefault="00CE2AB2"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проведено виплату старожилам області, яким виповнилось 100 і більше років, одноразової грошової доп</w:t>
      </w:r>
      <w:r w:rsidR="00143F83" w:rsidRPr="008C6AB7">
        <w:rPr>
          <w:rFonts w:ascii="Times New Roman" w:hAnsi="Times New Roman"/>
          <w:sz w:val="28"/>
          <w:szCs w:val="28"/>
        </w:rPr>
        <w:t>омоги з нагоди відзначення Дня н</w:t>
      </w:r>
      <w:r w:rsidRPr="008C6AB7">
        <w:rPr>
          <w:rFonts w:ascii="Times New Roman" w:hAnsi="Times New Roman"/>
          <w:sz w:val="28"/>
          <w:szCs w:val="28"/>
        </w:rPr>
        <w:t xml:space="preserve">езалежності </w:t>
      </w:r>
      <w:r w:rsidR="00143F83" w:rsidRPr="008C6AB7">
        <w:rPr>
          <w:rFonts w:ascii="Times New Roman" w:hAnsi="Times New Roman"/>
          <w:sz w:val="28"/>
          <w:szCs w:val="28"/>
        </w:rPr>
        <w:t xml:space="preserve">на </w:t>
      </w:r>
      <w:r w:rsidRPr="008C6AB7">
        <w:rPr>
          <w:rFonts w:ascii="Times New Roman" w:hAnsi="Times New Roman"/>
          <w:sz w:val="28"/>
          <w:szCs w:val="28"/>
        </w:rPr>
        <w:t xml:space="preserve">загальну суму на </w:t>
      </w:r>
      <w:r w:rsidR="001A3C3B" w:rsidRPr="008C6AB7">
        <w:rPr>
          <w:rFonts w:ascii="Times New Roman" w:hAnsi="Times New Roman"/>
          <w:sz w:val="28"/>
          <w:szCs w:val="28"/>
        </w:rPr>
        <w:t xml:space="preserve">22 </w:t>
      </w:r>
      <w:r w:rsidRPr="008C6AB7">
        <w:rPr>
          <w:rFonts w:ascii="Times New Roman" w:hAnsi="Times New Roman"/>
          <w:sz w:val="28"/>
          <w:szCs w:val="28"/>
        </w:rPr>
        <w:t>000,00 грн (охоплено 22 особи);</w:t>
      </w:r>
    </w:p>
    <w:p w:rsidR="00CE2AB2" w:rsidRPr="008C6AB7" w:rsidRDefault="00CE2AB2"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надано одноразову матеріальну допомогу сім’ям осіб, які загинули під час участі у масових акціях громадського протесту, що відбувалися у період</w:t>
      </w:r>
      <w:r w:rsidR="002916F8" w:rsidRPr="008C6AB7">
        <w:rPr>
          <w:rFonts w:ascii="Times New Roman" w:hAnsi="Times New Roman"/>
          <w:sz w:val="28"/>
          <w:szCs w:val="28"/>
        </w:rPr>
        <w:br/>
      </w:r>
      <w:r w:rsidRPr="008C6AB7">
        <w:rPr>
          <w:rFonts w:ascii="Times New Roman" w:hAnsi="Times New Roman"/>
          <w:sz w:val="28"/>
          <w:szCs w:val="28"/>
        </w:rPr>
        <w:t xml:space="preserve">з 21 листопада 2013 року </w:t>
      </w:r>
      <w:r w:rsidR="00195331">
        <w:rPr>
          <w:rFonts w:ascii="Times New Roman" w:hAnsi="Times New Roman"/>
          <w:sz w:val="28"/>
          <w:szCs w:val="28"/>
        </w:rPr>
        <w:t>до</w:t>
      </w:r>
      <w:r w:rsidRPr="008C6AB7">
        <w:rPr>
          <w:rFonts w:ascii="Times New Roman" w:hAnsi="Times New Roman"/>
          <w:sz w:val="28"/>
          <w:szCs w:val="28"/>
        </w:rPr>
        <w:t xml:space="preserve"> 21 лютого 2014 року, на загальну суму </w:t>
      </w:r>
      <w:r w:rsidR="00614256" w:rsidRPr="008C6AB7">
        <w:rPr>
          <w:rFonts w:ascii="Times New Roman" w:hAnsi="Times New Roman"/>
          <w:sz w:val="28"/>
          <w:szCs w:val="28"/>
        </w:rPr>
        <w:br/>
      </w:r>
      <w:r w:rsidRPr="008C6AB7">
        <w:rPr>
          <w:rFonts w:ascii="Times New Roman" w:hAnsi="Times New Roman"/>
          <w:sz w:val="28"/>
          <w:szCs w:val="28"/>
        </w:rPr>
        <w:t>40 000,00 грн (охоплено 4 особи);</w:t>
      </w:r>
    </w:p>
    <w:p w:rsidR="00CE2AB2" w:rsidRPr="008C6AB7" w:rsidRDefault="004A220A"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організовано заходи з нагоди річниці Чорнобильської катастрофи та Дня вшанування учасників ліквідації аварії на Чорнобильській АЕС на загальну суму 10</w:t>
      </w:r>
      <w:r w:rsidR="00A43897" w:rsidRPr="008C6AB7">
        <w:rPr>
          <w:rFonts w:ascii="Times New Roman" w:hAnsi="Times New Roman"/>
          <w:sz w:val="28"/>
          <w:szCs w:val="28"/>
        </w:rPr>
        <w:t xml:space="preserve"> </w:t>
      </w:r>
      <w:r w:rsidRPr="008C6AB7">
        <w:rPr>
          <w:rFonts w:ascii="Times New Roman" w:hAnsi="Times New Roman"/>
          <w:sz w:val="28"/>
          <w:szCs w:val="28"/>
        </w:rPr>
        <w:t xml:space="preserve">000,00 </w:t>
      </w:r>
      <w:r w:rsidR="00176585" w:rsidRPr="008C6AB7">
        <w:rPr>
          <w:rFonts w:ascii="Times New Roman" w:hAnsi="Times New Roman"/>
          <w:sz w:val="28"/>
          <w:szCs w:val="28"/>
        </w:rPr>
        <w:t xml:space="preserve">грн </w:t>
      </w:r>
      <w:r w:rsidRPr="008C6AB7">
        <w:rPr>
          <w:rFonts w:ascii="Times New Roman" w:hAnsi="Times New Roman"/>
          <w:sz w:val="28"/>
          <w:szCs w:val="28"/>
        </w:rPr>
        <w:t>(2 заходи).</w:t>
      </w:r>
    </w:p>
    <w:p w:rsidR="00804CD5" w:rsidRPr="008C6AB7" w:rsidRDefault="00804CD5"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Загальна сума видатків на проведення зазначених вище заходів </w:t>
      </w:r>
      <w:r w:rsidRPr="008C6AB7">
        <w:rPr>
          <w:rFonts w:ascii="Times New Roman" w:hAnsi="Times New Roman"/>
          <w:bCs/>
          <w:sz w:val="28"/>
          <w:szCs w:val="28"/>
        </w:rPr>
        <w:t xml:space="preserve">− </w:t>
      </w:r>
      <w:r w:rsidR="00A43897" w:rsidRPr="008C6AB7">
        <w:rPr>
          <w:rFonts w:ascii="Times New Roman" w:hAnsi="Times New Roman"/>
          <w:bCs/>
          <w:sz w:val="28"/>
          <w:szCs w:val="28"/>
        </w:rPr>
        <w:br/>
      </w:r>
      <w:r w:rsidRPr="008C6AB7">
        <w:rPr>
          <w:rFonts w:ascii="Times New Roman" w:hAnsi="Times New Roman"/>
          <w:sz w:val="28"/>
          <w:szCs w:val="28"/>
        </w:rPr>
        <w:t>1</w:t>
      </w:r>
      <w:r w:rsidR="00A43897" w:rsidRPr="008C6AB7">
        <w:rPr>
          <w:rFonts w:ascii="Times New Roman" w:hAnsi="Times New Roman"/>
          <w:sz w:val="28"/>
          <w:szCs w:val="28"/>
        </w:rPr>
        <w:t xml:space="preserve"> </w:t>
      </w:r>
      <w:r w:rsidRPr="008C6AB7">
        <w:rPr>
          <w:rFonts w:ascii="Times New Roman" w:hAnsi="Times New Roman"/>
          <w:sz w:val="28"/>
          <w:szCs w:val="28"/>
        </w:rPr>
        <w:t>073</w:t>
      </w:r>
      <w:r w:rsidR="00A43897" w:rsidRPr="008C6AB7">
        <w:rPr>
          <w:rFonts w:ascii="Times New Roman" w:hAnsi="Times New Roman"/>
          <w:sz w:val="28"/>
          <w:szCs w:val="28"/>
        </w:rPr>
        <w:t xml:space="preserve"> </w:t>
      </w:r>
      <w:r w:rsidRPr="008C6AB7">
        <w:rPr>
          <w:rFonts w:ascii="Times New Roman" w:hAnsi="Times New Roman"/>
          <w:sz w:val="28"/>
          <w:szCs w:val="28"/>
        </w:rPr>
        <w:t>000,00 гривень.</w:t>
      </w:r>
    </w:p>
    <w:p w:rsidR="00E62E1D" w:rsidRPr="008C6AB7" w:rsidRDefault="005040A5"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Відповідно до </w:t>
      </w:r>
      <w:r w:rsidR="00B86481" w:rsidRPr="008C6AB7">
        <w:rPr>
          <w:rFonts w:ascii="Times New Roman" w:hAnsi="Times New Roman"/>
          <w:sz w:val="28"/>
          <w:szCs w:val="28"/>
        </w:rPr>
        <w:t xml:space="preserve">Порядку </w:t>
      </w:r>
      <w:r w:rsidR="00B86481" w:rsidRPr="008C6AB7">
        <w:rPr>
          <w:rFonts w:ascii="Times New Roman" w:hAnsi="Times New Roman"/>
          <w:sz w:val="28"/>
          <w:szCs w:val="28"/>
          <w:lang w:eastAsia="ru-RU"/>
        </w:rPr>
        <w:t>використання коштів, передбачених в обласному бюджеті для надання одноразової грошової матеріальної допомоги громадянам, які опинилися в складних життєвих обставинах</w:t>
      </w:r>
      <w:r w:rsidR="00B86481" w:rsidRPr="008C6AB7">
        <w:rPr>
          <w:rFonts w:ascii="Times New Roman" w:hAnsi="Times New Roman"/>
          <w:sz w:val="28"/>
          <w:szCs w:val="28"/>
        </w:rPr>
        <w:t>, постраждали від збройної агресії Російської Федерації</w:t>
      </w:r>
      <w:r w:rsidR="00B86481" w:rsidRPr="008C6AB7">
        <w:rPr>
          <w:rFonts w:ascii="Times New Roman" w:hAnsi="Times New Roman"/>
          <w:sz w:val="28"/>
          <w:szCs w:val="28"/>
          <w:lang w:eastAsia="ru-RU"/>
        </w:rPr>
        <w:t xml:space="preserve">, за зверненням до депутатів Волинської обласної ради </w:t>
      </w:r>
      <w:r w:rsidR="002140A6" w:rsidRPr="008C6AB7">
        <w:rPr>
          <w:rFonts w:ascii="Times New Roman" w:hAnsi="Times New Roman"/>
          <w:sz w:val="28"/>
          <w:szCs w:val="28"/>
        </w:rPr>
        <w:t>у 2024 році використано</w:t>
      </w:r>
      <w:r w:rsidR="002A7C6C" w:rsidRPr="008C6AB7">
        <w:rPr>
          <w:rFonts w:ascii="Times New Roman" w:hAnsi="Times New Roman"/>
          <w:sz w:val="28"/>
          <w:szCs w:val="28"/>
        </w:rPr>
        <w:br/>
      </w:r>
      <w:r w:rsidR="002140A6" w:rsidRPr="008C6AB7">
        <w:rPr>
          <w:rFonts w:ascii="Times New Roman" w:hAnsi="Times New Roman"/>
          <w:sz w:val="28"/>
          <w:szCs w:val="28"/>
        </w:rPr>
        <w:t>10</w:t>
      </w:r>
      <w:r w:rsidR="002A7C6C" w:rsidRPr="008C6AB7">
        <w:rPr>
          <w:rFonts w:ascii="Times New Roman" w:hAnsi="Times New Roman"/>
          <w:sz w:val="28"/>
          <w:szCs w:val="28"/>
        </w:rPr>
        <w:t xml:space="preserve"> </w:t>
      </w:r>
      <w:r w:rsidR="002140A6" w:rsidRPr="008C6AB7">
        <w:rPr>
          <w:rFonts w:ascii="Times New Roman" w:hAnsi="Times New Roman"/>
          <w:sz w:val="28"/>
          <w:szCs w:val="28"/>
        </w:rPr>
        <w:t>250</w:t>
      </w:r>
      <w:r w:rsidR="002A7C6C" w:rsidRPr="008C6AB7">
        <w:rPr>
          <w:rFonts w:ascii="Times New Roman" w:hAnsi="Times New Roman"/>
          <w:sz w:val="28"/>
          <w:szCs w:val="28"/>
        </w:rPr>
        <w:t xml:space="preserve"> 000</w:t>
      </w:r>
      <w:r w:rsidR="002140A6" w:rsidRPr="008C6AB7">
        <w:rPr>
          <w:rFonts w:ascii="Times New Roman" w:hAnsi="Times New Roman"/>
          <w:sz w:val="28"/>
          <w:szCs w:val="28"/>
        </w:rPr>
        <w:t>,0</w:t>
      </w:r>
      <w:r w:rsidR="00E70B69" w:rsidRPr="008C6AB7">
        <w:rPr>
          <w:rFonts w:ascii="Times New Roman" w:hAnsi="Times New Roman"/>
          <w:sz w:val="28"/>
          <w:szCs w:val="28"/>
        </w:rPr>
        <w:t>0</w:t>
      </w:r>
      <w:r w:rsidR="002140A6" w:rsidRPr="008C6AB7">
        <w:rPr>
          <w:rFonts w:ascii="Times New Roman" w:hAnsi="Times New Roman"/>
          <w:sz w:val="28"/>
          <w:szCs w:val="28"/>
        </w:rPr>
        <w:t xml:space="preserve"> гр</w:t>
      </w:r>
      <w:r w:rsidR="002A7C6C" w:rsidRPr="008C6AB7">
        <w:rPr>
          <w:rFonts w:ascii="Times New Roman" w:hAnsi="Times New Roman"/>
          <w:sz w:val="28"/>
          <w:szCs w:val="28"/>
        </w:rPr>
        <w:t>ивень</w:t>
      </w:r>
      <w:r w:rsidR="002140A6" w:rsidRPr="008C6AB7">
        <w:rPr>
          <w:rFonts w:ascii="Times New Roman" w:hAnsi="Times New Roman"/>
          <w:sz w:val="28"/>
          <w:szCs w:val="28"/>
        </w:rPr>
        <w:t>. З них: для надання одноразової грошової матеріальної допомоги на лікування ‒ 10</w:t>
      </w:r>
      <w:r w:rsidR="00E70B69" w:rsidRPr="008C6AB7">
        <w:rPr>
          <w:rFonts w:ascii="Times New Roman" w:hAnsi="Times New Roman"/>
          <w:sz w:val="28"/>
          <w:szCs w:val="28"/>
        </w:rPr>
        <w:t xml:space="preserve"> </w:t>
      </w:r>
      <w:r w:rsidR="007043D3" w:rsidRPr="008C6AB7">
        <w:rPr>
          <w:rFonts w:ascii="Times New Roman" w:hAnsi="Times New Roman"/>
          <w:sz w:val="28"/>
          <w:szCs w:val="28"/>
        </w:rPr>
        <w:t>204</w:t>
      </w:r>
      <w:r w:rsidR="00E70B69" w:rsidRPr="008C6AB7">
        <w:rPr>
          <w:rFonts w:ascii="Times New Roman" w:hAnsi="Times New Roman"/>
          <w:sz w:val="28"/>
          <w:szCs w:val="28"/>
        </w:rPr>
        <w:t xml:space="preserve"> 000</w:t>
      </w:r>
      <w:r w:rsidR="002140A6" w:rsidRPr="008C6AB7">
        <w:rPr>
          <w:rFonts w:ascii="Times New Roman" w:hAnsi="Times New Roman"/>
          <w:sz w:val="28"/>
          <w:szCs w:val="28"/>
        </w:rPr>
        <w:t>,0</w:t>
      </w:r>
      <w:r w:rsidR="00E70B69" w:rsidRPr="008C6AB7">
        <w:rPr>
          <w:rFonts w:ascii="Times New Roman" w:hAnsi="Times New Roman"/>
          <w:sz w:val="28"/>
          <w:szCs w:val="28"/>
        </w:rPr>
        <w:t>0</w:t>
      </w:r>
      <w:r w:rsidR="002140A6" w:rsidRPr="008C6AB7">
        <w:rPr>
          <w:rFonts w:ascii="Times New Roman" w:hAnsi="Times New Roman"/>
          <w:sz w:val="28"/>
          <w:szCs w:val="28"/>
        </w:rPr>
        <w:t xml:space="preserve"> грн, на ліквідацію наслідків пожежі ‒ </w:t>
      </w:r>
      <w:r w:rsidR="007043D3" w:rsidRPr="008C6AB7">
        <w:rPr>
          <w:rFonts w:ascii="Times New Roman" w:hAnsi="Times New Roman"/>
          <w:sz w:val="28"/>
          <w:szCs w:val="28"/>
        </w:rPr>
        <w:t>16</w:t>
      </w:r>
      <w:r w:rsidR="00E70B69" w:rsidRPr="008C6AB7">
        <w:rPr>
          <w:rFonts w:ascii="Times New Roman" w:hAnsi="Times New Roman"/>
          <w:sz w:val="28"/>
          <w:szCs w:val="28"/>
        </w:rPr>
        <w:t xml:space="preserve"> 000</w:t>
      </w:r>
      <w:r w:rsidR="002140A6" w:rsidRPr="008C6AB7">
        <w:rPr>
          <w:rFonts w:ascii="Times New Roman" w:hAnsi="Times New Roman"/>
          <w:sz w:val="28"/>
          <w:szCs w:val="28"/>
        </w:rPr>
        <w:t>,0</w:t>
      </w:r>
      <w:r w:rsidR="00E70B69" w:rsidRPr="008C6AB7">
        <w:rPr>
          <w:rFonts w:ascii="Times New Roman" w:hAnsi="Times New Roman"/>
          <w:sz w:val="28"/>
          <w:szCs w:val="28"/>
        </w:rPr>
        <w:t>0</w:t>
      </w:r>
      <w:r w:rsidR="002140A6" w:rsidRPr="008C6AB7">
        <w:rPr>
          <w:rFonts w:ascii="Times New Roman" w:hAnsi="Times New Roman"/>
          <w:sz w:val="28"/>
          <w:szCs w:val="28"/>
        </w:rPr>
        <w:t xml:space="preserve"> грн, на вирішення соціально-побутових питань ‒ </w:t>
      </w:r>
      <w:r w:rsidR="003B7F3F" w:rsidRPr="008C6AB7">
        <w:rPr>
          <w:rFonts w:ascii="Times New Roman" w:hAnsi="Times New Roman"/>
          <w:sz w:val="28"/>
          <w:szCs w:val="28"/>
        </w:rPr>
        <w:t>30</w:t>
      </w:r>
      <w:r w:rsidR="00E70B69" w:rsidRPr="008C6AB7">
        <w:rPr>
          <w:rFonts w:ascii="Times New Roman" w:hAnsi="Times New Roman"/>
          <w:sz w:val="28"/>
          <w:szCs w:val="28"/>
        </w:rPr>
        <w:t xml:space="preserve"> 000</w:t>
      </w:r>
      <w:r w:rsidR="002140A6" w:rsidRPr="008C6AB7">
        <w:rPr>
          <w:rFonts w:ascii="Times New Roman" w:hAnsi="Times New Roman"/>
          <w:sz w:val="28"/>
          <w:szCs w:val="28"/>
        </w:rPr>
        <w:t>,</w:t>
      </w:r>
      <w:r w:rsidR="00E70B69" w:rsidRPr="008C6AB7">
        <w:rPr>
          <w:rFonts w:ascii="Times New Roman" w:hAnsi="Times New Roman"/>
          <w:sz w:val="28"/>
          <w:szCs w:val="28"/>
        </w:rPr>
        <w:t>0</w:t>
      </w:r>
      <w:r w:rsidR="002140A6" w:rsidRPr="008C6AB7">
        <w:rPr>
          <w:rFonts w:ascii="Times New Roman" w:hAnsi="Times New Roman"/>
          <w:sz w:val="28"/>
          <w:szCs w:val="28"/>
        </w:rPr>
        <w:t>0 гривень. Загалом у звітному періоді до голови та депутатів обласної ради з відповідними заявами про надання одноразової матеріальної допомоги звернулося 9</w:t>
      </w:r>
      <w:r w:rsidR="003B7F3F" w:rsidRPr="008C6AB7">
        <w:rPr>
          <w:rFonts w:ascii="Times New Roman" w:hAnsi="Times New Roman"/>
          <w:sz w:val="28"/>
          <w:szCs w:val="28"/>
        </w:rPr>
        <w:t>13</w:t>
      </w:r>
      <w:r w:rsidR="002140A6" w:rsidRPr="008C6AB7">
        <w:rPr>
          <w:rFonts w:ascii="Times New Roman" w:hAnsi="Times New Roman"/>
          <w:sz w:val="28"/>
          <w:szCs w:val="28"/>
        </w:rPr>
        <w:t xml:space="preserve"> осіб. Окремими депутатами були ініційовані колективні звернення (щодо </w:t>
      </w:r>
      <w:r w:rsidR="003B7F3F" w:rsidRPr="008C6AB7">
        <w:rPr>
          <w:rFonts w:ascii="Times New Roman" w:hAnsi="Times New Roman"/>
          <w:sz w:val="28"/>
          <w:szCs w:val="28"/>
        </w:rPr>
        <w:t>99</w:t>
      </w:r>
      <w:r w:rsidR="002140A6" w:rsidRPr="008C6AB7">
        <w:rPr>
          <w:rFonts w:ascii="Times New Roman" w:hAnsi="Times New Roman"/>
          <w:sz w:val="28"/>
          <w:szCs w:val="28"/>
        </w:rPr>
        <w:t xml:space="preserve"> заяв). </w:t>
      </w:r>
    </w:p>
    <w:p w:rsidR="002916F8" w:rsidRPr="008C6AB7" w:rsidRDefault="002916F8" w:rsidP="008C6AB7">
      <w:pPr>
        <w:spacing w:after="0" w:line="240" w:lineRule="auto"/>
        <w:ind w:firstLine="708"/>
        <w:jc w:val="both"/>
        <w:rPr>
          <w:rFonts w:ascii="Times New Roman" w:hAnsi="Times New Roman"/>
          <w:bCs/>
          <w:sz w:val="28"/>
          <w:szCs w:val="28"/>
        </w:rPr>
      </w:pPr>
      <w:r w:rsidRPr="008C6AB7">
        <w:rPr>
          <w:rFonts w:ascii="Times New Roman" w:hAnsi="Times New Roman"/>
          <w:sz w:val="28"/>
          <w:szCs w:val="28"/>
        </w:rPr>
        <w:t xml:space="preserve">Відповідно до завдань, передбачених </w:t>
      </w:r>
      <w:r w:rsidRPr="008C6AB7">
        <w:rPr>
          <w:rFonts w:ascii="Times New Roman" w:hAnsi="Times New Roman"/>
          <w:bCs/>
          <w:sz w:val="28"/>
          <w:szCs w:val="28"/>
        </w:rPr>
        <w:t>Регіональною програмою підтримки осіб, які брали участь у захисті Батьківщини та членів їхніх сімей</w:t>
      </w:r>
      <w:r w:rsidR="00497D49" w:rsidRPr="008C6AB7">
        <w:rPr>
          <w:rFonts w:ascii="Times New Roman" w:hAnsi="Times New Roman"/>
          <w:bCs/>
          <w:sz w:val="28"/>
          <w:szCs w:val="28"/>
        </w:rPr>
        <w:t>,</w:t>
      </w:r>
      <w:r w:rsidRPr="008C6AB7">
        <w:rPr>
          <w:rFonts w:ascii="Times New Roman" w:hAnsi="Times New Roman"/>
          <w:bCs/>
          <w:sz w:val="28"/>
          <w:szCs w:val="28"/>
        </w:rPr>
        <w:br/>
        <w:t>на 2024-2028 роки:</w:t>
      </w:r>
    </w:p>
    <w:p w:rsidR="002916F8" w:rsidRPr="008C6AB7" w:rsidRDefault="002916F8"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організовано відпочинок сім’ям осіб, які загинули (пропали безвісти) або померли внаслідок АТО/ООС, Захисників і Захисниць України, сім’ям осіб, які загинули або померли внаслідок Революції Гідності, у комунальних санаторно-курортних закладах області на загальну суму 694</w:t>
      </w:r>
      <w:r w:rsidR="003836A3" w:rsidRPr="008C6AB7">
        <w:rPr>
          <w:rFonts w:ascii="Times New Roman" w:hAnsi="Times New Roman"/>
          <w:sz w:val="28"/>
          <w:szCs w:val="28"/>
        </w:rPr>
        <w:t xml:space="preserve"> </w:t>
      </w:r>
      <w:r w:rsidRPr="008C6AB7">
        <w:rPr>
          <w:rFonts w:ascii="Times New Roman" w:hAnsi="Times New Roman"/>
          <w:sz w:val="28"/>
          <w:szCs w:val="28"/>
        </w:rPr>
        <w:t>330,00 грн</w:t>
      </w:r>
      <w:r w:rsidR="003836A3" w:rsidRPr="008C6AB7">
        <w:rPr>
          <w:rFonts w:ascii="Times New Roman" w:hAnsi="Times New Roman"/>
          <w:sz w:val="28"/>
          <w:szCs w:val="28"/>
        </w:rPr>
        <w:br/>
      </w:r>
      <w:r w:rsidRPr="008C6AB7">
        <w:rPr>
          <w:rFonts w:ascii="Times New Roman" w:hAnsi="Times New Roman"/>
          <w:sz w:val="28"/>
          <w:szCs w:val="28"/>
        </w:rPr>
        <w:t>(охоплено 33 особи);</w:t>
      </w:r>
    </w:p>
    <w:p w:rsidR="002916F8" w:rsidRPr="008C6AB7" w:rsidRDefault="00BB42C8"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lastRenderedPageBreak/>
        <w:t>надано матеріальну допомогу сім’ям</w:t>
      </w:r>
      <w:r w:rsidRPr="008C6AB7">
        <w:rPr>
          <w:rFonts w:ascii="Times New Roman" w:hAnsi="Times New Roman"/>
        </w:rPr>
        <w:t xml:space="preserve"> </w:t>
      </w:r>
      <w:r w:rsidRPr="008C6AB7">
        <w:rPr>
          <w:rFonts w:ascii="Times New Roman" w:hAnsi="Times New Roman"/>
          <w:sz w:val="28"/>
          <w:szCs w:val="28"/>
        </w:rPr>
        <w:t>загиблих (померлих) військовослужбовців, які брали участь у відбитті військової агресії російської федерації проти України, на загальну суму 59</w:t>
      </w:r>
      <w:r w:rsidR="00B73D27">
        <w:rPr>
          <w:rFonts w:ascii="Times New Roman" w:hAnsi="Times New Roman"/>
          <w:sz w:val="28"/>
          <w:szCs w:val="28"/>
        </w:rPr>
        <w:t> </w:t>
      </w:r>
      <w:r w:rsidRPr="008C6AB7">
        <w:rPr>
          <w:rFonts w:ascii="Times New Roman" w:hAnsi="Times New Roman"/>
          <w:sz w:val="28"/>
          <w:szCs w:val="28"/>
        </w:rPr>
        <w:t>933</w:t>
      </w:r>
      <w:r w:rsidR="00B73D27">
        <w:rPr>
          <w:rFonts w:ascii="Times New Roman" w:hAnsi="Times New Roman"/>
          <w:sz w:val="28"/>
          <w:szCs w:val="28"/>
        </w:rPr>
        <w:t> </w:t>
      </w:r>
      <w:r w:rsidRPr="008C6AB7">
        <w:rPr>
          <w:rFonts w:ascii="Times New Roman" w:hAnsi="Times New Roman"/>
          <w:sz w:val="28"/>
          <w:szCs w:val="28"/>
        </w:rPr>
        <w:t>334,00 грн</w:t>
      </w:r>
      <w:r w:rsidR="00C81F7F" w:rsidRPr="008C6AB7">
        <w:rPr>
          <w:rFonts w:ascii="Times New Roman" w:hAnsi="Times New Roman"/>
          <w:sz w:val="28"/>
          <w:szCs w:val="28"/>
        </w:rPr>
        <w:t xml:space="preserve"> </w:t>
      </w:r>
      <w:r w:rsidRPr="008C6AB7">
        <w:rPr>
          <w:rFonts w:ascii="Times New Roman" w:hAnsi="Times New Roman"/>
          <w:sz w:val="28"/>
          <w:szCs w:val="28"/>
        </w:rPr>
        <w:t>(охоплено</w:t>
      </w:r>
      <w:r w:rsidR="006A1098" w:rsidRPr="008C6AB7">
        <w:rPr>
          <w:rFonts w:ascii="Times New Roman" w:hAnsi="Times New Roman"/>
          <w:sz w:val="28"/>
          <w:szCs w:val="28"/>
        </w:rPr>
        <w:br/>
      </w:r>
      <w:r w:rsidRPr="008C6AB7">
        <w:rPr>
          <w:rFonts w:ascii="Times New Roman" w:hAnsi="Times New Roman"/>
          <w:sz w:val="28"/>
          <w:szCs w:val="28"/>
        </w:rPr>
        <w:t>599 осіб);</w:t>
      </w:r>
    </w:p>
    <w:p w:rsidR="002916F8" w:rsidRPr="008C6AB7" w:rsidRDefault="00151F0D"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забезпечено роботу обласного мобільного соціального офісу </w:t>
      </w:r>
      <w:r w:rsidRPr="008C6AB7">
        <w:rPr>
          <w:rFonts w:ascii="Times New Roman" w:hAnsi="Times New Roman"/>
          <w:bCs/>
          <w:sz w:val="28"/>
          <w:szCs w:val="28"/>
        </w:rPr>
        <w:t xml:space="preserve">(використано </w:t>
      </w:r>
      <w:r w:rsidRPr="008C6AB7">
        <w:rPr>
          <w:rFonts w:ascii="Times New Roman" w:hAnsi="Times New Roman"/>
          <w:sz w:val="28"/>
          <w:szCs w:val="28"/>
        </w:rPr>
        <w:t>9</w:t>
      </w:r>
      <w:r w:rsidR="00C81F7F" w:rsidRPr="008C6AB7">
        <w:rPr>
          <w:rFonts w:ascii="Times New Roman" w:hAnsi="Times New Roman"/>
          <w:sz w:val="28"/>
          <w:szCs w:val="28"/>
        </w:rPr>
        <w:t xml:space="preserve"> </w:t>
      </w:r>
      <w:r w:rsidRPr="008C6AB7">
        <w:rPr>
          <w:rFonts w:ascii="Times New Roman" w:hAnsi="Times New Roman"/>
          <w:sz w:val="28"/>
          <w:szCs w:val="28"/>
        </w:rPr>
        <w:t xml:space="preserve">898,30 грн для придбання 170 літрів </w:t>
      </w:r>
      <w:r w:rsidR="006A1098" w:rsidRPr="008C6AB7">
        <w:rPr>
          <w:rFonts w:ascii="Times New Roman" w:hAnsi="Times New Roman"/>
          <w:sz w:val="28"/>
          <w:szCs w:val="28"/>
        </w:rPr>
        <w:t>пального</w:t>
      </w:r>
      <w:r w:rsidRPr="008C6AB7">
        <w:rPr>
          <w:rFonts w:ascii="Times New Roman" w:hAnsi="Times New Roman"/>
          <w:sz w:val="28"/>
          <w:szCs w:val="28"/>
        </w:rPr>
        <w:t>);</w:t>
      </w:r>
    </w:p>
    <w:p w:rsidR="00151F0D" w:rsidRPr="008C6AB7" w:rsidRDefault="00151F0D" w:rsidP="008C6AB7">
      <w:pPr>
        <w:spacing w:after="0" w:line="240" w:lineRule="auto"/>
        <w:ind w:firstLine="708"/>
        <w:jc w:val="both"/>
        <w:rPr>
          <w:rFonts w:ascii="Times New Roman" w:hAnsi="Times New Roman"/>
          <w:bCs/>
          <w:sz w:val="28"/>
          <w:szCs w:val="28"/>
        </w:rPr>
      </w:pPr>
      <w:r w:rsidRPr="008C6AB7">
        <w:rPr>
          <w:rFonts w:ascii="Times New Roman" w:hAnsi="Times New Roman"/>
          <w:sz w:val="28"/>
          <w:szCs w:val="28"/>
        </w:rPr>
        <w:t>надано одноразову грошову матеріальну допомогу членам сімей загиблих, померлих, зниклих безвісти учасників АТО/ООС, Захисників і Захисниць України, учасників АТО/ООС, учасникам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членам їх</w:t>
      </w:r>
      <w:r w:rsidR="00DC41CB" w:rsidRPr="008C6AB7">
        <w:rPr>
          <w:rFonts w:ascii="Times New Roman" w:hAnsi="Times New Roman"/>
          <w:sz w:val="28"/>
          <w:szCs w:val="28"/>
        </w:rPr>
        <w:t>ніх</w:t>
      </w:r>
      <w:r w:rsidRPr="008C6AB7">
        <w:rPr>
          <w:rFonts w:ascii="Times New Roman" w:hAnsi="Times New Roman"/>
          <w:sz w:val="28"/>
          <w:szCs w:val="28"/>
        </w:rPr>
        <w:t xml:space="preserve"> сімей, на загальну суму </w:t>
      </w:r>
      <w:r w:rsidR="003836A3" w:rsidRPr="008C6AB7">
        <w:rPr>
          <w:rFonts w:ascii="Times New Roman" w:hAnsi="Times New Roman"/>
          <w:sz w:val="28"/>
          <w:szCs w:val="28"/>
        </w:rPr>
        <w:t>4</w:t>
      </w:r>
      <w:r w:rsidR="00E04082">
        <w:rPr>
          <w:rFonts w:ascii="Times New Roman" w:hAnsi="Times New Roman"/>
          <w:sz w:val="28"/>
          <w:szCs w:val="28"/>
        </w:rPr>
        <w:t> </w:t>
      </w:r>
      <w:r w:rsidR="003836A3" w:rsidRPr="008C6AB7">
        <w:rPr>
          <w:rFonts w:ascii="Times New Roman" w:hAnsi="Times New Roman"/>
          <w:sz w:val="28"/>
          <w:szCs w:val="28"/>
        </w:rPr>
        <w:t>650</w:t>
      </w:r>
      <w:r w:rsidR="00E04082">
        <w:rPr>
          <w:rFonts w:ascii="Times New Roman" w:hAnsi="Times New Roman"/>
          <w:sz w:val="28"/>
          <w:szCs w:val="28"/>
        </w:rPr>
        <w:t> </w:t>
      </w:r>
      <w:r w:rsidRPr="008C6AB7">
        <w:rPr>
          <w:rFonts w:ascii="Times New Roman" w:hAnsi="Times New Roman"/>
          <w:sz w:val="28"/>
          <w:szCs w:val="28"/>
        </w:rPr>
        <w:t>000,00 грн (охоплен</w:t>
      </w:r>
      <w:r w:rsidR="00A932CC" w:rsidRPr="008C6AB7">
        <w:rPr>
          <w:rFonts w:ascii="Times New Roman" w:hAnsi="Times New Roman"/>
          <w:sz w:val="28"/>
          <w:szCs w:val="28"/>
        </w:rPr>
        <w:t>а</w:t>
      </w:r>
      <w:r w:rsidR="00DC41CB" w:rsidRPr="008C6AB7">
        <w:rPr>
          <w:rFonts w:ascii="Times New Roman" w:hAnsi="Times New Roman"/>
          <w:sz w:val="28"/>
          <w:szCs w:val="28"/>
        </w:rPr>
        <w:br/>
      </w:r>
      <w:r w:rsidRPr="008C6AB7">
        <w:rPr>
          <w:rFonts w:ascii="Times New Roman" w:hAnsi="Times New Roman"/>
          <w:sz w:val="28"/>
          <w:szCs w:val="28"/>
        </w:rPr>
        <w:t>451 особа);</w:t>
      </w:r>
    </w:p>
    <w:p w:rsidR="002916F8" w:rsidRPr="008C6AB7" w:rsidRDefault="003F182F" w:rsidP="008C6AB7">
      <w:pPr>
        <w:spacing w:after="0" w:line="240" w:lineRule="auto"/>
        <w:ind w:firstLine="708"/>
        <w:jc w:val="both"/>
        <w:rPr>
          <w:rFonts w:ascii="Times New Roman" w:hAnsi="Times New Roman"/>
          <w:bCs/>
          <w:sz w:val="28"/>
          <w:szCs w:val="28"/>
        </w:rPr>
      </w:pPr>
      <w:r w:rsidRPr="008C6AB7">
        <w:rPr>
          <w:rFonts w:ascii="Times New Roman" w:hAnsi="Times New Roman"/>
          <w:sz w:val="28"/>
          <w:szCs w:val="28"/>
        </w:rPr>
        <w:t>забезпечено участь членів сімей загиблих, померлих, зниклих безвісти учасників АТО/ООС, Захисників і Захисниць України у всеукраїнських заходах із вшанування</w:t>
      </w:r>
      <w:r w:rsidR="00325AB4" w:rsidRPr="008C6AB7">
        <w:rPr>
          <w:rFonts w:ascii="Times New Roman" w:hAnsi="Times New Roman"/>
          <w:sz w:val="28"/>
          <w:szCs w:val="28"/>
        </w:rPr>
        <w:t xml:space="preserve"> </w:t>
      </w:r>
      <w:r w:rsidRPr="008C6AB7">
        <w:rPr>
          <w:rFonts w:ascii="Times New Roman" w:hAnsi="Times New Roman"/>
          <w:sz w:val="28"/>
          <w:szCs w:val="28"/>
        </w:rPr>
        <w:t xml:space="preserve">пам’яті </w:t>
      </w:r>
      <w:r w:rsidR="00795B7E" w:rsidRPr="008C6AB7">
        <w:rPr>
          <w:rFonts w:ascii="Times New Roman" w:hAnsi="Times New Roman"/>
          <w:sz w:val="28"/>
          <w:szCs w:val="28"/>
        </w:rPr>
        <w:t xml:space="preserve">загиблих героїв </w:t>
      </w:r>
      <w:r w:rsidRPr="008C6AB7">
        <w:rPr>
          <w:rFonts w:ascii="Times New Roman" w:hAnsi="Times New Roman"/>
          <w:sz w:val="28"/>
          <w:szCs w:val="28"/>
        </w:rPr>
        <w:t>(використано 10</w:t>
      </w:r>
      <w:r w:rsidR="00B73D27">
        <w:rPr>
          <w:rFonts w:ascii="Times New Roman" w:hAnsi="Times New Roman"/>
          <w:sz w:val="28"/>
          <w:szCs w:val="28"/>
        </w:rPr>
        <w:t> </w:t>
      </w:r>
      <w:r w:rsidRPr="008C6AB7">
        <w:rPr>
          <w:rFonts w:ascii="Times New Roman" w:hAnsi="Times New Roman"/>
          <w:sz w:val="28"/>
          <w:szCs w:val="28"/>
        </w:rPr>
        <w:t>000,00 грн, організовано 1 поїздку).</w:t>
      </w:r>
    </w:p>
    <w:p w:rsidR="002916F8" w:rsidRPr="008C6AB7" w:rsidRDefault="002173BD"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Загальна сума видатків на проведення зазначених вище</w:t>
      </w:r>
      <w:r w:rsidRPr="008C6AB7">
        <w:rPr>
          <w:rFonts w:ascii="Times New Roman" w:hAnsi="Times New Roman"/>
          <w:sz w:val="28"/>
          <w:szCs w:val="28"/>
        </w:rPr>
        <w:br/>
        <w:t xml:space="preserve">заходів </w:t>
      </w:r>
      <w:r w:rsidRPr="008C6AB7">
        <w:rPr>
          <w:rFonts w:ascii="Times New Roman" w:hAnsi="Times New Roman"/>
          <w:bCs/>
          <w:sz w:val="28"/>
          <w:szCs w:val="28"/>
        </w:rPr>
        <w:t>−</w:t>
      </w:r>
      <w:r w:rsidR="00342EFD" w:rsidRPr="008C6AB7">
        <w:rPr>
          <w:rFonts w:ascii="Times New Roman" w:hAnsi="Times New Roman"/>
          <w:bCs/>
          <w:sz w:val="28"/>
          <w:szCs w:val="28"/>
        </w:rPr>
        <w:t xml:space="preserve"> </w:t>
      </w:r>
      <w:r w:rsidR="00A46D19" w:rsidRPr="008C6AB7">
        <w:rPr>
          <w:rFonts w:ascii="Times New Roman" w:hAnsi="Times New Roman"/>
          <w:sz w:val="28"/>
          <w:szCs w:val="28"/>
        </w:rPr>
        <w:t xml:space="preserve">62 297 </w:t>
      </w:r>
      <w:r w:rsidRPr="008C6AB7">
        <w:rPr>
          <w:rFonts w:ascii="Times New Roman" w:hAnsi="Times New Roman"/>
          <w:sz w:val="28"/>
          <w:szCs w:val="28"/>
        </w:rPr>
        <w:t>562,30 гривень.</w:t>
      </w:r>
    </w:p>
    <w:p w:rsidR="005D698A" w:rsidRPr="008C6AB7" w:rsidRDefault="005D698A"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У рамках Комплексної регіональної програми підтримки внутрішньо переміщених осіб у Волинській області на 2024-2026 роки організовано перебування тимчасово переміщених осіб (дітей) у санаторно-курортних та інших закладах області на загальну суму 299 040,00 грн (охоплено 52 особи).</w:t>
      </w:r>
    </w:p>
    <w:p w:rsidR="00037201" w:rsidRPr="008C6AB7" w:rsidRDefault="005F4EC0"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Для</w:t>
      </w:r>
      <w:r w:rsidR="00146794" w:rsidRPr="008C6AB7">
        <w:rPr>
          <w:rFonts w:ascii="Times New Roman" w:hAnsi="Times New Roman"/>
          <w:sz w:val="28"/>
          <w:szCs w:val="28"/>
        </w:rPr>
        <w:t xml:space="preserve"> виконання Програми фінансової підтримки та розвитку комунальних підприємств та закладів охорони здоров’я Волинської обласної ради на 2024-2026 роки у минулому році спрямовано з обласного бюджету </w:t>
      </w:r>
      <w:r w:rsidR="008F0C92" w:rsidRPr="008C6AB7">
        <w:rPr>
          <w:rFonts w:ascii="Times New Roman" w:hAnsi="Times New Roman"/>
          <w:sz w:val="28"/>
          <w:szCs w:val="28"/>
        </w:rPr>
        <w:t>132</w:t>
      </w:r>
      <w:r w:rsidR="0063752B" w:rsidRPr="008C6AB7">
        <w:rPr>
          <w:rFonts w:ascii="Times New Roman" w:hAnsi="Times New Roman"/>
          <w:sz w:val="28"/>
          <w:szCs w:val="28"/>
        </w:rPr>
        <w:t xml:space="preserve"> 451 </w:t>
      </w:r>
      <w:r w:rsidRPr="008C6AB7">
        <w:rPr>
          <w:rFonts w:ascii="Times New Roman" w:hAnsi="Times New Roman"/>
          <w:sz w:val="28"/>
          <w:szCs w:val="28"/>
        </w:rPr>
        <w:t>7</w:t>
      </w:r>
      <w:r w:rsidR="0063752B" w:rsidRPr="008C6AB7">
        <w:rPr>
          <w:rFonts w:ascii="Times New Roman" w:hAnsi="Times New Roman"/>
          <w:sz w:val="28"/>
          <w:szCs w:val="28"/>
        </w:rPr>
        <w:t>00,00</w:t>
      </w:r>
      <w:r w:rsidRPr="008C6AB7">
        <w:rPr>
          <w:rFonts w:ascii="Times New Roman" w:hAnsi="Times New Roman"/>
          <w:sz w:val="28"/>
          <w:szCs w:val="28"/>
        </w:rPr>
        <w:t xml:space="preserve"> грн, з них</w:t>
      </w:r>
      <w:r w:rsidR="00146794" w:rsidRPr="008C6AB7">
        <w:rPr>
          <w:rFonts w:ascii="Times New Roman" w:hAnsi="Times New Roman"/>
          <w:sz w:val="28"/>
          <w:szCs w:val="28"/>
        </w:rPr>
        <w:t xml:space="preserve"> касові видатки становлять </w:t>
      </w:r>
      <w:r w:rsidR="008F0C92" w:rsidRPr="008C6AB7">
        <w:rPr>
          <w:rFonts w:ascii="Times New Roman" w:hAnsi="Times New Roman"/>
          <w:sz w:val="28"/>
          <w:szCs w:val="28"/>
        </w:rPr>
        <w:t>131</w:t>
      </w:r>
      <w:r w:rsidR="00DB57C2" w:rsidRPr="008C6AB7">
        <w:rPr>
          <w:rFonts w:ascii="Times New Roman" w:hAnsi="Times New Roman"/>
          <w:sz w:val="28"/>
          <w:szCs w:val="28"/>
        </w:rPr>
        <w:t xml:space="preserve"> 587 </w:t>
      </w:r>
      <w:r w:rsidR="00146794" w:rsidRPr="008C6AB7">
        <w:rPr>
          <w:rFonts w:ascii="Times New Roman" w:hAnsi="Times New Roman"/>
          <w:sz w:val="28"/>
          <w:szCs w:val="28"/>
        </w:rPr>
        <w:t>2</w:t>
      </w:r>
      <w:r w:rsidR="00DB57C2" w:rsidRPr="008C6AB7">
        <w:rPr>
          <w:rFonts w:ascii="Times New Roman" w:hAnsi="Times New Roman"/>
          <w:sz w:val="28"/>
          <w:szCs w:val="28"/>
        </w:rPr>
        <w:t>00,00</w:t>
      </w:r>
      <w:r w:rsidR="00146794" w:rsidRPr="008C6AB7">
        <w:rPr>
          <w:rFonts w:ascii="Times New Roman" w:hAnsi="Times New Roman"/>
          <w:sz w:val="28"/>
          <w:szCs w:val="28"/>
        </w:rPr>
        <w:t xml:space="preserve"> грн, що складає виконання 99,3%</w:t>
      </w:r>
      <w:r w:rsidR="008F0C92" w:rsidRPr="008C6AB7">
        <w:rPr>
          <w:rFonts w:ascii="Times New Roman" w:hAnsi="Times New Roman"/>
          <w:sz w:val="28"/>
          <w:szCs w:val="28"/>
        </w:rPr>
        <w:t xml:space="preserve">. </w:t>
      </w:r>
      <w:r w:rsidR="00DC3C5B" w:rsidRPr="008C6AB7">
        <w:rPr>
          <w:rFonts w:ascii="Times New Roman" w:hAnsi="Times New Roman"/>
          <w:sz w:val="28"/>
          <w:szCs w:val="28"/>
        </w:rPr>
        <w:t>Бюджетні</w:t>
      </w:r>
      <w:r w:rsidR="008F0C92" w:rsidRPr="008C6AB7">
        <w:rPr>
          <w:rFonts w:ascii="Times New Roman" w:hAnsi="Times New Roman"/>
          <w:sz w:val="28"/>
          <w:szCs w:val="28"/>
        </w:rPr>
        <w:t xml:space="preserve"> кошти спрямовувалися </w:t>
      </w:r>
      <w:r w:rsidR="00146794" w:rsidRPr="008C6AB7">
        <w:rPr>
          <w:rFonts w:ascii="Times New Roman" w:hAnsi="Times New Roman"/>
          <w:sz w:val="28"/>
          <w:szCs w:val="28"/>
        </w:rPr>
        <w:t xml:space="preserve">на </w:t>
      </w:r>
      <w:r w:rsidR="00DC3C5B" w:rsidRPr="008C6AB7">
        <w:rPr>
          <w:rFonts w:ascii="Times New Roman" w:hAnsi="Times New Roman"/>
          <w:sz w:val="28"/>
          <w:szCs w:val="28"/>
        </w:rPr>
        <w:t xml:space="preserve">такі потреби: </w:t>
      </w:r>
      <w:r w:rsidR="00146794" w:rsidRPr="008C6AB7">
        <w:rPr>
          <w:rFonts w:ascii="Times New Roman" w:hAnsi="Times New Roman"/>
          <w:sz w:val="28"/>
          <w:szCs w:val="28"/>
        </w:rPr>
        <w:t>оплат</w:t>
      </w:r>
      <w:r w:rsidR="00DC3C5B" w:rsidRPr="008C6AB7">
        <w:rPr>
          <w:rFonts w:ascii="Times New Roman" w:hAnsi="Times New Roman"/>
          <w:sz w:val="28"/>
          <w:szCs w:val="28"/>
        </w:rPr>
        <w:t>а</w:t>
      </w:r>
      <w:r w:rsidR="00146794" w:rsidRPr="008C6AB7">
        <w:rPr>
          <w:rFonts w:ascii="Times New Roman" w:hAnsi="Times New Roman"/>
          <w:sz w:val="28"/>
          <w:szCs w:val="28"/>
        </w:rPr>
        <w:t xml:space="preserve"> </w:t>
      </w:r>
      <w:r w:rsidR="008F0C92" w:rsidRPr="008C6AB7">
        <w:rPr>
          <w:rFonts w:ascii="Times New Roman" w:hAnsi="Times New Roman"/>
          <w:sz w:val="28"/>
          <w:szCs w:val="28"/>
        </w:rPr>
        <w:t xml:space="preserve">за комунальні послуги та спожиті </w:t>
      </w:r>
      <w:r w:rsidR="00146794" w:rsidRPr="008C6AB7">
        <w:rPr>
          <w:rFonts w:ascii="Times New Roman" w:hAnsi="Times New Roman"/>
          <w:sz w:val="28"/>
          <w:szCs w:val="28"/>
        </w:rPr>
        <w:t>енергоносії</w:t>
      </w:r>
      <w:r w:rsidR="008F0C92" w:rsidRPr="008C6AB7">
        <w:rPr>
          <w:rFonts w:ascii="Times New Roman" w:hAnsi="Times New Roman"/>
          <w:sz w:val="28"/>
          <w:szCs w:val="28"/>
        </w:rPr>
        <w:t xml:space="preserve"> </w:t>
      </w:r>
      <w:r w:rsidR="008F0C92" w:rsidRPr="008C6AB7">
        <w:rPr>
          <w:rFonts w:ascii="Times New Roman" w:hAnsi="Times New Roman"/>
          <w:bCs/>
          <w:sz w:val="28"/>
          <w:szCs w:val="28"/>
        </w:rPr>
        <w:t>−</w:t>
      </w:r>
      <w:r w:rsidR="00A57129" w:rsidRPr="008C6AB7">
        <w:rPr>
          <w:rFonts w:ascii="Times New Roman" w:hAnsi="Times New Roman"/>
          <w:sz w:val="28"/>
          <w:szCs w:val="28"/>
        </w:rPr>
        <w:t xml:space="preserve"> 65 654 </w:t>
      </w:r>
      <w:r w:rsidR="00146794" w:rsidRPr="008C6AB7">
        <w:rPr>
          <w:rFonts w:ascii="Times New Roman" w:hAnsi="Times New Roman"/>
          <w:sz w:val="28"/>
          <w:szCs w:val="28"/>
        </w:rPr>
        <w:t>8</w:t>
      </w:r>
      <w:r w:rsidR="00A57129" w:rsidRPr="008C6AB7">
        <w:rPr>
          <w:rFonts w:ascii="Times New Roman" w:hAnsi="Times New Roman"/>
          <w:sz w:val="28"/>
          <w:szCs w:val="28"/>
        </w:rPr>
        <w:t>00,00</w:t>
      </w:r>
      <w:r w:rsidR="00146794" w:rsidRPr="008C6AB7">
        <w:rPr>
          <w:rFonts w:ascii="Times New Roman" w:hAnsi="Times New Roman"/>
          <w:sz w:val="28"/>
          <w:szCs w:val="28"/>
        </w:rPr>
        <w:t xml:space="preserve"> грн, оплат</w:t>
      </w:r>
      <w:r w:rsidR="00DC3C5B" w:rsidRPr="008C6AB7">
        <w:rPr>
          <w:rFonts w:ascii="Times New Roman" w:hAnsi="Times New Roman"/>
          <w:sz w:val="28"/>
          <w:szCs w:val="28"/>
        </w:rPr>
        <w:t>а</w:t>
      </w:r>
      <w:r w:rsidR="00146794" w:rsidRPr="008C6AB7">
        <w:rPr>
          <w:rFonts w:ascii="Times New Roman" w:hAnsi="Times New Roman"/>
          <w:sz w:val="28"/>
          <w:szCs w:val="28"/>
        </w:rPr>
        <w:t xml:space="preserve"> праці з нарахуваннями </w:t>
      </w:r>
      <w:r w:rsidR="008F0C92" w:rsidRPr="008C6AB7">
        <w:rPr>
          <w:rFonts w:ascii="Times New Roman" w:hAnsi="Times New Roman"/>
          <w:bCs/>
          <w:sz w:val="28"/>
          <w:szCs w:val="28"/>
        </w:rPr>
        <w:t xml:space="preserve">− </w:t>
      </w:r>
      <w:r w:rsidR="008F0C92" w:rsidRPr="008C6AB7">
        <w:rPr>
          <w:rFonts w:ascii="Times New Roman" w:hAnsi="Times New Roman"/>
          <w:sz w:val="28"/>
          <w:szCs w:val="28"/>
        </w:rPr>
        <w:t>30</w:t>
      </w:r>
      <w:r w:rsidR="00AC54D8" w:rsidRPr="008C6AB7">
        <w:rPr>
          <w:rFonts w:ascii="Times New Roman" w:hAnsi="Times New Roman"/>
          <w:sz w:val="28"/>
          <w:szCs w:val="28"/>
        </w:rPr>
        <w:t xml:space="preserve"> 921 </w:t>
      </w:r>
      <w:r w:rsidR="00146794" w:rsidRPr="008C6AB7">
        <w:rPr>
          <w:rFonts w:ascii="Times New Roman" w:hAnsi="Times New Roman"/>
          <w:sz w:val="28"/>
          <w:szCs w:val="28"/>
        </w:rPr>
        <w:t>7</w:t>
      </w:r>
      <w:r w:rsidR="00AC54D8" w:rsidRPr="008C6AB7">
        <w:rPr>
          <w:rFonts w:ascii="Times New Roman" w:hAnsi="Times New Roman"/>
          <w:sz w:val="28"/>
          <w:szCs w:val="28"/>
        </w:rPr>
        <w:t>00,00</w:t>
      </w:r>
      <w:r w:rsidR="00146794" w:rsidRPr="008C6AB7">
        <w:rPr>
          <w:rFonts w:ascii="Times New Roman" w:hAnsi="Times New Roman"/>
          <w:sz w:val="28"/>
          <w:szCs w:val="28"/>
        </w:rPr>
        <w:t xml:space="preserve"> грн, придбання медикаментів та виробів медичного призначення </w:t>
      </w:r>
      <w:r w:rsidR="008D727F">
        <w:rPr>
          <w:rFonts w:ascii="Times New Roman" w:hAnsi="Times New Roman"/>
          <w:bCs/>
          <w:sz w:val="28"/>
          <w:szCs w:val="28"/>
        </w:rPr>
        <w:t>–</w:t>
      </w:r>
      <w:r w:rsidR="008F0C92" w:rsidRPr="008C6AB7">
        <w:rPr>
          <w:rFonts w:ascii="Times New Roman" w:hAnsi="Times New Roman"/>
          <w:bCs/>
          <w:sz w:val="28"/>
          <w:szCs w:val="28"/>
        </w:rPr>
        <w:t xml:space="preserve"> </w:t>
      </w:r>
      <w:r w:rsidR="008F0C92" w:rsidRPr="008C6AB7">
        <w:rPr>
          <w:rFonts w:ascii="Times New Roman" w:hAnsi="Times New Roman"/>
          <w:sz w:val="28"/>
          <w:szCs w:val="28"/>
        </w:rPr>
        <w:t>2</w:t>
      </w:r>
      <w:r w:rsidR="008D727F">
        <w:rPr>
          <w:rFonts w:ascii="Times New Roman" w:hAnsi="Times New Roman"/>
          <w:sz w:val="28"/>
          <w:szCs w:val="28"/>
        </w:rPr>
        <w:t> </w:t>
      </w:r>
      <w:r w:rsidR="00146794" w:rsidRPr="008C6AB7">
        <w:rPr>
          <w:rFonts w:ascii="Times New Roman" w:hAnsi="Times New Roman"/>
          <w:sz w:val="28"/>
          <w:szCs w:val="28"/>
        </w:rPr>
        <w:t>321</w:t>
      </w:r>
      <w:r w:rsidR="008D727F">
        <w:rPr>
          <w:rFonts w:ascii="Times New Roman" w:hAnsi="Times New Roman"/>
          <w:sz w:val="28"/>
          <w:szCs w:val="28"/>
        </w:rPr>
        <w:t> </w:t>
      </w:r>
      <w:r w:rsidR="00146794" w:rsidRPr="008C6AB7">
        <w:rPr>
          <w:rFonts w:ascii="Times New Roman" w:hAnsi="Times New Roman"/>
          <w:sz w:val="28"/>
          <w:szCs w:val="28"/>
        </w:rPr>
        <w:t>9</w:t>
      </w:r>
      <w:r w:rsidR="00AC54D8" w:rsidRPr="008C6AB7">
        <w:rPr>
          <w:rFonts w:ascii="Times New Roman" w:hAnsi="Times New Roman"/>
          <w:sz w:val="28"/>
          <w:szCs w:val="28"/>
        </w:rPr>
        <w:t>00,00</w:t>
      </w:r>
      <w:r w:rsidR="00146794" w:rsidRPr="008C6AB7">
        <w:rPr>
          <w:rFonts w:ascii="Times New Roman" w:hAnsi="Times New Roman"/>
          <w:sz w:val="28"/>
          <w:szCs w:val="28"/>
        </w:rPr>
        <w:t xml:space="preserve"> грн, проведення капітальних ремонтів </w:t>
      </w:r>
      <w:r w:rsidR="005A0725" w:rsidRPr="008C6AB7">
        <w:rPr>
          <w:rFonts w:ascii="Times New Roman" w:hAnsi="Times New Roman"/>
          <w:sz w:val="28"/>
          <w:szCs w:val="28"/>
        </w:rPr>
        <w:t>та придбання обладнання</w:t>
      </w:r>
      <w:r w:rsidR="00037201" w:rsidRPr="008C6AB7">
        <w:rPr>
          <w:rFonts w:ascii="Times New Roman" w:hAnsi="Times New Roman"/>
          <w:sz w:val="28"/>
          <w:szCs w:val="28"/>
        </w:rPr>
        <w:t xml:space="preserve"> </w:t>
      </w:r>
      <w:r w:rsidR="008F0C92" w:rsidRPr="008C6AB7">
        <w:rPr>
          <w:rFonts w:ascii="Times New Roman" w:hAnsi="Times New Roman"/>
          <w:bCs/>
          <w:sz w:val="28"/>
          <w:szCs w:val="28"/>
        </w:rPr>
        <w:t xml:space="preserve">− </w:t>
      </w:r>
      <w:r w:rsidR="008F0C92" w:rsidRPr="008C6AB7">
        <w:rPr>
          <w:rFonts w:ascii="Times New Roman" w:hAnsi="Times New Roman"/>
          <w:sz w:val="28"/>
          <w:szCs w:val="28"/>
        </w:rPr>
        <w:t>20</w:t>
      </w:r>
      <w:r w:rsidR="008D727F">
        <w:rPr>
          <w:rFonts w:ascii="Times New Roman" w:hAnsi="Times New Roman"/>
          <w:sz w:val="28"/>
          <w:szCs w:val="28"/>
        </w:rPr>
        <w:t> </w:t>
      </w:r>
      <w:r w:rsidR="002E6B99" w:rsidRPr="008C6AB7">
        <w:rPr>
          <w:rFonts w:ascii="Times New Roman" w:hAnsi="Times New Roman"/>
          <w:sz w:val="28"/>
          <w:szCs w:val="28"/>
        </w:rPr>
        <w:t>216</w:t>
      </w:r>
      <w:r w:rsidR="008D727F">
        <w:rPr>
          <w:rFonts w:ascii="Times New Roman" w:hAnsi="Times New Roman"/>
          <w:sz w:val="28"/>
          <w:szCs w:val="28"/>
        </w:rPr>
        <w:t> </w:t>
      </w:r>
      <w:r w:rsidR="000826C7" w:rsidRPr="008C6AB7">
        <w:rPr>
          <w:rFonts w:ascii="Times New Roman" w:hAnsi="Times New Roman"/>
          <w:sz w:val="28"/>
          <w:szCs w:val="28"/>
        </w:rPr>
        <w:t>2</w:t>
      </w:r>
      <w:r w:rsidR="002E6B99" w:rsidRPr="008C6AB7">
        <w:rPr>
          <w:rFonts w:ascii="Times New Roman" w:hAnsi="Times New Roman"/>
          <w:sz w:val="28"/>
          <w:szCs w:val="28"/>
        </w:rPr>
        <w:t>00,00</w:t>
      </w:r>
      <w:r w:rsidR="000826C7" w:rsidRPr="008C6AB7">
        <w:rPr>
          <w:rFonts w:ascii="Times New Roman" w:hAnsi="Times New Roman"/>
          <w:sz w:val="28"/>
          <w:szCs w:val="28"/>
        </w:rPr>
        <w:t xml:space="preserve"> гр</w:t>
      </w:r>
      <w:r w:rsidR="00CA0F64" w:rsidRPr="008C6AB7">
        <w:rPr>
          <w:rFonts w:ascii="Times New Roman" w:hAnsi="Times New Roman"/>
          <w:sz w:val="28"/>
          <w:szCs w:val="28"/>
        </w:rPr>
        <w:t xml:space="preserve">н, зубопротезування пільгових категорій громадян </w:t>
      </w:r>
      <w:r w:rsidR="00E534FB" w:rsidRPr="008C6AB7">
        <w:rPr>
          <w:rFonts w:ascii="Times New Roman" w:hAnsi="Times New Roman"/>
          <w:bCs/>
          <w:sz w:val="28"/>
          <w:szCs w:val="28"/>
        </w:rPr>
        <w:t xml:space="preserve">− </w:t>
      </w:r>
      <w:r w:rsidR="00CA0F64" w:rsidRPr="008C6AB7">
        <w:rPr>
          <w:rFonts w:ascii="Times New Roman" w:hAnsi="Times New Roman"/>
          <w:sz w:val="28"/>
          <w:szCs w:val="28"/>
        </w:rPr>
        <w:t>900</w:t>
      </w:r>
      <w:r w:rsidR="008D727F">
        <w:rPr>
          <w:rFonts w:ascii="Times New Roman" w:hAnsi="Times New Roman"/>
          <w:sz w:val="28"/>
          <w:szCs w:val="28"/>
        </w:rPr>
        <w:t> </w:t>
      </w:r>
      <w:r w:rsidR="002933A8" w:rsidRPr="008C6AB7">
        <w:rPr>
          <w:rFonts w:ascii="Times New Roman" w:hAnsi="Times New Roman"/>
          <w:sz w:val="28"/>
          <w:szCs w:val="28"/>
        </w:rPr>
        <w:t>000</w:t>
      </w:r>
      <w:r w:rsidR="00CA0F64" w:rsidRPr="008C6AB7">
        <w:rPr>
          <w:rFonts w:ascii="Times New Roman" w:hAnsi="Times New Roman"/>
          <w:sz w:val="28"/>
          <w:szCs w:val="28"/>
        </w:rPr>
        <w:t>,0</w:t>
      </w:r>
      <w:r w:rsidR="002933A8" w:rsidRPr="008C6AB7">
        <w:rPr>
          <w:rFonts w:ascii="Times New Roman" w:hAnsi="Times New Roman"/>
          <w:sz w:val="28"/>
          <w:szCs w:val="28"/>
        </w:rPr>
        <w:t>0</w:t>
      </w:r>
      <w:r w:rsidR="00CA0F64" w:rsidRPr="008C6AB7">
        <w:rPr>
          <w:rFonts w:ascii="Times New Roman" w:hAnsi="Times New Roman"/>
          <w:sz w:val="28"/>
          <w:szCs w:val="28"/>
        </w:rPr>
        <w:t xml:space="preserve"> </w:t>
      </w:r>
      <w:r w:rsidR="002933A8" w:rsidRPr="008C6AB7">
        <w:rPr>
          <w:rFonts w:ascii="Times New Roman" w:hAnsi="Times New Roman"/>
          <w:sz w:val="28"/>
          <w:szCs w:val="28"/>
        </w:rPr>
        <w:t>грн</w:t>
      </w:r>
      <w:r w:rsidR="001727AB" w:rsidRPr="008C6AB7">
        <w:rPr>
          <w:rFonts w:ascii="Times New Roman" w:hAnsi="Times New Roman"/>
          <w:sz w:val="28"/>
          <w:szCs w:val="28"/>
        </w:rPr>
        <w:t>,</w:t>
      </w:r>
      <w:r w:rsidR="00CA0F64" w:rsidRPr="008C6AB7">
        <w:rPr>
          <w:rFonts w:ascii="Times New Roman" w:hAnsi="Times New Roman"/>
          <w:sz w:val="28"/>
          <w:szCs w:val="28"/>
        </w:rPr>
        <w:t xml:space="preserve"> інші поточні видатки </w:t>
      </w:r>
      <w:r w:rsidR="00E534FB" w:rsidRPr="008C6AB7">
        <w:rPr>
          <w:rFonts w:ascii="Times New Roman" w:hAnsi="Times New Roman"/>
          <w:bCs/>
          <w:sz w:val="28"/>
          <w:szCs w:val="28"/>
        </w:rPr>
        <w:t>−</w:t>
      </w:r>
      <w:r w:rsidR="002933A8" w:rsidRPr="008C6AB7">
        <w:rPr>
          <w:rFonts w:ascii="Times New Roman" w:hAnsi="Times New Roman"/>
          <w:bCs/>
          <w:sz w:val="28"/>
          <w:szCs w:val="28"/>
        </w:rPr>
        <w:t xml:space="preserve"> </w:t>
      </w:r>
      <w:r w:rsidR="00CA0F64" w:rsidRPr="008C6AB7">
        <w:rPr>
          <w:rFonts w:ascii="Times New Roman" w:hAnsi="Times New Roman"/>
          <w:sz w:val="28"/>
          <w:szCs w:val="28"/>
        </w:rPr>
        <w:t>6</w:t>
      </w:r>
      <w:r w:rsidR="002933A8" w:rsidRPr="008C6AB7">
        <w:rPr>
          <w:rFonts w:ascii="Times New Roman" w:hAnsi="Times New Roman"/>
          <w:sz w:val="28"/>
          <w:szCs w:val="28"/>
        </w:rPr>
        <w:t xml:space="preserve"> </w:t>
      </w:r>
      <w:r w:rsidR="00CA0F64" w:rsidRPr="008C6AB7">
        <w:rPr>
          <w:rFonts w:ascii="Times New Roman" w:hAnsi="Times New Roman"/>
          <w:sz w:val="28"/>
          <w:szCs w:val="28"/>
        </w:rPr>
        <w:t>800</w:t>
      </w:r>
      <w:r w:rsidR="002933A8" w:rsidRPr="008C6AB7">
        <w:rPr>
          <w:rFonts w:ascii="Times New Roman" w:hAnsi="Times New Roman"/>
          <w:sz w:val="28"/>
          <w:szCs w:val="28"/>
        </w:rPr>
        <w:t xml:space="preserve"> 200</w:t>
      </w:r>
      <w:r w:rsidR="00CA0F64" w:rsidRPr="008C6AB7">
        <w:rPr>
          <w:rFonts w:ascii="Times New Roman" w:hAnsi="Times New Roman"/>
          <w:sz w:val="28"/>
          <w:szCs w:val="28"/>
        </w:rPr>
        <w:t>,</w:t>
      </w:r>
      <w:r w:rsidR="002933A8" w:rsidRPr="008C6AB7">
        <w:rPr>
          <w:rFonts w:ascii="Times New Roman" w:hAnsi="Times New Roman"/>
          <w:sz w:val="28"/>
          <w:szCs w:val="28"/>
        </w:rPr>
        <w:t>00</w:t>
      </w:r>
      <w:r w:rsidR="00CA0F64" w:rsidRPr="008C6AB7">
        <w:rPr>
          <w:rFonts w:ascii="Times New Roman" w:hAnsi="Times New Roman"/>
          <w:sz w:val="28"/>
          <w:szCs w:val="28"/>
        </w:rPr>
        <w:t xml:space="preserve"> гривень</w:t>
      </w:r>
      <w:r w:rsidR="000826C7" w:rsidRPr="008C6AB7">
        <w:rPr>
          <w:rFonts w:ascii="Times New Roman" w:hAnsi="Times New Roman"/>
          <w:sz w:val="28"/>
          <w:szCs w:val="28"/>
        </w:rPr>
        <w:t>.</w:t>
      </w:r>
      <w:r w:rsidR="00146794" w:rsidRPr="008C6AB7">
        <w:rPr>
          <w:rFonts w:ascii="Times New Roman" w:hAnsi="Times New Roman"/>
          <w:sz w:val="28"/>
          <w:szCs w:val="28"/>
        </w:rPr>
        <w:t xml:space="preserve"> </w:t>
      </w:r>
    </w:p>
    <w:p w:rsidR="00146794" w:rsidRPr="008C6AB7" w:rsidRDefault="00037201"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Відповідно до заходів, передбачених </w:t>
      </w:r>
      <w:r w:rsidR="00DE1657" w:rsidRPr="008C6AB7">
        <w:rPr>
          <w:rFonts w:ascii="Times New Roman" w:hAnsi="Times New Roman"/>
          <w:sz w:val="28"/>
          <w:szCs w:val="28"/>
        </w:rPr>
        <w:t xml:space="preserve">цією </w:t>
      </w:r>
      <w:r w:rsidRPr="008C6AB7">
        <w:rPr>
          <w:rFonts w:ascii="Times New Roman" w:hAnsi="Times New Roman"/>
          <w:sz w:val="28"/>
          <w:szCs w:val="28"/>
        </w:rPr>
        <w:t>регіональною програмою,</w:t>
      </w:r>
      <w:r w:rsidR="00DE1657" w:rsidRPr="008C6AB7">
        <w:rPr>
          <w:rFonts w:ascii="Times New Roman" w:hAnsi="Times New Roman"/>
          <w:sz w:val="28"/>
          <w:szCs w:val="28"/>
        </w:rPr>
        <w:t xml:space="preserve"> </w:t>
      </w:r>
      <w:r w:rsidRPr="008C6AB7">
        <w:rPr>
          <w:rFonts w:ascii="Times New Roman" w:hAnsi="Times New Roman"/>
          <w:sz w:val="28"/>
          <w:szCs w:val="28"/>
        </w:rPr>
        <w:t xml:space="preserve">у 2024 році </w:t>
      </w:r>
      <w:r w:rsidR="00C04330" w:rsidRPr="008C6AB7">
        <w:rPr>
          <w:rFonts w:ascii="Times New Roman" w:hAnsi="Times New Roman"/>
          <w:sz w:val="28"/>
          <w:szCs w:val="28"/>
        </w:rPr>
        <w:t>проведено капітальн</w:t>
      </w:r>
      <w:r w:rsidR="005F4EC0" w:rsidRPr="008C6AB7">
        <w:rPr>
          <w:rFonts w:ascii="Times New Roman" w:hAnsi="Times New Roman"/>
          <w:sz w:val="28"/>
          <w:szCs w:val="28"/>
        </w:rPr>
        <w:t>і</w:t>
      </w:r>
      <w:r w:rsidR="00C04330" w:rsidRPr="008C6AB7">
        <w:rPr>
          <w:rFonts w:ascii="Times New Roman" w:hAnsi="Times New Roman"/>
          <w:sz w:val="28"/>
          <w:szCs w:val="28"/>
        </w:rPr>
        <w:t xml:space="preserve"> ремонт</w:t>
      </w:r>
      <w:r w:rsidR="005F4EC0" w:rsidRPr="008C6AB7">
        <w:rPr>
          <w:rFonts w:ascii="Times New Roman" w:hAnsi="Times New Roman"/>
          <w:sz w:val="28"/>
          <w:szCs w:val="28"/>
        </w:rPr>
        <w:t>и окремих об’єктів в обласних комунальних закладах охорони здоров</w:t>
      </w:r>
      <w:r w:rsidR="005F4EC0" w:rsidRPr="008C6AB7">
        <w:rPr>
          <w:rFonts w:ascii="Times New Roman" w:hAnsi="Times New Roman"/>
          <w:sz w:val="28"/>
          <w:szCs w:val="28"/>
          <w:lang w:val="ru-RU"/>
        </w:rPr>
        <w:t>’</w:t>
      </w:r>
      <w:r w:rsidR="005F4EC0" w:rsidRPr="008C6AB7">
        <w:rPr>
          <w:rFonts w:ascii="Times New Roman" w:hAnsi="Times New Roman"/>
          <w:sz w:val="28"/>
          <w:szCs w:val="28"/>
        </w:rPr>
        <w:t>я</w:t>
      </w:r>
      <w:r w:rsidR="00011878" w:rsidRPr="008C6AB7">
        <w:rPr>
          <w:rFonts w:ascii="Times New Roman" w:hAnsi="Times New Roman"/>
          <w:sz w:val="28"/>
          <w:szCs w:val="28"/>
        </w:rPr>
        <w:t>, зокрема</w:t>
      </w:r>
      <w:r w:rsidR="00C04330" w:rsidRPr="008C6AB7">
        <w:rPr>
          <w:rFonts w:ascii="Times New Roman" w:hAnsi="Times New Roman"/>
          <w:sz w:val="28"/>
          <w:szCs w:val="28"/>
        </w:rPr>
        <w:t>: приміщення для встановлення лінійного прискорювача у КП «Волинська обласна клінічна лікарня» (використано 7</w:t>
      </w:r>
      <w:r w:rsidR="00DE1657" w:rsidRPr="008C6AB7">
        <w:rPr>
          <w:rFonts w:ascii="Times New Roman" w:hAnsi="Times New Roman"/>
          <w:sz w:val="28"/>
          <w:szCs w:val="28"/>
        </w:rPr>
        <w:t xml:space="preserve"> </w:t>
      </w:r>
      <w:r w:rsidR="00C04330" w:rsidRPr="008C6AB7">
        <w:rPr>
          <w:rFonts w:ascii="Times New Roman" w:hAnsi="Times New Roman"/>
          <w:sz w:val="28"/>
          <w:szCs w:val="28"/>
        </w:rPr>
        <w:t>154</w:t>
      </w:r>
      <w:r w:rsidR="00DE1657" w:rsidRPr="008C6AB7">
        <w:rPr>
          <w:rFonts w:ascii="Times New Roman" w:hAnsi="Times New Roman"/>
          <w:sz w:val="28"/>
          <w:szCs w:val="28"/>
        </w:rPr>
        <w:t xml:space="preserve"> 100</w:t>
      </w:r>
      <w:r w:rsidR="00C04330" w:rsidRPr="008C6AB7">
        <w:rPr>
          <w:rFonts w:ascii="Times New Roman" w:hAnsi="Times New Roman"/>
          <w:sz w:val="28"/>
          <w:szCs w:val="28"/>
        </w:rPr>
        <w:t>,</w:t>
      </w:r>
      <w:r w:rsidR="00DE1657" w:rsidRPr="008C6AB7">
        <w:rPr>
          <w:rFonts w:ascii="Times New Roman" w:hAnsi="Times New Roman"/>
          <w:sz w:val="28"/>
          <w:szCs w:val="28"/>
        </w:rPr>
        <w:t>00</w:t>
      </w:r>
      <w:r w:rsidR="00C04330" w:rsidRPr="008C6AB7">
        <w:rPr>
          <w:rFonts w:ascii="Times New Roman" w:hAnsi="Times New Roman"/>
          <w:sz w:val="28"/>
          <w:szCs w:val="28"/>
        </w:rPr>
        <w:t xml:space="preserve"> </w:t>
      </w:r>
      <w:r w:rsidR="005F4EC0" w:rsidRPr="008C6AB7">
        <w:rPr>
          <w:rFonts w:ascii="Times New Roman" w:hAnsi="Times New Roman"/>
          <w:sz w:val="28"/>
          <w:szCs w:val="28"/>
        </w:rPr>
        <w:t>грн</w:t>
      </w:r>
      <w:r w:rsidR="002C5C45" w:rsidRPr="008C6AB7">
        <w:rPr>
          <w:rFonts w:ascii="Times New Roman" w:hAnsi="Times New Roman"/>
          <w:sz w:val="28"/>
          <w:szCs w:val="28"/>
        </w:rPr>
        <w:t>),</w:t>
      </w:r>
      <w:r w:rsidR="00011878" w:rsidRPr="008C6AB7">
        <w:rPr>
          <w:rFonts w:ascii="Times New Roman" w:hAnsi="Times New Roman"/>
          <w:sz w:val="28"/>
          <w:szCs w:val="28"/>
        </w:rPr>
        <w:t xml:space="preserve"> </w:t>
      </w:r>
      <w:r w:rsidR="00C04330" w:rsidRPr="008C6AB7">
        <w:rPr>
          <w:rFonts w:ascii="Times New Roman" w:hAnsi="Times New Roman"/>
          <w:sz w:val="28"/>
          <w:szCs w:val="28"/>
        </w:rPr>
        <w:t>укриття та теплового пункту</w:t>
      </w:r>
      <w:r w:rsidR="00011878" w:rsidRPr="008C6AB7">
        <w:rPr>
          <w:rFonts w:ascii="Times New Roman" w:hAnsi="Times New Roman"/>
          <w:sz w:val="28"/>
          <w:szCs w:val="28"/>
        </w:rPr>
        <w:br/>
        <w:t xml:space="preserve">у КП «Волинське обласне територіальне медичне об’єднання </w:t>
      </w:r>
      <w:r w:rsidR="00C576B4" w:rsidRPr="008C6AB7">
        <w:rPr>
          <w:rFonts w:ascii="Times New Roman" w:hAnsi="Times New Roman"/>
          <w:sz w:val="28"/>
          <w:szCs w:val="28"/>
        </w:rPr>
        <w:t xml:space="preserve">захисту </w:t>
      </w:r>
      <w:r w:rsidR="00011878" w:rsidRPr="008C6AB7">
        <w:rPr>
          <w:rFonts w:ascii="Times New Roman" w:hAnsi="Times New Roman"/>
          <w:sz w:val="28"/>
          <w:szCs w:val="28"/>
        </w:rPr>
        <w:t xml:space="preserve">материнства </w:t>
      </w:r>
      <w:r w:rsidR="00C576B4" w:rsidRPr="008C6AB7">
        <w:rPr>
          <w:rFonts w:ascii="Times New Roman" w:hAnsi="Times New Roman"/>
          <w:sz w:val="28"/>
          <w:szCs w:val="28"/>
        </w:rPr>
        <w:t>і</w:t>
      </w:r>
      <w:r w:rsidR="00011878" w:rsidRPr="008C6AB7">
        <w:rPr>
          <w:rFonts w:ascii="Times New Roman" w:hAnsi="Times New Roman"/>
          <w:sz w:val="28"/>
          <w:szCs w:val="28"/>
        </w:rPr>
        <w:t xml:space="preserve"> дитинства» </w:t>
      </w:r>
      <w:r w:rsidR="00C04330" w:rsidRPr="008C6AB7">
        <w:rPr>
          <w:rFonts w:ascii="Times New Roman" w:hAnsi="Times New Roman"/>
          <w:sz w:val="28"/>
          <w:szCs w:val="28"/>
        </w:rPr>
        <w:t>(</w:t>
      </w:r>
      <w:r w:rsidR="00011878" w:rsidRPr="008C6AB7">
        <w:rPr>
          <w:rFonts w:ascii="Times New Roman" w:hAnsi="Times New Roman"/>
          <w:sz w:val="28"/>
          <w:szCs w:val="28"/>
        </w:rPr>
        <w:t>відповідно 1</w:t>
      </w:r>
      <w:r w:rsidR="0037576A" w:rsidRPr="008C6AB7">
        <w:rPr>
          <w:rFonts w:ascii="Times New Roman" w:hAnsi="Times New Roman"/>
          <w:sz w:val="28"/>
          <w:szCs w:val="28"/>
        </w:rPr>
        <w:t xml:space="preserve"> </w:t>
      </w:r>
      <w:r w:rsidR="00011878" w:rsidRPr="008C6AB7">
        <w:rPr>
          <w:rFonts w:ascii="Times New Roman" w:hAnsi="Times New Roman"/>
          <w:sz w:val="28"/>
          <w:szCs w:val="28"/>
        </w:rPr>
        <w:t>048</w:t>
      </w:r>
      <w:r w:rsidR="0037576A" w:rsidRPr="008C6AB7">
        <w:rPr>
          <w:rFonts w:ascii="Times New Roman" w:hAnsi="Times New Roman"/>
          <w:sz w:val="28"/>
          <w:szCs w:val="28"/>
        </w:rPr>
        <w:t xml:space="preserve"> 200</w:t>
      </w:r>
      <w:r w:rsidR="00011878" w:rsidRPr="008C6AB7">
        <w:rPr>
          <w:rFonts w:ascii="Times New Roman" w:hAnsi="Times New Roman"/>
          <w:sz w:val="28"/>
          <w:szCs w:val="28"/>
        </w:rPr>
        <w:t>,</w:t>
      </w:r>
      <w:r w:rsidR="0037576A" w:rsidRPr="008C6AB7">
        <w:rPr>
          <w:rFonts w:ascii="Times New Roman" w:hAnsi="Times New Roman"/>
          <w:sz w:val="28"/>
          <w:szCs w:val="28"/>
        </w:rPr>
        <w:t>00</w:t>
      </w:r>
      <w:r w:rsidR="00011878" w:rsidRPr="008C6AB7">
        <w:rPr>
          <w:rFonts w:ascii="Times New Roman" w:hAnsi="Times New Roman"/>
          <w:sz w:val="28"/>
          <w:szCs w:val="28"/>
        </w:rPr>
        <w:t xml:space="preserve"> грн та </w:t>
      </w:r>
      <w:r w:rsidR="00C04330" w:rsidRPr="008C6AB7">
        <w:rPr>
          <w:rFonts w:ascii="Times New Roman" w:hAnsi="Times New Roman"/>
          <w:sz w:val="28"/>
          <w:szCs w:val="28"/>
        </w:rPr>
        <w:t>10</w:t>
      </w:r>
      <w:r w:rsidR="0037576A" w:rsidRPr="008C6AB7">
        <w:rPr>
          <w:rFonts w:ascii="Times New Roman" w:hAnsi="Times New Roman"/>
          <w:sz w:val="28"/>
          <w:szCs w:val="28"/>
        </w:rPr>
        <w:t xml:space="preserve"> </w:t>
      </w:r>
      <w:r w:rsidR="00C04330" w:rsidRPr="008C6AB7">
        <w:rPr>
          <w:rFonts w:ascii="Times New Roman" w:hAnsi="Times New Roman"/>
          <w:sz w:val="28"/>
          <w:szCs w:val="28"/>
        </w:rPr>
        <w:t>271</w:t>
      </w:r>
      <w:r w:rsidR="0037576A" w:rsidRPr="008C6AB7">
        <w:rPr>
          <w:rFonts w:ascii="Times New Roman" w:hAnsi="Times New Roman"/>
          <w:sz w:val="28"/>
          <w:szCs w:val="28"/>
        </w:rPr>
        <w:t xml:space="preserve"> 300</w:t>
      </w:r>
      <w:r w:rsidR="00C04330" w:rsidRPr="008C6AB7">
        <w:rPr>
          <w:rFonts w:ascii="Times New Roman" w:hAnsi="Times New Roman"/>
          <w:sz w:val="28"/>
          <w:szCs w:val="28"/>
        </w:rPr>
        <w:t>,</w:t>
      </w:r>
      <w:r w:rsidR="0037576A" w:rsidRPr="008C6AB7">
        <w:rPr>
          <w:rFonts w:ascii="Times New Roman" w:hAnsi="Times New Roman"/>
          <w:sz w:val="28"/>
          <w:szCs w:val="28"/>
        </w:rPr>
        <w:t>00</w:t>
      </w:r>
      <w:r w:rsidR="002C5C45" w:rsidRPr="008C6AB7">
        <w:rPr>
          <w:rFonts w:ascii="Times New Roman" w:hAnsi="Times New Roman"/>
          <w:sz w:val="28"/>
          <w:szCs w:val="28"/>
        </w:rPr>
        <w:t xml:space="preserve"> грн),</w:t>
      </w:r>
      <w:r w:rsidR="00146794" w:rsidRPr="008C6AB7">
        <w:rPr>
          <w:rFonts w:ascii="Times New Roman" w:hAnsi="Times New Roman"/>
          <w:sz w:val="28"/>
          <w:szCs w:val="28"/>
        </w:rPr>
        <w:t xml:space="preserve"> </w:t>
      </w:r>
      <w:r w:rsidR="005F4EC0" w:rsidRPr="008C6AB7">
        <w:rPr>
          <w:rFonts w:ascii="Times New Roman" w:hAnsi="Times New Roman"/>
          <w:sz w:val="28"/>
          <w:szCs w:val="28"/>
        </w:rPr>
        <w:t xml:space="preserve">протирадіаційного укриття </w:t>
      </w:r>
      <w:r w:rsidR="00011878" w:rsidRPr="008C6AB7">
        <w:rPr>
          <w:rFonts w:ascii="Times New Roman" w:hAnsi="Times New Roman"/>
          <w:sz w:val="28"/>
          <w:szCs w:val="28"/>
        </w:rPr>
        <w:t>в</w:t>
      </w:r>
      <w:r w:rsidR="00146794" w:rsidRPr="008C6AB7">
        <w:rPr>
          <w:rFonts w:ascii="Times New Roman" w:hAnsi="Times New Roman"/>
          <w:sz w:val="28"/>
          <w:szCs w:val="28"/>
        </w:rPr>
        <w:t xml:space="preserve"> КП «Волинський обласний госпіталь ветеранів війни» </w:t>
      </w:r>
      <w:r w:rsidR="00011878" w:rsidRPr="008C6AB7">
        <w:rPr>
          <w:rFonts w:ascii="Times New Roman" w:hAnsi="Times New Roman"/>
          <w:sz w:val="28"/>
          <w:szCs w:val="28"/>
        </w:rPr>
        <w:t>(</w:t>
      </w:r>
      <w:r w:rsidR="00146794" w:rsidRPr="008C6AB7">
        <w:rPr>
          <w:rFonts w:ascii="Times New Roman" w:hAnsi="Times New Roman"/>
          <w:sz w:val="28"/>
          <w:szCs w:val="28"/>
        </w:rPr>
        <w:t>100</w:t>
      </w:r>
      <w:r w:rsidR="002C5C45" w:rsidRPr="008C6AB7">
        <w:rPr>
          <w:rFonts w:ascii="Times New Roman" w:hAnsi="Times New Roman"/>
          <w:sz w:val="28"/>
          <w:szCs w:val="28"/>
        </w:rPr>
        <w:t xml:space="preserve"> 000,00</w:t>
      </w:r>
      <w:r w:rsidR="00146794" w:rsidRPr="008C6AB7">
        <w:rPr>
          <w:rFonts w:ascii="Times New Roman" w:hAnsi="Times New Roman"/>
          <w:sz w:val="28"/>
          <w:szCs w:val="28"/>
        </w:rPr>
        <w:t xml:space="preserve"> </w:t>
      </w:r>
      <w:r w:rsidR="00011878" w:rsidRPr="008C6AB7">
        <w:rPr>
          <w:rFonts w:ascii="Times New Roman" w:hAnsi="Times New Roman"/>
          <w:sz w:val="28"/>
          <w:szCs w:val="28"/>
        </w:rPr>
        <w:t>грн). Окрім того бюджетні кошти спрямовувалися для</w:t>
      </w:r>
      <w:r w:rsidR="00011878" w:rsidRPr="008C6AB7">
        <w:rPr>
          <w:rFonts w:ascii="Times New Roman" w:hAnsi="Times New Roman"/>
          <w:sz w:val="28"/>
          <w:szCs w:val="28"/>
        </w:rPr>
        <w:br/>
        <w:t xml:space="preserve">КП «Волинська обласна лікарня </w:t>
      </w:r>
      <w:r w:rsidR="008D727F">
        <w:rPr>
          <w:rFonts w:ascii="Times New Roman" w:hAnsi="Times New Roman"/>
          <w:sz w:val="28"/>
          <w:szCs w:val="28"/>
          <w:lang w:val="en-US"/>
        </w:rPr>
        <w:t>“</w:t>
      </w:r>
      <w:proofErr w:type="spellStart"/>
      <w:r w:rsidR="00011878" w:rsidRPr="008C6AB7">
        <w:rPr>
          <w:rFonts w:ascii="Times New Roman" w:hAnsi="Times New Roman"/>
          <w:sz w:val="28"/>
          <w:szCs w:val="28"/>
        </w:rPr>
        <w:t>Хоспіс</w:t>
      </w:r>
      <w:proofErr w:type="spellEnd"/>
      <w:r w:rsidR="008D727F">
        <w:rPr>
          <w:rFonts w:ascii="Times New Roman" w:hAnsi="Times New Roman"/>
          <w:sz w:val="28"/>
          <w:szCs w:val="28"/>
          <w:lang w:val="en-US"/>
        </w:rPr>
        <w:t>”</w:t>
      </w:r>
      <w:r w:rsidR="00011878" w:rsidRPr="008C6AB7">
        <w:rPr>
          <w:rFonts w:ascii="Times New Roman" w:hAnsi="Times New Roman"/>
          <w:sz w:val="28"/>
          <w:szCs w:val="28"/>
        </w:rPr>
        <w:t xml:space="preserve"> м. Ковель» на розроблення </w:t>
      </w:r>
      <w:proofErr w:type="spellStart"/>
      <w:r w:rsidR="00011878" w:rsidRPr="008C6AB7">
        <w:rPr>
          <w:rFonts w:ascii="Times New Roman" w:hAnsi="Times New Roman"/>
          <w:sz w:val="28"/>
          <w:szCs w:val="28"/>
        </w:rPr>
        <w:t>проєктно</w:t>
      </w:r>
      <w:proofErr w:type="spellEnd"/>
      <w:r w:rsidR="00011878" w:rsidRPr="008C6AB7">
        <w:rPr>
          <w:rFonts w:ascii="Times New Roman" w:hAnsi="Times New Roman"/>
          <w:sz w:val="28"/>
          <w:szCs w:val="28"/>
        </w:rPr>
        <w:t>-кошторисної документації на проведення капітального ремонту системи опалення (277</w:t>
      </w:r>
      <w:r w:rsidR="006C65CC" w:rsidRPr="008C6AB7">
        <w:rPr>
          <w:rFonts w:ascii="Times New Roman" w:hAnsi="Times New Roman"/>
          <w:sz w:val="28"/>
          <w:szCs w:val="28"/>
        </w:rPr>
        <w:t xml:space="preserve"> 800</w:t>
      </w:r>
      <w:r w:rsidR="00011878" w:rsidRPr="008C6AB7">
        <w:rPr>
          <w:rFonts w:ascii="Times New Roman" w:hAnsi="Times New Roman"/>
          <w:sz w:val="28"/>
          <w:szCs w:val="28"/>
        </w:rPr>
        <w:t>,</w:t>
      </w:r>
      <w:r w:rsidR="006C65CC" w:rsidRPr="008C6AB7">
        <w:rPr>
          <w:rFonts w:ascii="Times New Roman" w:hAnsi="Times New Roman"/>
          <w:sz w:val="28"/>
          <w:szCs w:val="28"/>
        </w:rPr>
        <w:t>00</w:t>
      </w:r>
      <w:r w:rsidR="00011878" w:rsidRPr="008C6AB7">
        <w:rPr>
          <w:rFonts w:ascii="Times New Roman" w:hAnsi="Times New Roman"/>
          <w:sz w:val="28"/>
          <w:szCs w:val="28"/>
        </w:rPr>
        <w:t xml:space="preserve"> грн.), </w:t>
      </w:r>
      <w:r w:rsidR="00146794" w:rsidRPr="008C6AB7">
        <w:rPr>
          <w:rFonts w:ascii="Times New Roman" w:hAnsi="Times New Roman"/>
          <w:sz w:val="28"/>
          <w:szCs w:val="28"/>
        </w:rPr>
        <w:t>для КЗ «Волинське обласне бюро судово</w:t>
      </w:r>
      <w:r w:rsidR="00011878" w:rsidRPr="008C6AB7">
        <w:rPr>
          <w:rFonts w:ascii="Times New Roman" w:hAnsi="Times New Roman"/>
          <w:sz w:val="28"/>
          <w:szCs w:val="28"/>
        </w:rPr>
        <w:t>-</w:t>
      </w:r>
      <w:r w:rsidR="00146794" w:rsidRPr="008C6AB7">
        <w:rPr>
          <w:rFonts w:ascii="Times New Roman" w:hAnsi="Times New Roman"/>
          <w:sz w:val="28"/>
          <w:szCs w:val="28"/>
        </w:rPr>
        <w:t xml:space="preserve"> </w:t>
      </w:r>
      <w:r w:rsidR="00146794" w:rsidRPr="008C6AB7">
        <w:rPr>
          <w:rFonts w:ascii="Times New Roman" w:hAnsi="Times New Roman"/>
          <w:sz w:val="28"/>
          <w:szCs w:val="28"/>
        </w:rPr>
        <w:lastRenderedPageBreak/>
        <w:t xml:space="preserve">медичної експертизи» на демонтаж приміщень </w:t>
      </w:r>
      <w:r w:rsidR="00011878" w:rsidRPr="008C6AB7">
        <w:rPr>
          <w:rFonts w:ascii="Times New Roman" w:hAnsi="Times New Roman"/>
          <w:sz w:val="28"/>
          <w:szCs w:val="28"/>
        </w:rPr>
        <w:t>закладу</w:t>
      </w:r>
      <w:r w:rsidR="00146794" w:rsidRPr="008C6AB7">
        <w:rPr>
          <w:rFonts w:ascii="Times New Roman" w:hAnsi="Times New Roman"/>
          <w:sz w:val="28"/>
          <w:szCs w:val="28"/>
        </w:rPr>
        <w:t xml:space="preserve"> </w:t>
      </w:r>
      <w:r w:rsidR="00011878" w:rsidRPr="008C6AB7">
        <w:rPr>
          <w:rFonts w:ascii="Times New Roman" w:hAnsi="Times New Roman"/>
          <w:sz w:val="28"/>
          <w:szCs w:val="28"/>
        </w:rPr>
        <w:t>(</w:t>
      </w:r>
      <w:r w:rsidR="00146794" w:rsidRPr="008C6AB7">
        <w:rPr>
          <w:rFonts w:ascii="Times New Roman" w:hAnsi="Times New Roman"/>
          <w:sz w:val="28"/>
          <w:szCs w:val="28"/>
        </w:rPr>
        <w:t>1</w:t>
      </w:r>
      <w:r w:rsidR="006C65CC" w:rsidRPr="008C6AB7">
        <w:rPr>
          <w:rFonts w:ascii="Times New Roman" w:hAnsi="Times New Roman"/>
          <w:sz w:val="28"/>
          <w:szCs w:val="28"/>
        </w:rPr>
        <w:t xml:space="preserve"> </w:t>
      </w:r>
      <w:r w:rsidR="00146794" w:rsidRPr="008C6AB7">
        <w:rPr>
          <w:rFonts w:ascii="Times New Roman" w:hAnsi="Times New Roman"/>
          <w:sz w:val="28"/>
          <w:szCs w:val="28"/>
        </w:rPr>
        <w:t>364</w:t>
      </w:r>
      <w:r w:rsidR="006C65CC" w:rsidRPr="008C6AB7">
        <w:rPr>
          <w:rFonts w:ascii="Times New Roman" w:hAnsi="Times New Roman"/>
          <w:sz w:val="28"/>
          <w:szCs w:val="28"/>
        </w:rPr>
        <w:t xml:space="preserve"> 800</w:t>
      </w:r>
      <w:r w:rsidR="00146794" w:rsidRPr="008C6AB7">
        <w:rPr>
          <w:rFonts w:ascii="Times New Roman" w:hAnsi="Times New Roman"/>
          <w:sz w:val="28"/>
          <w:szCs w:val="28"/>
        </w:rPr>
        <w:t>,</w:t>
      </w:r>
      <w:r w:rsidR="006C65CC" w:rsidRPr="008C6AB7">
        <w:rPr>
          <w:rFonts w:ascii="Times New Roman" w:hAnsi="Times New Roman"/>
          <w:sz w:val="28"/>
          <w:szCs w:val="28"/>
        </w:rPr>
        <w:t>00</w:t>
      </w:r>
      <w:r w:rsidR="00146794" w:rsidRPr="008C6AB7">
        <w:rPr>
          <w:rFonts w:ascii="Times New Roman" w:hAnsi="Times New Roman"/>
          <w:sz w:val="28"/>
          <w:szCs w:val="28"/>
        </w:rPr>
        <w:t xml:space="preserve"> грн), на придбання обладнання </w:t>
      </w:r>
      <w:r w:rsidR="00011878" w:rsidRPr="008C6AB7">
        <w:rPr>
          <w:rFonts w:ascii="Times New Roman" w:hAnsi="Times New Roman"/>
          <w:sz w:val="28"/>
          <w:szCs w:val="28"/>
        </w:rPr>
        <w:t>4</w:t>
      </w:r>
      <w:r w:rsidR="006C65CC" w:rsidRPr="008C6AB7">
        <w:rPr>
          <w:rFonts w:ascii="Times New Roman" w:hAnsi="Times New Roman"/>
          <w:sz w:val="28"/>
          <w:szCs w:val="28"/>
        </w:rPr>
        <w:t xml:space="preserve"> </w:t>
      </w:r>
      <w:r w:rsidR="00146794" w:rsidRPr="008C6AB7">
        <w:rPr>
          <w:rFonts w:ascii="Times New Roman" w:hAnsi="Times New Roman"/>
          <w:sz w:val="28"/>
          <w:szCs w:val="28"/>
        </w:rPr>
        <w:t>772</w:t>
      </w:r>
      <w:r w:rsidR="006C65CC" w:rsidRPr="008C6AB7">
        <w:rPr>
          <w:rFonts w:ascii="Times New Roman" w:hAnsi="Times New Roman"/>
          <w:sz w:val="28"/>
          <w:szCs w:val="28"/>
        </w:rPr>
        <w:t xml:space="preserve"> 400</w:t>
      </w:r>
      <w:r w:rsidR="00146794" w:rsidRPr="008C6AB7">
        <w:rPr>
          <w:rFonts w:ascii="Times New Roman" w:hAnsi="Times New Roman"/>
          <w:sz w:val="28"/>
          <w:szCs w:val="28"/>
        </w:rPr>
        <w:t>,</w:t>
      </w:r>
      <w:r w:rsidR="006C65CC" w:rsidRPr="008C6AB7">
        <w:rPr>
          <w:rFonts w:ascii="Times New Roman" w:hAnsi="Times New Roman"/>
          <w:sz w:val="28"/>
          <w:szCs w:val="28"/>
        </w:rPr>
        <w:t>00</w:t>
      </w:r>
      <w:r w:rsidR="00CA0F64" w:rsidRPr="008C6AB7">
        <w:rPr>
          <w:rFonts w:ascii="Times New Roman" w:hAnsi="Times New Roman"/>
          <w:sz w:val="28"/>
          <w:szCs w:val="28"/>
        </w:rPr>
        <w:t xml:space="preserve"> </w:t>
      </w:r>
      <w:r w:rsidR="00146794" w:rsidRPr="008C6AB7">
        <w:rPr>
          <w:rFonts w:ascii="Times New Roman" w:hAnsi="Times New Roman"/>
          <w:sz w:val="28"/>
          <w:szCs w:val="28"/>
        </w:rPr>
        <w:t>грн</w:t>
      </w:r>
      <w:r w:rsidR="00011878" w:rsidRPr="008C6AB7">
        <w:rPr>
          <w:rFonts w:ascii="Times New Roman" w:hAnsi="Times New Roman"/>
          <w:sz w:val="28"/>
          <w:szCs w:val="28"/>
        </w:rPr>
        <w:t xml:space="preserve"> </w:t>
      </w:r>
      <w:r w:rsidR="00815066">
        <w:rPr>
          <w:rFonts w:ascii="Times New Roman" w:hAnsi="Times New Roman"/>
          <w:sz w:val="28"/>
          <w:szCs w:val="28"/>
        </w:rPr>
        <w:t xml:space="preserve">закладам охорони </w:t>
      </w:r>
      <w:proofErr w:type="spellStart"/>
      <w:r w:rsidR="00815066">
        <w:rPr>
          <w:rFonts w:ascii="Times New Roman" w:hAnsi="Times New Roman"/>
          <w:sz w:val="28"/>
          <w:szCs w:val="28"/>
        </w:rPr>
        <w:t>здоров</w:t>
      </w:r>
      <w:proofErr w:type="spellEnd"/>
      <w:r w:rsidR="00815066">
        <w:rPr>
          <w:rFonts w:ascii="Times New Roman" w:hAnsi="Times New Roman"/>
          <w:sz w:val="28"/>
          <w:szCs w:val="28"/>
          <w:lang w:val="en-US"/>
        </w:rPr>
        <w:t>’</w:t>
      </w:r>
      <w:r w:rsidR="00815066">
        <w:rPr>
          <w:rFonts w:ascii="Times New Roman" w:hAnsi="Times New Roman"/>
          <w:sz w:val="28"/>
          <w:szCs w:val="28"/>
        </w:rPr>
        <w:t xml:space="preserve">я </w:t>
      </w:r>
      <w:r w:rsidR="00815066">
        <w:rPr>
          <w:rFonts w:ascii="Times New Roman" w:hAnsi="Times New Roman"/>
          <w:sz w:val="28"/>
          <w:szCs w:val="28"/>
        </w:rPr>
        <w:br/>
      </w:r>
      <w:r w:rsidR="00011878" w:rsidRPr="008C6AB7">
        <w:rPr>
          <w:rFonts w:ascii="Times New Roman" w:hAnsi="Times New Roman"/>
          <w:sz w:val="28"/>
          <w:szCs w:val="28"/>
        </w:rPr>
        <w:t>(</w:t>
      </w:r>
      <w:r w:rsidR="00146794" w:rsidRPr="008C6AB7">
        <w:rPr>
          <w:rFonts w:ascii="Times New Roman" w:hAnsi="Times New Roman"/>
          <w:sz w:val="28"/>
          <w:szCs w:val="28"/>
        </w:rPr>
        <w:t>КП «Волинська обласна клінічна лікарня» на придбання та встановлення ліфта</w:t>
      </w:r>
      <w:r w:rsidR="00C576B4" w:rsidRPr="008C6AB7">
        <w:rPr>
          <w:rFonts w:ascii="Times New Roman" w:hAnsi="Times New Roman"/>
          <w:sz w:val="28"/>
          <w:szCs w:val="28"/>
        </w:rPr>
        <w:t xml:space="preserve"> </w:t>
      </w:r>
      <w:r w:rsidR="00C576B4" w:rsidRPr="008C6AB7">
        <w:rPr>
          <w:rFonts w:ascii="Times New Roman" w:hAnsi="Times New Roman"/>
          <w:bCs/>
          <w:sz w:val="28"/>
          <w:szCs w:val="28"/>
        </w:rPr>
        <w:t>−</w:t>
      </w:r>
      <w:r w:rsidR="00C576B4" w:rsidRPr="008C6AB7">
        <w:rPr>
          <w:rFonts w:ascii="Times New Roman" w:hAnsi="Times New Roman"/>
          <w:sz w:val="28"/>
          <w:szCs w:val="28"/>
        </w:rPr>
        <w:t xml:space="preserve"> 2</w:t>
      </w:r>
      <w:r w:rsidR="006C65CC" w:rsidRPr="008C6AB7">
        <w:rPr>
          <w:rFonts w:ascii="Times New Roman" w:hAnsi="Times New Roman"/>
          <w:sz w:val="28"/>
          <w:szCs w:val="28"/>
        </w:rPr>
        <w:t xml:space="preserve"> </w:t>
      </w:r>
      <w:r w:rsidR="00C576B4" w:rsidRPr="008C6AB7">
        <w:rPr>
          <w:rFonts w:ascii="Times New Roman" w:hAnsi="Times New Roman"/>
          <w:sz w:val="28"/>
          <w:szCs w:val="28"/>
        </w:rPr>
        <w:t>242</w:t>
      </w:r>
      <w:r w:rsidR="006C65CC" w:rsidRPr="008C6AB7">
        <w:rPr>
          <w:rFonts w:ascii="Times New Roman" w:hAnsi="Times New Roman"/>
          <w:sz w:val="28"/>
          <w:szCs w:val="28"/>
        </w:rPr>
        <w:t xml:space="preserve"> 800</w:t>
      </w:r>
      <w:r w:rsidR="00C576B4" w:rsidRPr="008C6AB7">
        <w:rPr>
          <w:rFonts w:ascii="Times New Roman" w:hAnsi="Times New Roman"/>
          <w:sz w:val="28"/>
          <w:szCs w:val="28"/>
        </w:rPr>
        <w:t>,</w:t>
      </w:r>
      <w:r w:rsidR="006C65CC" w:rsidRPr="008C6AB7">
        <w:rPr>
          <w:rFonts w:ascii="Times New Roman" w:hAnsi="Times New Roman"/>
          <w:sz w:val="28"/>
          <w:szCs w:val="28"/>
        </w:rPr>
        <w:t xml:space="preserve">00 </w:t>
      </w:r>
      <w:r w:rsidR="00C576B4" w:rsidRPr="008C6AB7">
        <w:rPr>
          <w:rFonts w:ascii="Times New Roman" w:hAnsi="Times New Roman"/>
          <w:sz w:val="28"/>
          <w:szCs w:val="28"/>
        </w:rPr>
        <w:t>грн</w:t>
      </w:r>
      <w:r w:rsidR="00146794" w:rsidRPr="008C6AB7">
        <w:rPr>
          <w:rFonts w:ascii="Times New Roman" w:hAnsi="Times New Roman"/>
          <w:sz w:val="28"/>
          <w:szCs w:val="28"/>
        </w:rPr>
        <w:t xml:space="preserve">, КП «Волинське обласне територіальне медичне об’єднання </w:t>
      </w:r>
      <w:r w:rsidR="00CA0F64" w:rsidRPr="008C6AB7">
        <w:rPr>
          <w:rFonts w:ascii="Times New Roman" w:hAnsi="Times New Roman"/>
          <w:sz w:val="28"/>
          <w:szCs w:val="28"/>
        </w:rPr>
        <w:t xml:space="preserve">захисту </w:t>
      </w:r>
      <w:r w:rsidR="00146794" w:rsidRPr="008C6AB7">
        <w:rPr>
          <w:rFonts w:ascii="Times New Roman" w:hAnsi="Times New Roman"/>
          <w:sz w:val="28"/>
          <w:szCs w:val="28"/>
        </w:rPr>
        <w:t xml:space="preserve">материнства </w:t>
      </w:r>
      <w:r w:rsidR="00CA0F64" w:rsidRPr="008C6AB7">
        <w:rPr>
          <w:rFonts w:ascii="Times New Roman" w:hAnsi="Times New Roman"/>
          <w:sz w:val="28"/>
          <w:szCs w:val="28"/>
        </w:rPr>
        <w:t>і</w:t>
      </w:r>
      <w:r w:rsidR="00146794" w:rsidRPr="008C6AB7">
        <w:rPr>
          <w:rFonts w:ascii="Times New Roman" w:hAnsi="Times New Roman"/>
          <w:sz w:val="28"/>
          <w:szCs w:val="28"/>
        </w:rPr>
        <w:t xml:space="preserve"> дитинства» на придбання медичного обладнання для </w:t>
      </w:r>
      <w:proofErr w:type="spellStart"/>
      <w:r w:rsidR="00146794" w:rsidRPr="008C6AB7">
        <w:rPr>
          <w:rFonts w:ascii="Times New Roman" w:hAnsi="Times New Roman"/>
          <w:sz w:val="28"/>
          <w:szCs w:val="28"/>
        </w:rPr>
        <w:t>онкогематологічного</w:t>
      </w:r>
      <w:proofErr w:type="spellEnd"/>
      <w:r w:rsidR="00146794" w:rsidRPr="008C6AB7">
        <w:rPr>
          <w:rFonts w:ascii="Times New Roman" w:hAnsi="Times New Roman"/>
          <w:sz w:val="28"/>
          <w:szCs w:val="28"/>
        </w:rPr>
        <w:t xml:space="preserve"> відділення</w:t>
      </w:r>
      <w:r w:rsidR="00CA0F64" w:rsidRPr="008C6AB7">
        <w:rPr>
          <w:rFonts w:ascii="Times New Roman" w:hAnsi="Times New Roman"/>
          <w:sz w:val="28"/>
          <w:szCs w:val="28"/>
        </w:rPr>
        <w:t xml:space="preserve"> </w:t>
      </w:r>
      <w:r w:rsidR="00CA0F64" w:rsidRPr="008C6AB7">
        <w:rPr>
          <w:rFonts w:ascii="Times New Roman" w:hAnsi="Times New Roman"/>
          <w:bCs/>
          <w:sz w:val="28"/>
          <w:szCs w:val="28"/>
        </w:rPr>
        <w:t xml:space="preserve">− </w:t>
      </w:r>
      <w:r w:rsidR="00CA0F64" w:rsidRPr="008C6AB7">
        <w:rPr>
          <w:rFonts w:ascii="Times New Roman" w:hAnsi="Times New Roman"/>
          <w:sz w:val="28"/>
          <w:szCs w:val="28"/>
        </w:rPr>
        <w:t>2</w:t>
      </w:r>
      <w:r w:rsidR="0092384D" w:rsidRPr="008C6AB7">
        <w:rPr>
          <w:rFonts w:ascii="Times New Roman" w:hAnsi="Times New Roman"/>
          <w:sz w:val="28"/>
          <w:szCs w:val="28"/>
        </w:rPr>
        <w:t xml:space="preserve"> </w:t>
      </w:r>
      <w:r w:rsidR="00CA0F64" w:rsidRPr="008C6AB7">
        <w:rPr>
          <w:rFonts w:ascii="Times New Roman" w:hAnsi="Times New Roman"/>
          <w:sz w:val="28"/>
          <w:szCs w:val="28"/>
        </w:rPr>
        <w:t>082</w:t>
      </w:r>
      <w:r w:rsidR="006C65CC" w:rsidRPr="008C6AB7">
        <w:rPr>
          <w:rFonts w:ascii="Times New Roman" w:hAnsi="Times New Roman"/>
          <w:sz w:val="28"/>
          <w:szCs w:val="28"/>
        </w:rPr>
        <w:t xml:space="preserve"> 900</w:t>
      </w:r>
      <w:r w:rsidR="00CA0F64" w:rsidRPr="008C6AB7">
        <w:rPr>
          <w:rFonts w:ascii="Times New Roman" w:hAnsi="Times New Roman"/>
          <w:sz w:val="28"/>
          <w:szCs w:val="28"/>
        </w:rPr>
        <w:t>,</w:t>
      </w:r>
      <w:r w:rsidR="006C65CC" w:rsidRPr="008C6AB7">
        <w:rPr>
          <w:rFonts w:ascii="Times New Roman" w:hAnsi="Times New Roman"/>
          <w:sz w:val="28"/>
          <w:szCs w:val="28"/>
        </w:rPr>
        <w:t>00</w:t>
      </w:r>
      <w:r w:rsidR="00CA0F64" w:rsidRPr="008C6AB7">
        <w:rPr>
          <w:rFonts w:ascii="Times New Roman" w:hAnsi="Times New Roman"/>
          <w:sz w:val="28"/>
          <w:szCs w:val="28"/>
        </w:rPr>
        <w:t xml:space="preserve"> грн</w:t>
      </w:r>
      <w:r w:rsidR="00146794" w:rsidRPr="008C6AB7">
        <w:rPr>
          <w:rFonts w:ascii="Times New Roman" w:hAnsi="Times New Roman"/>
          <w:sz w:val="28"/>
          <w:szCs w:val="28"/>
        </w:rPr>
        <w:t>,</w:t>
      </w:r>
      <w:r w:rsidR="00815066">
        <w:rPr>
          <w:rFonts w:ascii="Times New Roman" w:hAnsi="Times New Roman"/>
          <w:sz w:val="28"/>
          <w:szCs w:val="28"/>
        </w:rPr>
        <w:t xml:space="preserve"> </w:t>
      </w:r>
      <w:r w:rsidR="00815066">
        <w:rPr>
          <w:rFonts w:ascii="Times New Roman" w:hAnsi="Times New Roman"/>
          <w:sz w:val="28"/>
          <w:szCs w:val="28"/>
        </w:rPr>
        <w:br/>
      </w:r>
      <w:r w:rsidR="00CA0F64" w:rsidRPr="008C6AB7">
        <w:rPr>
          <w:rFonts w:ascii="Times New Roman" w:hAnsi="Times New Roman"/>
          <w:sz w:val="28"/>
          <w:szCs w:val="28"/>
        </w:rPr>
        <w:t>КП «</w:t>
      </w:r>
      <w:r w:rsidR="00146794" w:rsidRPr="008C6AB7">
        <w:rPr>
          <w:rFonts w:ascii="Times New Roman" w:hAnsi="Times New Roman"/>
          <w:sz w:val="28"/>
          <w:szCs w:val="28"/>
        </w:rPr>
        <w:t>Центр медичної реабілітації та паліативної допомоги дітям</w:t>
      </w:r>
      <w:r w:rsidR="00CA0F64" w:rsidRPr="008C6AB7">
        <w:rPr>
          <w:rFonts w:ascii="Times New Roman" w:hAnsi="Times New Roman"/>
          <w:sz w:val="28"/>
          <w:szCs w:val="28"/>
        </w:rPr>
        <w:t>»</w:t>
      </w:r>
      <w:r w:rsidR="00146794" w:rsidRPr="008C6AB7">
        <w:rPr>
          <w:rFonts w:ascii="Times New Roman" w:hAnsi="Times New Roman"/>
          <w:sz w:val="28"/>
          <w:szCs w:val="28"/>
        </w:rPr>
        <w:t xml:space="preserve"> </w:t>
      </w:r>
      <w:r w:rsidR="00CA0F64" w:rsidRPr="008C6AB7">
        <w:rPr>
          <w:rFonts w:ascii="Times New Roman" w:hAnsi="Times New Roman"/>
          <w:sz w:val="28"/>
          <w:szCs w:val="28"/>
        </w:rPr>
        <w:t xml:space="preserve">на придбання обладнання для реабілітації дітей </w:t>
      </w:r>
      <w:r w:rsidR="00CA0F64" w:rsidRPr="008C6AB7">
        <w:rPr>
          <w:rFonts w:ascii="Times New Roman" w:hAnsi="Times New Roman"/>
          <w:bCs/>
          <w:sz w:val="28"/>
          <w:szCs w:val="28"/>
        </w:rPr>
        <w:t xml:space="preserve">− </w:t>
      </w:r>
      <w:r w:rsidR="00146794" w:rsidRPr="008C6AB7">
        <w:rPr>
          <w:rFonts w:ascii="Times New Roman" w:hAnsi="Times New Roman"/>
          <w:sz w:val="28"/>
          <w:szCs w:val="28"/>
        </w:rPr>
        <w:t>111</w:t>
      </w:r>
      <w:r w:rsidR="0092384D" w:rsidRPr="008C6AB7">
        <w:rPr>
          <w:rFonts w:ascii="Times New Roman" w:hAnsi="Times New Roman"/>
          <w:sz w:val="28"/>
          <w:szCs w:val="28"/>
        </w:rPr>
        <w:t xml:space="preserve"> 700</w:t>
      </w:r>
      <w:r w:rsidR="00146794" w:rsidRPr="008C6AB7">
        <w:rPr>
          <w:rFonts w:ascii="Times New Roman" w:hAnsi="Times New Roman"/>
          <w:sz w:val="28"/>
          <w:szCs w:val="28"/>
        </w:rPr>
        <w:t>,</w:t>
      </w:r>
      <w:r w:rsidR="0092384D" w:rsidRPr="008C6AB7">
        <w:rPr>
          <w:rFonts w:ascii="Times New Roman" w:hAnsi="Times New Roman"/>
          <w:sz w:val="28"/>
          <w:szCs w:val="28"/>
        </w:rPr>
        <w:t>00</w:t>
      </w:r>
      <w:r w:rsidR="00CA0F64" w:rsidRPr="008C6AB7">
        <w:rPr>
          <w:rFonts w:ascii="Times New Roman" w:hAnsi="Times New Roman"/>
          <w:sz w:val="28"/>
          <w:szCs w:val="28"/>
        </w:rPr>
        <w:t xml:space="preserve"> грн,</w:t>
      </w:r>
      <w:r w:rsidR="00146794" w:rsidRPr="008C6AB7">
        <w:rPr>
          <w:rFonts w:ascii="Times New Roman" w:hAnsi="Times New Roman"/>
          <w:sz w:val="28"/>
          <w:szCs w:val="28"/>
        </w:rPr>
        <w:t xml:space="preserve"> </w:t>
      </w:r>
      <w:r w:rsidR="00CA0F64" w:rsidRPr="008C6AB7">
        <w:rPr>
          <w:rFonts w:ascii="Times New Roman" w:hAnsi="Times New Roman"/>
          <w:sz w:val="28"/>
          <w:szCs w:val="28"/>
        </w:rPr>
        <w:br/>
      </w:r>
      <w:r w:rsidR="00146794" w:rsidRPr="008C6AB7">
        <w:rPr>
          <w:rFonts w:ascii="Times New Roman" w:hAnsi="Times New Roman"/>
          <w:sz w:val="28"/>
          <w:szCs w:val="28"/>
        </w:rPr>
        <w:t xml:space="preserve">КП «Волинський обласний центр служби крові» на придбання холодильників для зберігання плазми </w:t>
      </w:r>
      <w:r w:rsidR="00CA0F64" w:rsidRPr="008C6AB7">
        <w:rPr>
          <w:rFonts w:ascii="Times New Roman" w:hAnsi="Times New Roman"/>
          <w:bCs/>
          <w:sz w:val="28"/>
          <w:szCs w:val="28"/>
        </w:rPr>
        <w:t xml:space="preserve">− </w:t>
      </w:r>
      <w:r w:rsidR="00146794" w:rsidRPr="008C6AB7">
        <w:rPr>
          <w:rFonts w:ascii="Times New Roman" w:hAnsi="Times New Roman"/>
          <w:sz w:val="28"/>
          <w:szCs w:val="28"/>
        </w:rPr>
        <w:t>335</w:t>
      </w:r>
      <w:r w:rsidR="0092384D" w:rsidRPr="008C6AB7">
        <w:rPr>
          <w:rFonts w:ascii="Times New Roman" w:hAnsi="Times New Roman"/>
          <w:sz w:val="28"/>
          <w:szCs w:val="28"/>
        </w:rPr>
        <w:t xml:space="preserve"> 000</w:t>
      </w:r>
      <w:r w:rsidR="00146794" w:rsidRPr="008C6AB7">
        <w:rPr>
          <w:rFonts w:ascii="Times New Roman" w:hAnsi="Times New Roman"/>
          <w:sz w:val="28"/>
          <w:szCs w:val="28"/>
        </w:rPr>
        <w:t>,0</w:t>
      </w:r>
      <w:r w:rsidR="0092384D" w:rsidRPr="008C6AB7">
        <w:rPr>
          <w:rFonts w:ascii="Times New Roman" w:hAnsi="Times New Roman"/>
          <w:sz w:val="28"/>
          <w:szCs w:val="28"/>
        </w:rPr>
        <w:t>0</w:t>
      </w:r>
      <w:r w:rsidR="00146794" w:rsidRPr="008C6AB7">
        <w:rPr>
          <w:rFonts w:ascii="Times New Roman" w:hAnsi="Times New Roman"/>
          <w:sz w:val="28"/>
          <w:szCs w:val="28"/>
        </w:rPr>
        <w:t xml:space="preserve"> грн)</w:t>
      </w:r>
      <w:r w:rsidR="00CA0F64" w:rsidRPr="008C6AB7">
        <w:rPr>
          <w:rFonts w:ascii="Times New Roman" w:hAnsi="Times New Roman"/>
          <w:sz w:val="28"/>
          <w:szCs w:val="28"/>
        </w:rPr>
        <w:t>.</w:t>
      </w:r>
      <w:r w:rsidR="00146794" w:rsidRPr="008C6AB7">
        <w:rPr>
          <w:rFonts w:ascii="Times New Roman" w:hAnsi="Times New Roman"/>
          <w:sz w:val="28"/>
          <w:szCs w:val="28"/>
        </w:rPr>
        <w:t xml:space="preserve"> </w:t>
      </w:r>
    </w:p>
    <w:p w:rsidR="00662469" w:rsidRPr="008C6AB7" w:rsidRDefault="00662469" w:rsidP="008C6AB7">
      <w:pPr>
        <w:pStyle w:val="25"/>
        <w:shd w:val="clear" w:color="auto" w:fill="auto"/>
        <w:spacing w:before="0" w:after="0" w:line="240" w:lineRule="auto"/>
        <w:ind w:firstLine="567"/>
        <w:rPr>
          <w:rFonts w:ascii="Times New Roman" w:hAnsi="Times New Roman"/>
          <w:sz w:val="28"/>
          <w:szCs w:val="28"/>
        </w:rPr>
      </w:pPr>
      <w:r w:rsidRPr="008C6AB7">
        <w:rPr>
          <w:rFonts w:ascii="Times New Roman" w:hAnsi="Times New Roman"/>
          <w:sz w:val="28"/>
          <w:szCs w:val="28"/>
        </w:rPr>
        <w:t xml:space="preserve">На виконання </w:t>
      </w:r>
      <w:r w:rsidR="00501BB4" w:rsidRPr="008C6AB7">
        <w:rPr>
          <w:rFonts w:ascii="Times New Roman" w:hAnsi="Times New Roman"/>
          <w:sz w:val="28"/>
          <w:szCs w:val="28"/>
        </w:rPr>
        <w:t>С</w:t>
      </w:r>
      <w:r w:rsidRPr="008C6AB7">
        <w:rPr>
          <w:rFonts w:ascii="Times New Roman" w:hAnsi="Times New Roman"/>
          <w:sz w:val="28"/>
          <w:szCs w:val="28"/>
        </w:rPr>
        <w:t>оціально-економічної п</w:t>
      </w:r>
      <w:r w:rsidR="009E654D" w:rsidRPr="008C6AB7">
        <w:rPr>
          <w:rFonts w:ascii="Times New Roman" w:hAnsi="Times New Roman"/>
          <w:sz w:val="28"/>
          <w:szCs w:val="28"/>
        </w:rPr>
        <w:t>рограми забезпечення молоді житл</w:t>
      </w:r>
      <w:r w:rsidRPr="008C6AB7">
        <w:rPr>
          <w:rFonts w:ascii="Times New Roman" w:hAnsi="Times New Roman"/>
          <w:sz w:val="28"/>
          <w:szCs w:val="28"/>
        </w:rPr>
        <w:t xml:space="preserve">ом у Волинській області </w:t>
      </w:r>
      <w:r w:rsidR="00501BB4" w:rsidRPr="008C6AB7">
        <w:rPr>
          <w:rFonts w:ascii="Times New Roman" w:hAnsi="Times New Roman"/>
          <w:sz w:val="28"/>
          <w:szCs w:val="28"/>
        </w:rPr>
        <w:t>на 2024 рік для кредитування молодіжного житлового будівництва</w:t>
      </w:r>
      <w:r w:rsidR="000A004E" w:rsidRPr="008C6AB7">
        <w:rPr>
          <w:rFonts w:ascii="Times New Roman" w:hAnsi="Times New Roman"/>
          <w:sz w:val="28"/>
          <w:szCs w:val="28"/>
        </w:rPr>
        <w:t xml:space="preserve"> за рахунок коштів місцевих бюджетів було заплановано 646</w:t>
      </w:r>
      <w:r w:rsidR="008F35E3" w:rsidRPr="008C6AB7">
        <w:rPr>
          <w:rFonts w:ascii="Times New Roman" w:hAnsi="Times New Roman"/>
          <w:sz w:val="28"/>
          <w:szCs w:val="28"/>
        </w:rPr>
        <w:t xml:space="preserve"> 500</w:t>
      </w:r>
      <w:r w:rsidR="000A004E" w:rsidRPr="008C6AB7">
        <w:rPr>
          <w:rFonts w:ascii="Times New Roman" w:hAnsi="Times New Roman"/>
          <w:sz w:val="28"/>
          <w:szCs w:val="28"/>
        </w:rPr>
        <w:t xml:space="preserve">, </w:t>
      </w:r>
      <w:r w:rsidR="008F35E3" w:rsidRPr="008C6AB7">
        <w:rPr>
          <w:rFonts w:ascii="Times New Roman" w:hAnsi="Times New Roman"/>
          <w:sz w:val="28"/>
          <w:szCs w:val="28"/>
        </w:rPr>
        <w:t>00</w:t>
      </w:r>
      <w:r w:rsidR="0070109D" w:rsidRPr="008C6AB7">
        <w:rPr>
          <w:rFonts w:ascii="Times New Roman" w:hAnsi="Times New Roman"/>
          <w:sz w:val="28"/>
          <w:szCs w:val="28"/>
        </w:rPr>
        <w:t xml:space="preserve"> </w:t>
      </w:r>
      <w:r w:rsidR="000A004E" w:rsidRPr="008C6AB7">
        <w:rPr>
          <w:rFonts w:ascii="Times New Roman" w:hAnsi="Times New Roman"/>
          <w:sz w:val="28"/>
          <w:szCs w:val="28"/>
        </w:rPr>
        <w:t>грн</w:t>
      </w:r>
      <w:r w:rsidR="00EA26B1">
        <w:rPr>
          <w:rFonts w:ascii="Times New Roman" w:hAnsi="Times New Roman"/>
          <w:sz w:val="28"/>
          <w:szCs w:val="28"/>
        </w:rPr>
        <w:t>:</w:t>
      </w:r>
      <w:r w:rsidR="000A004E" w:rsidRPr="008C6AB7">
        <w:rPr>
          <w:rFonts w:ascii="Times New Roman" w:hAnsi="Times New Roman"/>
          <w:sz w:val="28"/>
          <w:szCs w:val="28"/>
        </w:rPr>
        <w:t xml:space="preserve"> 404</w:t>
      </w:r>
      <w:r w:rsidR="008F35E3" w:rsidRPr="008C6AB7">
        <w:rPr>
          <w:rFonts w:ascii="Times New Roman" w:hAnsi="Times New Roman"/>
          <w:sz w:val="28"/>
          <w:szCs w:val="28"/>
        </w:rPr>
        <w:t xml:space="preserve"> 500</w:t>
      </w:r>
      <w:r w:rsidR="000A004E" w:rsidRPr="008C6AB7">
        <w:rPr>
          <w:rFonts w:ascii="Times New Roman" w:hAnsi="Times New Roman"/>
          <w:sz w:val="28"/>
          <w:szCs w:val="28"/>
        </w:rPr>
        <w:t>,</w:t>
      </w:r>
      <w:r w:rsidR="008F35E3" w:rsidRPr="008C6AB7">
        <w:rPr>
          <w:rFonts w:ascii="Times New Roman" w:hAnsi="Times New Roman"/>
          <w:sz w:val="28"/>
          <w:szCs w:val="28"/>
        </w:rPr>
        <w:t>00</w:t>
      </w:r>
      <w:r w:rsidR="0070109D" w:rsidRPr="008C6AB7">
        <w:rPr>
          <w:rFonts w:ascii="Times New Roman" w:hAnsi="Times New Roman"/>
          <w:sz w:val="28"/>
          <w:szCs w:val="28"/>
        </w:rPr>
        <w:t xml:space="preserve"> </w:t>
      </w:r>
      <w:r w:rsidR="000A004E" w:rsidRPr="008C6AB7">
        <w:rPr>
          <w:rFonts w:ascii="Times New Roman" w:hAnsi="Times New Roman"/>
          <w:sz w:val="28"/>
          <w:szCs w:val="28"/>
        </w:rPr>
        <w:t>грн − кошти обласного бюджету (спецфонд), 242</w:t>
      </w:r>
      <w:r w:rsidR="002933D6">
        <w:rPr>
          <w:rFonts w:ascii="Times New Roman" w:hAnsi="Times New Roman"/>
          <w:sz w:val="28"/>
          <w:szCs w:val="28"/>
        </w:rPr>
        <w:t> </w:t>
      </w:r>
      <w:r w:rsidR="008F35E3" w:rsidRPr="008C6AB7">
        <w:rPr>
          <w:rFonts w:ascii="Times New Roman" w:hAnsi="Times New Roman"/>
          <w:sz w:val="28"/>
          <w:szCs w:val="28"/>
        </w:rPr>
        <w:t>000</w:t>
      </w:r>
      <w:r w:rsidR="000A004E" w:rsidRPr="008C6AB7">
        <w:rPr>
          <w:rFonts w:ascii="Times New Roman" w:hAnsi="Times New Roman"/>
          <w:sz w:val="28"/>
          <w:szCs w:val="28"/>
        </w:rPr>
        <w:t>,0</w:t>
      </w:r>
      <w:r w:rsidR="008F35E3" w:rsidRPr="008C6AB7">
        <w:rPr>
          <w:rFonts w:ascii="Times New Roman" w:hAnsi="Times New Roman"/>
          <w:sz w:val="28"/>
          <w:szCs w:val="28"/>
        </w:rPr>
        <w:t>0</w:t>
      </w:r>
      <w:r w:rsidR="000A004E" w:rsidRPr="008C6AB7">
        <w:rPr>
          <w:rFonts w:ascii="Times New Roman" w:hAnsi="Times New Roman"/>
          <w:sz w:val="28"/>
          <w:szCs w:val="28"/>
        </w:rPr>
        <w:t xml:space="preserve"> грн − </w:t>
      </w:r>
      <w:r w:rsidR="00DE128A" w:rsidRPr="008C6AB7">
        <w:rPr>
          <w:rFonts w:ascii="Times New Roman" w:hAnsi="Times New Roman"/>
          <w:sz w:val="28"/>
          <w:szCs w:val="28"/>
        </w:rPr>
        <w:t xml:space="preserve">загальна сума </w:t>
      </w:r>
      <w:r w:rsidR="000A004E" w:rsidRPr="008C6AB7">
        <w:rPr>
          <w:rFonts w:ascii="Times New Roman" w:hAnsi="Times New Roman"/>
          <w:sz w:val="28"/>
          <w:szCs w:val="28"/>
        </w:rPr>
        <w:t>кошт</w:t>
      </w:r>
      <w:r w:rsidR="00DE128A" w:rsidRPr="008C6AB7">
        <w:rPr>
          <w:rFonts w:ascii="Times New Roman" w:hAnsi="Times New Roman"/>
          <w:sz w:val="28"/>
          <w:szCs w:val="28"/>
        </w:rPr>
        <w:t>ів</w:t>
      </w:r>
      <w:r w:rsidR="000A004E" w:rsidRPr="008C6AB7">
        <w:rPr>
          <w:rFonts w:ascii="Times New Roman" w:hAnsi="Times New Roman"/>
          <w:sz w:val="28"/>
          <w:szCs w:val="28"/>
        </w:rPr>
        <w:t xml:space="preserve"> бюджетів Луцької, Ковельської, Нововолинської </w:t>
      </w:r>
      <w:r w:rsidR="00271EE6" w:rsidRPr="008C6AB7">
        <w:rPr>
          <w:rFonts w:ascii="Times New Roman" w:hAnsi="Times New Roman"/>
          <w:sz w:val="28"/>
          <w:szCs w:val="28"/>
        </w:rPr>
        <w:t xml:space="preserve">міських </w:t>
      </w:r>
      <w:r w:rsidR="000A004E" w:rsidRPr="008C6AB7">
        <w:rPr>
          <w:rFonts w:ascii="Times New Roman" w:hAnsi="Times New Roman"/>
          <w:sz w:val="28"/>
          <w:szCs w:val="28"/>
        </w:rPr>
        <w:t>територіальних громад (спецфонд).</w:t>
      </w:r>
      <w:r w:rsidR="00DE128A" w:rsidRPr="008C6AB7">
        <w:rPr>
          <w:rFonts w:ascii="Times New Roman" w:hAnsi="Times New Roman"/>
          <w:sz w:val="28"/>
          <w:szCs w:val="28"/>
        </w:rPr>
        <w:t xml:space="preserve"> </w:t>
      </w:r>
    </w:p>
    <w:p w:rsidR="004E5E84" w:rsidRPr="008C6AB7" w:rsidRDefault="009E654D" w:rsidP="008C6AB7">
      <w:pPr>
        <w:pStyle w:val="25"/>
        <w:shd w:val="clear" w:color="auto" w:fill="auto"/>
        <w:spacing w:before="0" w:after="0" w:line="240" w:lineRule="auto"/>
        <w:ind w:firstLine="567"/>
        <w:rPr>
          <w:rFonts w:ascii="Times New Roman" w:hAnsi="Times New Roman"/>
          <w:sz w:val="28"/>
          <w:szCs w:val="28"/>
        </w:rPr>
      </w:pPr>
      <w:r w:rsidRPr="008C6AB7">
        <w:rPr>
          <w:rFonts w:ascii="Times New Roman" w:hAnsi="Times New Roman"/>
          <w:sz w:val="28"/>
          <w:szCs w:val="28"/>
        </w:rPr>
        <w:t xml:space="preserve">Проте </w:t>
      </w:r>
      <w:r w:rsidR="003B0318">
        <w:rPr>
          <w:rFonts w:ascii="Times New Roman" w:hAnsi="Times New Roman"/>
          <w:sz w:val="28"/>
          <w:szCs w:val="28"/>
        </w:rPr>
        <w:t>фактично</w:t>
      </w:r>
      <w:r w:rsidRPr="008C6AB7">
        <w:rPr>
          <w:rFonts w:ascii="Times New Roman" w:hAnsi="Times New Roman"/>
          <w:sz w:val="28"/>
          <w:szCs w:val="28"/>
        </w:rPr>
        <w:t xml:space="preserve"> для реалізації цієї програми надійшли кошти з обласного бюджету (спецфонд) − 404</w:t>
      </w:r>
      <w:r w:rsidR="002933D6">
        <w:rPr>
          <w:rFonts w:ascii="Times New Roman" w:hAnsi="Times New Roman"/>
          <w:sz w:val="28"/>
          <w:szCs w:val="28"/>
        </w:rPr>
        <w:t> </w:t>
      </w:r>
      <w:r w:rsidR="00287DB3" w:rsidRPr="008C6AB7">
        <w:rPr>
          <w:rFonts w:ascii="Times New Roman" w:hAnsi="Times New Roman"/>
          <w:sz w:val="28"/>
          <w:szCs w:val="28"/>
        </w:rPr>
        <w:t>500</w:t>
      </w:r>
      <w:r w:rsidRPr="008C6AB7">
        <w:rPr>
          <w:rFonts w:ascii="Times New Roman" w:hAnsi="Times New Roman"/>
          <w:sz w:val="28"/>
          <w:szCs w:val="28"/>
        </w:rPr>
        <w:t>,</w:t>
      </w:r>
      <w:r w:rsidR="00287DB3" w:rsidRPr="008C6AB7">
        <w:rPr>
          <w:rFonts w:ascii="Times New Roman" w:hAnsi="Times New Roman"/>
          <w:sz w:val="28"/>
          <w:szCs w:val="28"/>
        </w:rPr>
        <w:t>00</w:t>
      </w:r>
      <w:r w:rsidRPr="008C6AB7">
        <w:rPr>
          <w:rFonts w:ascii="Times New Roman" w:hAnsi="Times New Roman"/>
          <w:sz w:val="28"/>
          <w:szCs w:val="28"/>
        </w:rPr>
        <w:t xml:space="preserve"> грн та бюджету Ковельської міської територіальної громади (спецфонд) − 180</w:t>
      </w:r>
      <w:r w:rsidR="00287DB3" w:rsidRPr="008C6AB7">
        <w:rPr>
          <w:rFonts w:ascii="Times New Roman" w:hAnsi="Times New Roman"/>
          <w:sz w:val="28"/>
          <w:szCs w:val="28"/>
        </w:rPr>
        <w:t xml:space="preserve"> 000</w:t>
      </w:r>
      <w:r w:rsidRPr="008C6AB7">
        <w:rPr>
          <w:rFonts w:ascii="Times New Roman" w:hAnsi="Times New Roman"/>
          <w:sz w:val="28"/>
          <w:szCs w:val="28"/>
        </w:rPr>
        <w:t>,0</w:t>
      </w:r>
      <w:r w:rsidR="00287DB3" w:rsidRPr="008C6AB7">
        <w:rPr>
          <w:rFonts w:ascii="Times New Roman" w:hAnsi="Times New Roman"/>
          <w:sz w:val="28"/>
          <w:szCs w:val="28"/>
        </w:rPr>
        <w:t>0</w:t>
      </w:r>
      <w:r w:rsidRPr="008C6AB7">
        <w:rPr>
          <w:rFonts w:ascii="Times New Roman" w:hAnsi="Times New Roman"/>
          <w:sz w:val="28"/>
          <w:szCs w:val="28"/>
        </w:rPr>
        <w:t xml:space="preserve"> </w:t>
      </w:r>
      <w:r w:rsidR="0070109D" w:rsidRPr="008C6AB7">
        <w:rPr>
          <w:rFonts w:ascii="Times New Roman" w:hAnsi="Times New Roman"/>
          <w:sz w:val="28"/>
          <w:szCs w:val="28"/>
        </w:rPr>
        <w:t>грн, за рахунок яких надано кредит на умовах співфінансування одній молодій сім’ї з міста Ковель у сумі 584</w:t>
      </w:r>
      <w:r w:rsidR="002933D6">
        <w:rPr>
          <w:rFonts w:ascii="Times New Roman" w:hAnsi="Times New Roman"/>
          <w:sz w:val="28"/>
          <w:szCs w:val="28"/>
        </w:rPr>
        <w:t> </w:t>
      </w:r>
      <w:r w:rsidR="00287DB3" w:rsidRPr="008C6AB7">
        <w:rPr>
          <w:rFonts w:ascii="Times New Roman" w:hAnsi="Times New Roman"/>
          <w:sz w:val="28"/>
          <w:szCs w:val="28"/>
        </w:rPr>
        <w:t>500</w:t>
      </w:r>
      <w:r w:rsidR="0070109D" w:rsidRPr="008C6AB7">
        <w:rPr>
          <w:rFonts w:ascii="Times New Roman" w:hAnsi="Times New Roman"/>
          <w:sz w:val="28"/>
          <w:szCs w:val="28"/>
        </w:rPr>
        <w:t>,</w:t>
      </w:r>
      <w:r w:rsidR="00287DB3" w:rsidRPr="008C6AB7">
        <w:rPr>
          <w:rFonts w:ascii="Times New Roman" w:hAnsi="Times New Roman"/>
          <w:sz w:val="28"/>
          <w:szCs w:val="28"/>
        </w:rPr>
        <w:t>00</w:t>
      </w:r>
      <w:r w:rsidR="0070109D" w:rsidRPr="008C6AB7">
        <w:rPr>
          <w:rFonts w:ascii="Times New Roman" w:hAnsi="Times New Roman"/>
          <w:sz w:val="28"/>
          <w:szCs w:val="28"/>
        </w:rPr>
        <w:t xml:space="preserve"> </w:t>
      </w:r>
      <w:r w:rsidR="00827751" w:rsidRPr="008C6AB7">
        <w:rPr>
          <w:rFonts w:ascii="Times New Roman" w:hAnsi="Times New Roman"/>
          <w:sz w:val="28"/>
          <w:szCs w:val="28"/>
        </w:rPr>
        <w:t>грн на придбання квартири загальною площею</w:t>
      </w:r>
      <w:r w:rsidR="00F73F79">
        <w:rPr>
          <w:rFonts w:ascii="Times New Roman" w:hAnsi="Times New Roman"/>
          <w:sz w:val="28"/>
          <w:szCs w:val="28"/>
        </w:rPr>
        <w:br/>
      </w:r>
      <w:r w:rsidR="00827751" w:rsidRPr="008C6AB7">
        <w:rPr>
          <w:rFonts w:ascii="Times New Roman" w:hAnsi="Times New Roman"/>
          <w:sz w:val="28"/>
          <w:szCs w:val="28"/>
        </w:rPr>
        <w:t>39,1 квадратни</w:t>
      </w:r>
      <w:r w:rsidR="003B0318">
        <w:rPr>
          <w:rFonts w:ascii="Times New Roman" w:hAnsi="Times New Roman"/>
          <w:sz w:val="28"/>
          <w:szCs w:val="28"/>
        </w:rPr>
        <w:t>х</w:t>
      </w:r>
      <w:r w:rsidR="00827751" w:rsidRPr="008C6AB7">
        <w:rPr>
          <w:rFonts w:ascii="Times New Roman" w:hAnsi="Times New Roman"/>
          <w:sz w:val="28"/>
          <w:szCs w:val="28"/>
        </w:rPr>
        <w:t xml:space="preserve"> метр</w:t>
      </w:r>
      <w:r w:rsidR="003B0318">
        <w:rPr>
          <w:rFonts w:ascii="Times New Roman" w:hAnsi="Times New Roman"/>
          <w:sz w:val="28"/>
          <w:szCs w:val="28"/>
        </w:rPr>
        <w:t>а</w:t>
      </w:r>
      <w:r w:rsidR="00827751" w:rsidRPr="008C6AB7">
        <w:rPr>
          <w:rFonts w:ascii="Times New Roman" w:hAnsi="Times New Roman"/>
          <w:sz w:val="28"/>
          <w:szCs w:val="28"/>
        </w:rPr>
        <w:t>.</w:t>
      </w:r>
      <w:r w:rsidR="00D96506" w:rsidRPr="008C6AB7">
        <w:rPr>
          <w:rFonts w:ascii="Times New Roman" w:hAnsi="Times New Roman"/>
          <w:sz w:val="28"/>
          <w:szCs w:val="28"/>
        </w:rPr>
        <w:t xml:space="preserve"> </w:t>
      </w:r>
      <w:r w:rsidR="000E5457" w:rsidRPr="008C6AB7">
        <w:rPr>
          <w:rFonts w:ascii="Times New Roman" w:hAnsi="Times New Roman"/>
          <w:sz w:val="28"/>
          <w:szCs w:val="28"/>
        </w:rPr>
        <w:t>О</w:t>
      </w:r>
      <w:r w:rsidR="00AA4775">
        <w:rPr>
          <w:rFonts w:ascii="Times New Roman" w:hAnsi="Times New Roman"/>
          <w:sz w:val="28"/>
          <w:szCs w:val="28"/>
        </w:rPr>
        <w:t>собистий внес</w:t>
      </w:r>
      <w:r w:rsidR="00D96506" w:rsidRPr="008C6AB7">
        <w:rPr>
          <w:rFonts w:ascii="Times New Roman" w:hAnsi="Times New Roman"/>
          <w:sz w:val="28"/>
          <w:szCs w:val="28"/>
        </w:rPr>
        <w:t>ок громадянина − 45</w:t>
      </w:r>
      <w:r w:rsidR="00423C2F" w:rsidRPr="008C6AB7">
        <w:rPr>
          <w:rFonts w:ascii="Times New Roman" w:hAnsi="Times New Roman"/>
          <w:sz w:val="28"/>
          <w:szCs w:val="28"/>
        </w:rPr>
        <w:t xml:space="preserve"> 500</w:t>
      </w:r>
      <w:r w:rsidR="00D96506" w:rsidRPr="008C6AB7">
        <w:rPr>
          <w:rFonts w:ascii="Times New Roman" w:hAnsi="Times New Roman"/>
          <w:sz w:val="28"/>
          <w:szCs w:val="28"/>
        </w:rPr>
        <w:t>,</w:t>
      </w:r>
      <w:r w:rsidR="00423C2F" w:rsidRPr="008C6AB7">
        <w:rPr>
          <w:rFonts w:ascii="Times New Roman" w:hAnsi="Times New Roman"/>
          <w:sz w:val="28"/>
          <w:szCs w:val="28"/>
        </w:rPr>
        <w:t>00</w:t>
      </w:r>
      <w:r w:rsidR="00D96506" w:rsidRPr="008C6AB7">
        <w:rPr>
          <w:rFonts w:ascii="Times New Roman" w:hAnsi="Times New Roman"/>
          <w:sz w:val="28"/>
          <w:szCs w:val="28"/>
        </w:rPr>
        <w:t xml:space="preserve"> гривень.</w:t>
      </w:r>
    </w:p>
    <w:p w:rsidR="001E1A43" w:rsidRPr="008C6AB7" w:rsidRDefault="001E1A43" w:rsidP="008C6AB7">
      <w:pPr>
        <w:pStyle w:val="25"/>
        <w:shd w:val="clear" w:color="auto" w:fill="auto"/>
        <w:spacing w:before="0" w:after="0" w:line="240" w:lineRule="auto"/>
        <w:ind w:firstLine="567"/>
        <w:rPr>
          <w:rFonts w:ascii="Times New Roman" w:hAnsi="Times New Roman"/>
          <w:sz w:val="28"/>
          <w:szCs w:val="28"/>
        </w:rPr>
      </w:pPr>
      <w:r w:rsidRPr="008C6AB7">
        <w:rPr>
          <w:rFonts w:ascii="Times New Roman" w:hAnsi="Times New Roman"/>
          <w:sz w:val="28"/>
          <w:szCs w:val="28"/>
        </w:rPr>
        <w:t xml:space="preserve">За програмою надання кредитів за рахунок коштів статутного капіталу </w:t>
      </w:r>
      <w:r w:rsidR="008B0882" w:rsidRPr="008C6AB7">
        <w:rPr>
          <w:rFonts w:ascii="Times New Roman" w:hAnsi="Times New Roman"/>
          <w:sz w:val="28"/>
          <w:szCs w:val="28"/>
        </w:rPr>
        <w:t>ДСФУ «</w:t>
      </w:r>
      <w:r w:rsidRPr="008C6AB7">
        <w:rPr>
          <w:rFonts w:ascii="Times New Roman" w:hAnsi="Times New Roman"/>
          <w:sz w:val="28"/>
          <w:szCs w:val="28"/>
        </w:rPr>
        <w:t>Державн</w:t>
      </w:r>
      <w:r w:rsidR="008B0882" w:rsidRPr="008C6AB7">
        <w:rPr>
          <w:rFonts w:ascii="Times New Roman" w:hAnsi="Times New Roman"/>
          <w:sz w:val="28"/>
          <w:szCs w:val="28"/>
        </w:rPr>
        <w:t>ий фонд</w:t>
      </w:r>
      <w:r w:rsidRPr="008C6AB7">
        <w:rPr>
          <w:rFonts w:ascii="Times New Roman" w:hAnsi="Times New Roman"/>
          <w:sz w:val="28"/>
          <w:szCs w:val="28"/>
        </w:rPr>
        <w:t xml:space="preserve"> сприяння молодіжному житловому будівництву</w:t>
      </w:r>
      <w:r w:rsidR="008B0882" w:rsidRPr="008C6AB7">
        <w:rPr>
          <w:rFonts w:ascii="Times New Roman" w:hAnsi="Times New Roman"/>
          <w:sz w:val="28"/>
          <w:szCs w:val="28"/>
        </w:rPr>
        <w:t>»</w:t>
      </w:r>
      <w:r w:rsidRPr="008C6AB7">
        <w:rPr>
          <w:rFonts w:ascii="Times New Roman" w:hAnsi="Times New Roman"/>
          <w:sz w:val="28"/>
          <w:szCs w:val="28"/>
        </w:rPr>
        <w:t xml:space="preserve"> на 2024 рік були передбачені кошти у сумі 6</w:t>
      </w:r>
      <w:r w:rsidR="002933D6">
        <w:rPr>
          <w:rFonts w:ascii="Times New Roman" w:hAnsi="Times New Roman"/>
          <w:sz w:val="28"/>
          <w:szCs w:val="28"/>
        </w:rPr>
        <w:t> </w:t>
      </w:r>
      <w:r w:rsidRPr="008C6AB7">
        <w:rPr>
          <w:rFonts w:ascii="Times New Roman" w:hAnsi="Times New Roman"/>
          <w:sz w:val="28"/>
          <w:szCs w:val="28"/>
        </w:rPr>
        <w:t>451</w:t>
      </w:r>
      <w:r w:rsidR="002933D6">
        <w:rPr>
          <w:rFonts w:ascii="Times New Roman" w:hAnsi="Times New Roman"/>
          <w:sz w:val="28"/>
          <w:szCs w:val="28"/>
        </w:rPr>
        <w:t> </w:t>
      </w:r>
      <w:r w:rsidR="0080527A" w:rsidRPr="008C6AB7">
        <w:rPr>
          <w:rFonts w:ascii="Times New Roman" w:hAnsi="Times New Roman"/>
          <w:sz w:val="28"/>
          <w:szCs w:val="28"/>
        </w:rPr>
        <w:t>140</w:t>
      </w:r>
      <w:r w:rsidRPr="008C6AB7">
        <w:rPr>
          <w:rFonts w:ascii="Times New Roman" w:hAnsi="Times New Roman"/>
          <w:sz w:val="28"/>
          <w:szCs w:val="28"/>
        </w:rPr>
        <w:t xml:space="preserve">, </w:t>
      </w:r>
      <w:r w:rsidR="0080527A" w:rsidRPr="008C6AB7">
        <w:rPr>
          <w:rFonts w:ascii="Times New Roman" w:hAnsi="Times New Roman"/>
          <w:sz w:val="28"/>
          <w:szCs w:val="28"/>
        </w:rPr>
        <w:t>00</w:t>
      </w:r>
      <w:r w:rsidRPr="008C6AB7">
        <w:rPr>
          <w:rFonts w:ascii="Times New Roman" w:hAnsi="Times New Roman"/>
          <w:sz w:val="28"/>
          <w:szCs w:val="28"/>
        </w:rPr>
        <w:t xml:space="preserve"> грн для надання кредитів молодим сім</w:t>
      </w:r>
      <w:r w:rsidRPr="008C6AB7">
        <w:rPr>
          <w:rFonts w:ascii="Times New Roman" w:hAnsi="Times New Roman"/>
          <w:sz w:val="28"/>
          <w:szCs w:val="28"/>
          <w:lang w:val="ru-RU"/>
        </w:rPr>
        <w:t>’</w:t>
      </w:r>
      <w:r w:rsidRPr="008C6AB7">
        <w:rPr>
          <w:rFonts w:ascii="Times New Roman" w:hAnsi="Times New Roman"/>
          <w:sz w:val="28"/>
          <w:szCs w:val="28"/>
        </w:rPr>
        <w:t>ям та одиноким молодим громадянам на придбання житла</w:t>
      </w:r>
      <w:r w:rsidR="008B0882" w:rsidRPr="008C6AB7">
        <w:rPr>
          <w:rFonts w:ascii="Times New Roman" w:hAnsi="Times New Roman"/>
          <w:sz w:val="28"/>
          <w:szCs w:val="28"/>
        </w:rPr>
        <w:t>, за рахунок яких надано кредити чотирьом молодим сім</w:t>
      </w:r>
      <w:r w:rsidR="008B0882" w:rsidRPr="008C6AB7">
        <w:rPr>
          <w:rFonts w:ascii="Times New Roman" w:hAnsi="Times New Roman"/>
          <w:sz w:val="28"/>
          <w:szCs w:val="28"/>
          <w:lang w:val="ru-RU"/>
        </w:rPr>
        <w:t>’</w:t>
      </w:r>
      <w:r w:rsidR="008B0882" w:rsidRPr="008C6AB7">
        <w:rPr>
          <w:rFonts w:ascii="Times New Roman" w:hAnsi="Times New Roman"/>
          <w:sz w:val="28"/>
          <w:szCs w:val="28"/>
        </w:rPr>
        <w:t xml:space="preserve">ям на придбання житла загальною площею </w:t>
      </w:r>
      <w:r w:rsidR="00CA3E97" w:rsidRPr="008C6AB7">
        <w:rPr>
          <w:rFonts w:ascii="Times New Roman" w:hAnsi="Times New Roman"/>
          <w:sz w:val="28"/>
          <w:szCs w:val="28"/>
        </w:rPr>
        <w:t xml:space="preserve">216 квадратних метрів. </w:t>
      </w:r>
      <w:r w:rsidR="00F82003" w:rsidRPr="008C6AB7">
        <w:rPr>
          <w:rFonts w:ascii="Times New Roman" w:hAnsi="Times New Roman"/>
          <w:sz w:val="28"/>
          <w:szCs w:val="28"/>
        </w:rPr>
        <w:t>В</w:t>
      </w:r>
      <w:r w:rsidR="00CA3E97" w:rsidRPr="008C6AB7">
        <w:rPr>
          <w:rFonts w:ascii="Times New Roman" w:hAnsi="Times New Roman"/>
          <w:sz w:val="28"/>
          <w:szCs w:val="28"/>
        </w:rPr>
        <w:t>ласний внесок сімей − 709</w:t>
      </w:r>
      <w:r w:rsidR="0080527A" w:rsidRPr="008C6AB7">
        <w:rPr>
          <w:rFonts w:ascii="Times New Roman" w:hAnsi="Times New Roman"/>
          <w:sz w:val="28"/>
          <w:szCs w:val="28"/>
        </w:rPr>
        <w:t xml:space="preserve"> 550</w:t>
      </w:r>
      <w:r w:rsidR="00CA3E97" w:rsidRPr="008C6AB7">
        <w:rPr>
          <w:rFonts w:ascii="Times New Roman" w:hAnsi="Times New Roman"/>
          <w:sz w:val="28"/>
          <w:szCs w:val="28"/>
        </w:rPr>
        <w:t xml:space="preserve">, </w:t>
      </w:r>
      <w:r w:rsidR="0080527A" w:rsidRPr="008C6AB7">
        <w:rPr>
          <w:rFonts w:ascii="Times New Roman" w:hAnsi="Times New Roman"/>
          <w:sz w:val="28"/>
          <w:szCs w:val="28"/>
        </w:rPr>
        <w:t xml:space="preserve">00 </w:t>
      </w:r>
      <w:r w:rsidR="00CA3E97" w:rsidRPr="008C6AB7">
        <w:rPr>
          <w:rFonts w:ascii="Times New Roman" w:hAnsi="Times New Roman"/>
          <w:sz w:val="28"/>
          <w:szCs w:val="28"/>
        </w:rPr>
        <w:t>гривень.</w:t>
      </w:r>
    </w:p>
    <w:p w:rsidR="00E2622E" w:rsidRPr="008C6AB7" w:rsidRDefault="00410FA6" w:rsidP="008C6AB7">
      <w:pPr>
        <w:pStyle w:val="25"/>
        <w:shd w:val="clear" w:color="auto" w:fill="auto"/>
        <w:spacing w:before="0" w:after="0" w:line="240" w:lineRule="auto"/>
        <w:ind w:firstLine="567"/>
        <w:rPr>
          <w:rFonts w:ascii="Times New Roman" w:hAnsi="Times New Roman"/>
          <w:sz w:val="28"/>
          <w:szCs w:val="28"/>
        </w:rPr>
      </w:pPr>
      <w:r w:rsidRPr="008C6AB7">
        <w:rPr>
          <w:rFonts w:ascii="Times New Roman" w:hAnsi="Times New Roman"/>
          <w:sz w:val="28"/>
          <w:szCs w:val="28"/>
        </w:rPr>
        <w:t>У</w:t>
      </w:r>
      <w:r w:rsidR="00E2622E" w:rsidRPr="008C6AB7">
        <w:rPr>
          <w:rFonts w:ascii="Times New Roman" w:hAnsi="Times New Roman"/>
          <w:sz w:val="28"/>
          <w:szCs w:val="28"/>
        </w:rPr>
        <w:t xml:space="preserve"> рамках </w:t>
      </w:r>
      <w:proofErr w:type="spellStart"/>
      <w:r w:rsidR="00D76E0C" w:rsidRPr="008C6AB7">
        <w:rPr>
          <w:rFonts w:ascii="Times New Roman" w:hAnsi="Times New Roman"/>
          <w:sz w:val="28"/>
          <w:szCs w:val="28"/>
        </w:rPr>
        <w:t>проє</w:t>
      </w:r>
      <w:r w:rsidR="00E2622E" w:rsidRPr="008C6AB7">
        <w:rPr>
          <w:rFonts w:ascii="Times New Roman" w:hAnsi="Times New Roman"/>
          <w:sz w:val="28"/>
          <w:szCs w:val="28"/>
        </w:rPr>
        <w:t>кту</w:t>
      </w:r>
      <w:proofErr w:type="spellEnd"/>
      <w:r w:rsidR="00E2622E" w:rsidRPr="008C6AB7">
        <w:rPr>
          <w:rFonts w:ascii="Times New Roman" w:hAnsi="Times New Roman"/>
          <w:sz w:val="28"/>
          <w:szCs w:val="28"/>
        </w:rPr>
        <w:t xml:space="preserve"> «Житлові приміщення для внутрішньо переміщених осіб» за рахунок коштів гранту, наданого Урядом Німеччини через Кредитну Установу для Відбудови (</w:t>
      </w:r>
      <w:r w:rsidR="00E2622E" w:rsidRPr="008C6AB7">
        <w:rPr>
          <w:rFonts w:ascii="Times New Roman" w:hAnsi="Times New Roman"/>
          <w:sz w:val="28"/>
          <w:szCs w:val="28"/>
          <w:lang w:val="en-US"/>
        </w:rPr>
        <w:t>KFW</w:t>
      </w:r>
      <w:r w:rsidR="00E2622E" w:rsidRPr="008C6AB7">
        <w:rPr>
          <w:rFonts w:ascii="Times New Roman" w:hAnsi="Times New Roman"/>
          <w:sz w:val="28"/>
          <w:szCs w:val="28"/>
        </w:rPr>
        <w:t>), у 2024 році придбано житло трьом сім’ям з числа внутрішньо переміщених осіб загальною площею</w:t>
      </w:r>
      <w:r w:rsidR="00E2622E" w:rsidRPr="008C6AB7">
        <w:rPr>
          <w:rFonts w:ascii="Times New Roman" w:hAnsi="Times New Roman"/>
          <w:sz w:val="28"/>
          <w:szCs w:val="28"/>
        </w:rPr>
        <w:br/>
        <w:t>194,</w:t>
      </w:r>
      <w:r w:rsidR="002933D6" w:rsidRPr="002933D6">
        <w:rPr>
          <w:rFonts w:ascii="Times New Roman" w:hAnsi="Times New Roman"/>
          <w:sz w:val="28"/>
          <w:szCs w:val="28"/>
        </w:rPr>
        <w:t xml:space="preserve"> </w:t>
      </w:r>
      <w:r w:rsidR="002933D6">
        <w:rPr>
          <w:rFonts w:ascii="Times New Roman" w:hAnsi="Times New Roman"/>
          <w:sz w:val="28"/>
          <w:szCs w:val="28"/>
        </w:rPr>
        <w:t> </w:t>
      </w:r>
      <w:r w:rsidR="00E2622E" w:rsidRPr="008C6AB7">
        <w:rPr>
          <w:rFonts w:ascii="Times New Roman" w:hAnsi="Times New Roman"/>
          <w:sz w:val="28"/>
          <w:szCs w:val="28"/>
        </w:rPr>
        <w:t>9 квадратних метр</w:t>
      </w:r>
      <w:r w:rsidR="00A611CC">
        <w:rPr>
          <w:rFonts w:ascii="Times New Roman" w:hAnsi="Times New Roman"/>
          <w:sz w:val="28"/>
          <w:szCs w:val="28"/>
        </w:rPr>
        <w:t>а</w:t>
      </w:r>
      <w:r w:rsidR="00E2622E" w:rsidRPr="008C6AB7">
        <w:rPr>
          <w:rFonts w:ascii="Times New Roman" w:hAnsi="Times New Roman"/>
          <w:sz w:val="28"/>
          <w:szCs w:val="28"/>
        </w:rPr>
        <w:t>. Їх загальна вартість становить 5</w:t>
      </w:r>
      <w:r w:rsidRPr="008C6AB7">
        <w:rPr>
          <w:rFonts w:ascii="Times New Roman" w:hAnsi="Times New Roman"/>
          <w:sz w:val="28"/>
          <w:szCs w:val="28"/>
        </w:rPr>
        <w:t xml:space="preserve"> </w:t>
      </w:r>
      <w:r w:rsidR="00E2622E" w:rsidRPr="008C6AB7">
        <w:rPr>
          <w:rFonts w:ascii="Times New Roman" w:hAnsi="Times New Roman"/>
          <w:sz w:val="28"/>
          <w:szCs w:val="28"/>
        </w:rPr>
        <w:t>942</w:t>
      </w:r>
      <w:r w:rsidRPr="008C6AB7">
        <w:rPr>
          <w:rFonts w:ascii="Times New Roman" w:hAnsi="Times New Roman"/>
          <w:sz w:val="28"/>
          <w:szCs w:val="28"/>
        </w:rPr>
        <w:t xml:space="preserve"> 170</w:t>
      </w:r>
      <w:r w:rsidR="00E2622E" w:rsidRPr="008C6AB7">
        <w:rPr>
          <w:rFonts w:ascii="Times New Roman" w:hAnsi="Times New Roman"/>
          <w:sz w:val="28"/>
          <w:szCs w:val="28"/>
        </w:rPr>
        <w:t xml:space="preserve">, </w:t>
      </w:r>
      <w:r w:rsidRPr="008C6AB7">
        <w:rPr>
          <w:rFonts w:ascii="Times New Roman" w:hAnsi="Times New Roman"/>
          <w:sz w:val="28"/>
          <w:szCs w:val="28"/>
        </w:rPr>
        <w:t>00</w:t>
      </w:r>
      <w:r w:rsidR="00E2622E" w:rsidRPr="008C6AB7">
        <w:rPr>
          <w:rFonts w:ascii="Times New Roman" w:hAnsi="Times New Roman"/>
          <w:sz w:val="28"/>
          <w:szCs w:val="28"/>
        </w:rPr>
        <w:t xml:space="preserve"> грн, власний внесок сімей − 745</w:t>
      </w:r>
      <w:r w:rsidR="00B13F6E">
        <w:rPr>
          <w:rFonts w:ascii="Times New Roman" w:hAnsi="Times New Roman"/>
          <w:sz w:val="28"/>
          <w:szCs w:val="28"/>
        </w:rPr>
        <w:t> </w:t>
      </w:r>
      <w:r w:rsidR="00E2622E" w:rsidRPr="008C6AB7">
        <w:rPr>
          <w:rFonts w:ascii="Times New Roman" w:hAnsi="Times New Roman"/>
          <w:sz w:val="28"/>
          <w:szCs w:val="28"/>
        </w:rPr>
        <w:t>71</w:t>
      </w:r>
      <w:r w:rsidRPr="008C6AB7">
        <w:rPr>
          <w:rFonts w:ascii="Times New Roman" w:hAnsi="Times New Roman"/>
          <w:sz w:val="28"/>
          <w:szCs w:val="28"/>
        </w:rPr>
        <w:t>0,00</w:t>
      </w:r>
      <w:r w:rsidR="00E2622E" w:rsidRPr="008C6AB7">
        <w:rPr>
          <w:rFonts w:ascii="Times New Roman" w:hAnsi="Times New Roman"/>
          <w:sz w:val="28"/>
          <w:szCs w:val="28"/>
        </w:rPr>
        <w:t xml:space="preserve"> грн, кредитні кошти − 5</w:t>
      </w:r>
      <w:r w:rsidR="002933D6">
        <w:rPr>
          <w:rFonts w:ascii="Times New Roman" w:hAnsi="Times New Roman"/>
          <w:sz w:val="28"/>
          <w:szCs w:val="28"/>
        </w:rPr>
        <w:t> </w:t>
      </w:r>
      <w:r w:rsidR="00E2622E" w:rsidRPr="008C6AB7">
        <w:rPr>
          <w:rFonts w:ascii="Times New Roman" w:hAnsi="Times New Roman"/>
          <w:sz w:val="28"/>
          <w:szCs w:val="28"/>
        </w:rPr>
        <w:t>196</w:t>
      </w:r>
      <w:r w:rsidR="002933D6">
        <w:rPr>
          <w:rFonts w:ascii="Times New Roman" w:hAnsi="Times New Roman"/>
          <w:sz w:val="28"/>
          <w:szCs w:val="28"/>
        </w:rPr>
        <w:t> </w:t>
      </w:r>
      <w:r w:rsidR="00E2622E" w:rsidRPr="008C6AB7">
        <w:rPr>
          <w:rFonts w:ascii="Times New Roman" w:hAnsi="Times New Roman"/>
          <w:sz w:val="28"/>
          <w:szCs w:val="28"/>
        </w:rPr>
        <w:t>46</w:t>
      </w:r>
      <w:r w:rsidRPr="008C6AB7">
        <w:rPr>
          <w:rFonts w:ascii="Times New Roman" w:hAnsi="Times New Roman"/>
          <w:sz w:val="28"/>
          <w:szCs w:val="28"/>
        </w:rPr>
        <w:t>0,00</w:t>
      </w:r>
      <w:r w:rsidR="00E2622E" w:rsidRPr="008C6AB7">
        <w:rPr>
          <w:rFonts w:ascii="Times New Roman" w:hAnsi="Times New Roman"/>
          <w:sz w:val="28"/>
          <w:szCs w:val="28"/>
        </w:rPr>
        <w:t xml:space="preserve"> гривень.</w:t>
      </w:r>
    </w:p>
    <w:p w:rsidR="007519AC" w:rsidRPr="008C6AB7" w:rsidRDefault="008654F9" w:rsidP="008C6AB7">
      <w:pPr>
        <w:autoSpaceDE w:val="0"/>
        <w:autoSpaceDN w:val="0"/>
        <w:adjustRightInd w:val="0"/>
        <w:spacing w:after="0" w:line="240" w:lineRule="auto"/>
        <w:ind w:firstLine="567"/>
        <w:jc w:val="both"/>
        <w:rPr>
          <w:rFonts w:ascii="Times New Roman" w:hAnsi="Times New Roman"/>
          <w:sz w:val="28"/>
          <w:szCs w:val="28"/>
          <w:lang w:eastAsia="ru-RU"/>
        </w:rPr>
      </w:pPr>
      <w:r w:rsidRPr="008C6AB7">
        <w:rPr>
          <w:rFonts w:ascii="Times New Roman" w:hAnsi="Times New Roman"/>
          <w:sz w:val="28"/>
          <w:szCs w:val="28"/>
          <w:lang w:eastAsia="ru-RU"/>
        </w:rPr>
        <w:t>У рамках виконання заходів, передбачених Програмою розвитку освіти Волинської області на 2024 – 2028 роки, у 2024 році виплачено</w:t>
      </w:r>
      <w:r w:rsidR="00071943" w:rsidRPr="008C6AB7">
        <w:rPr>
          <w:rFonts w:ascii="Times New Roman" w:hAnsi="Times New Roman"/>
          <w:sz w:val="28"/>
          <w:szCs w:val="28"/>
          <w:lang w:eastAsia="ru-RU"/>
        </w:rPr>
        <w:t>:</w:t>
      </w:r>
      <w:r w:rsidRPr="008C6AB7">
        <w:rPr>
          <w:rFonts w:ascii="Times New Roman" w:hAnsi="Times New Roman"/>
          <w:sz w:val="28"/>
          <w:szCs w:val="28"/>
          <w:lang w:eastAsia="ru-RU"/>
        </w:rPr>
        <w:t xml:space="preserve"> дві премії лауреатам обласної премії за заслуги у сфері науки в розмірі чотирьох мінімальних заробітних плат – 64</w:t>
      </w:r>
      <w:r w:rsidR="00410FA6" w:rsidRPr="008C6AB7">
        <w:rPr>
          <w:rFonts w:ascii="Times New Roman" w:hAnsi="Times New Roman"/>
          <w:sz w:val="28"/>
          <w:szCs w:val="28"/>
          <w:lang w:eastAsia="ru-RU"/>
        </w:rPr>
        <w:t xml:space="preserve"> 000</w:t>
      </w:r>
      <w:r w:rsidR="00071943" w:rsidRPr="008C6AB7">
        <w:rPr>
          <w:rFonts w:ascii="Times New Roman" w:hAnsi="Times New Roman"/>
          <w:sz w:val="28"/>
          <w:szCs w:val="28"/>
          <w:lang w:eastAsia="ru-RU"/>
        </w:rPr>
        <w:t>,</w:t>
      </w:r>
      <w:r w:rsidRPr="008C6AB7">
        <w:rPr>
          <w:rFonts w:ascii="Times New Roman" w:hAnsi="Times New Roman"/>
          <w:sz w:val="28"/>
          <w:szCs w:val="28"/>
          <w:lang w:eastAsia="ru-RU"/>
        </w:rPr>
        <w:t>0</w:t>
      </w:r>
      <w:r w:rsidR="00410FA6" w:rsidRPr="008C6AB7">
        <w:rPr>
          <w:rFonts w:ascii="Times New Roman" w:hAnsi="Times New Roman"/>
          <w:sz w:val="28"/>
          <w:szCs w:val="28"/>
          <w:lang w:eastAsia="ru-RU"/>
        </w:rPr>
        <w:t>0</w:t>
      </w:r>
      <w:r w:rsidRPr="008C6AB7">
        <w:rPr>
          <w:rFonts w:ascii="Times New Roman" w:hAnsi="Times New Roman"/>
          <w:sz w:val="28"/>
          <w:szCs w:val="28"/>
          <w:lang w:eastAsia="ru-RU"/>
        </w:rPr>
        <w:t xml:space="preserve"> гр</w:t>
      </w:r>
      <w:r w:rsidR="00071943" w:rsidRPr="008C6AB7">
        <w:rPr>
          <w:rFonts w:ascii="Times New Roman" w:hAnsi="Times New Roman"/>
          <w:sz w:val="28"/>
          <w:szCs w:val="28"/>
          <w:lang w:eastAsia="ru-RU"/>
        </w:rPr>
        <w:t>н</w:t>
      </w:r>
      <w:r w:rsidRPr="008C6AB7">
        <w:rPr>
          <w:rFonts w:ascii="Times New Roman" w:hAnsi="Times New Roman"/>
          <w:sz w:val="28"/>
          <w:szCs w:val="28"/>
          <w:lang w:eastAsia="ru-RU"/>
        </w:rPr>
        <w:t xml:space="preserve"> (</w:t>
      </w:r>
      <w:r w:rsidR="00AA49E6" w:rsidRPr="008C6AB7">
        <w:rPr>
          <w:rFonts w:ascii="Times New Roman" w:hAnsi="Times New Roman"/>
          <w:sz w:val="28"/>
          <w:szCs w:val="28"/>
          <w:lang w:eastAsia="ru-RU"/>
        </w:rPr>
        <w:t xml:space="preserve">по </w:t>
      </w:r>
      <w:r w:rsidRPr="008C6AB7">
        <w:rPr>
          <w:rFonts w:ascii="Times New Roman" w:hAnsi="Times New Roman"/>
          <w:sz w:val="28"/>
          <w:szCs w:val="28"/>
          <w:lang w:eastAsia="ru-RU"/>
        </w:rPr>
        <w:t>32</w:t>
      </w:r>
      <w:r w:rsidR="00410FA6" w:rsidRPr="008C6AB7">
        <w:rPr>
          <w:rFonts w:ascii="Times New Roman" w:hAnsi="Times New Roman"/>
          <w:sz w:val="28"/>
          <w:szCs w:val="28"/>
          <w:lang w:eastAsia="ru-RU"/>
        </w:rPr>
        <w:t xml:space="preserve"> 000</w:t>
      </w:r>
      <w:r w:rsidRPr="008C6AB7">
        <w:rPr>
          <w:rFonts w:ascii="Times New Roman" w:hAnsi="Times New Roman"/>
          <w:sz w:val="28"/>
          <w:szCs w:val="28"/>
          <w:lang w:eastAsia="ru-RU"/>
        </w:rPr>
        <w:t>,0</w:t>
      </w:r>
      <w:r w:rsidR="00410FA6" w:rsidRPr="008C6AB7">
        <w:rPr>
          <w:rFonts w:ascii="Times New Roman" w:hAnsi="Times New Roman"/>
          <w:sz w:val="28"/>
          <w:szCs w:val="28"/>
          <w:lang w:eastAsia="ru-RU"/>
        </w:rPr>
        <w:t>0</w:t>
      </w:r>
      <w:r w:rsidRPr="008C6AB7">
        <w:rPr>
          <w:rFonts w:ascii="Times New Roman" w:hAnsi="Times New Roman"/>
          <w:sz w:val="28"/>
          <w:szCs w:val="28"/>
          <w:lang w:eastAsia="ru-RU"/>
        </w:rPr>
        <w:t xml:space="preserve"> </w:t>
      </w:r>
      <w:r w:rsidR="00071943" w:rsidRPr="008C6AB7">
        <w:rPr>
          <w:rFonts w:ascii="Times New Roman" w:hAnsi="Times New Roman"/>
          <w:sz w:val="28"/>
          <w:szCs w:val="28"/>
          <w:lang w:eastAsia="ru-RU"/>
        </w:rPr>
        <w:t>грн</w:t>
      </w:r>
      <w:r w:rsidRPr="008C6AB7">
        <w:rPr>
          <w:rFonts w:ascii="Times New Roman" w:hAnsi="Times New Roman"/>
          <w:sz w:val="28"/>
          <w:szCs w:val="28"/>
          <w:lang w:eastAsia="ru-RU"/>
        </w:rPr>
        <w:t xml:space="preserve"> кожному); п’ять премій лауреатам обласної премії імені Й.</w:t>
      </w:r>
      <w:r w:rsidR="00410FA6" w:rsidRPr="008C6AB7">
        <w:rPr>
          <w:rFonts w:ascii="Times New Roman" w:hAnsi="Times New Roman"/>
          <w:sz w:val="28"/>
          <w:szCs w:val="28"/>
          <w:lang w:eastAsia="ru-RU"/>
        </w:rPr>
        <w:t xml:space="preserve"> </w:t>
      </w:r>
      <w:r w:rsidRPr="008C6AB7">
        <w:rPr>
          <w:rFonts w:ascii="Times New Roman" w:hAnsi="Times New Roman"/>
          <w:sz w:val="28"/>
          <w:szCs w:val="28"/>
          <w:lang w:eastAsia="ru-RU"/>
        </w:rPr>
        <w:t>В. Гошовського за заслуги у сфері освіти в розмірі чотирьох мінімальних заробітних плат – 160</w:t>
      </w:r>
      <w:r w:rsidR="00410FA6" w:rsidRPr="008C6AB7">
        <w:rPr>
          <w:rFonts w:ascii="Times New Roman" w:hAnsi="Times New Roman"/>
          <w:sz w:val="28"/>
          <w:szCs w:val="28"/>
          <w:lang w:eastAsia="ru-RU"/>
        </w:rPr>
        <w:t xml:space="preserve"> 000</w:t>
      </w:r>
      <w:r w:rsidRPr="008C6AB7">
        <w:rPr>
          <w:rFonts w:ascii="Times New Roman" w:hAnsi="Times New Roman"/>
          <w:sz w:val="28"/>
          <w:szCs w:val="28"/>
          <w:lang w:eastAsia="ru-RU"/>
        </w:rPr>
        <w:t>,0</w:t>
      </w:r>
      <w:r w:rsidR="00410FA6" w:rsidRPr="008C6AB7">
        <w:rPr>
          <w:rFonts w:ascii="Times New Roman" w:hAnsi="Times New Roman"/>
          <w:sz w:val="28"/>
          <w:szCs w:val="28"/>
          <w:lang w:eastAsia="ru-RU"/>
        </w:rPr>
        <w:t>0</w:t>
      </w:r>
      <w:r w:rsidR="00071943" w:rsidRPr="008C6AB7">
        <w:rPr>
          <w:rFonts w:ascii="Times New Roman" w:hAnsi="Times New Roman"/>
          <w:sz w:val="28"/>
          <w:szCs w:val="28"/>
          <w:lang w:eastAsia="ru-RU"/>
        </w:rPr>
        <w:t xml:space="preserve"> грн</w:t>
      </w:r>
      <w:r w:rsidR="00410FA6" w:rsidRPr="008C6AB7">
        <w:rPr>
          <w:rFonts w:ascii="Times New Roman" w:hAnsi="Times New Roman"/>
          <w:sz w:val="28"/>
          <w:szCs w:val="28"/>
          <w:lang w:eastAsia="ru-RU"/>
        </w:rPr>
        <w:t xml:space="preserve"> </w:t>
      </w:r>
      <w:r w:rsidRPr="008C6AB7">
        <w:rPr>
          <w:rFonts w:ascii="Times New Roman" w:hAnsi="Times New Roman"/>
          <w:sz w:val="28"/>
          <w:szCs w:val="28"/>
          <w:lang w:eastAsia="ru-RU"/>
        </w:rPr>
        <w:t>(</w:t>
      </w:r>
      <w:r w:rsidR="00AA49E6" w:rsidRPr="008C6AB7">
        <w:rPr>
          <w:rFonts w:ascii="Times New Roman" w:hAnsi="Times New Roman"/>
          <w:sz w:val="28"/>
          <w:szCs w:val="28"/>
          <w:lang w:eastAsia="ru-RU"/>
        </w:rPr>
        <w:t xml:space="preserve">по </w:t>
      </w:r>
      <w:r w:rsidRPr="008C6AB7">
        <w:rPr>
          <w:rFonts w:ascii="Times New Roman" w:hAnsi="Times New Roman"/>
          <w:sz w:val="28"/>
          <w:szCs w:val="28"/>
          <w:lang w:eastAsia="ru-RU"/>
        </w:rPr>
        <w:t>32</w:t>
      </w:r>
      <w:r w:rsidR="00410FA6" w:rsidRPr="008C6AB7">
        <w:rPr>
          <w:rFonts w:ascii="Times New Roman" w:hAnsi="Times New Roman"/>
          <w:sz w:val="28"/>
          <w:szCs w:val="28"/>
          <w:lang w:eastAsia="ru-RU"/>
        </w:rPr>
        <w:t xml:space="preserve"> 000</w:t>
      </w:r>
      <w:r w:rsidR="00071943" w:rsidRPr="008C6AB7">
        <w:rPr>
          <w:rFonts w:ascii="Times New Roman" w:hAnsi="Times New Roman"/>
          <w:sz w:val="28"/>
          <w:szCs w:val="28"/>
          <w:lang w:eastAsia="ru-RU"/>
        </w:rPr>
        <w:t>,</w:t>
      </w:r>
      <w:r w:rsidRPr="008C6AB7">
        <w:rPr>
          <w:rFonts w:ascii="Times New Roman" w:hAnsi="Times New Roman"/>
          <w:sz w:val="28"/>
          <w:szCs w:val="28"/>
          <w:lang w:eastAsia="ru-RU"/>
        </w:rPr>
        <w:t>0</w:t>
      </w:r>
      <w:r w:rsidR="00410FA6" w:rsidRPr="008C6AB7">
        <w:rPr>
          <w:rFonts w:ascii="Times New Roman" w:hAnsi="Times New Roman"/>
          <w:sz w:val="28"/>
          <w:szCs w:val="28"/>
          <w:lang w:eastAsia="ru-RU"/>
        </w:rPr>
        <w:t>0</w:t>
      </w:r>
      <w:r w:rsidRPr="008C6AB7">
        <w:rPr>
          <w:rFonts w:ascii="Times New Roman" w:hAnsi="Times New Roman"/>
          <w:sz w:val="28"/>
          <w:szCs w:val="28"/>
          <w:lang w:eastAsia="ru-RU"/>
        </w:rPr>
        <w:t xml:space="preserve"> гр</w:t>
      </w:r>
      <w:r w:rsidR="00071943" w:rsidRPr="008C6AB7">
        <w:rPr>
          <w:rFonts w:ascii="Times New Roman" w:hAnsi="Times New Roman"/>
          <w:sz w:val="28"/>
          <w:szCs w:val="28"/>
          <w:lang w:eastAsia="ru-RU"/>
        </w:rPr>
        <w:t>н</w:t>
      </w:r>
      <w:r w:rsidRPr="008C6AB7">
        <w:rPr>
          <w:rFonts w:ascii="Times New Roman" w:hAnsi="Times New Roman"/>
          <w:sz w:val="28"/>
          <w:szCs w:val="28"/>
          <w:lang w:eastAsia="ru-RU"/>
        </w:rPr>
        <w:t xml:space="preserve"> кожному); дві премії </w:t>
      </w:r>
      <w:r w:rsidR="007519AC" w:rsidRPr="008C6AB7">
        <w:rPr>
          <w:rFonts w:ascii="Times New Roman" w:hAnsi="Times New Roman"/>
          <w:sz w:val="28"/>
          <w:szCs w:val="28"/>
          <w:lang w:eastAsia="ru-RU"/>
        </w:rPr>
        <w:t xml:space="preserve">лауреатам обласних щорічних премій імені Лесі Українки та Михайла Кравчука </w:t>
      </w:r>
      <w:r w:rsidRPr="008C6AB7">
        <w:rPr>
          <w:rFonts w:ascii="Times New Roman" w:hAnsi="Times New Roman"/>
          <w:sz w:val="28"/>
          <w:szCs w:val="28"/>
          <w:lang w:eastAsia="ru-RU"/>
        </w:rPr>
        <w:t>по 5</w:t>
      </w:r>
      <w:r w:rsidR="00A16C59" w:rsidRPr="008C6AB7">
        <w:rPr>
          <w:rFonts w:ascii="Times New Roman" w:hAnsi="Times New Roman"/>
          <w:sz w:val="28"/>
          <w:szCs w:val="28"/>
          <w:lang w:eastAsia="ru-RU"/>
        </w:rPr>
        <w:t xml:space="preserve"> 000</w:t>
      </w:r>
      <w:r w:rsidR="002E3C74" w:rsidRPr="008C6AB7">
        <w:rPr>
          <w:rFonts w:ascii="Times New Roman" w:hAnsi="Times New Roman"/>
          <w:sz w:val="28"/>
          <w:szCs w:val="28"/>
          <w:lang w:eastAsia="ru-RU"/>
        </w:rPr>
        <w:t>,</w:t>
      </w:r>
      <w:r w:rsidRPr="008C6AB7">
        <w:rPr>
          <w:rFonts w:ascii="Times New Roman" w:hAnsi="Times New Roman"/>
          <w:sz w:val="28"/>
          <w:szCs w:val="28"/>
          <w:lang w:eastAsia="ru-RU"/>
        </w:rPr>
        <w:t>0</w:t>
      </w:r>
      <w:r w:rsidR="00A16C59" w:rsidRPr="008C6AB7">
        <w:rPr>
          <w:rFonts w:ascii="Times New Roman" w:hAnsi="Times New Roman"/>
          <w:sz w:val="28"/>
          <w:szCs w:val="28"/>
          <w:lang w:eastAsia="ru-RU"/>
        </w:rPr>
        <w:t>0</w:t>
      </w:r>
      <w:r w:rsidRPr="008C6AB7">
        <w:rPr>
          <w:rFonts w:ascii="Times New Roman" w:hAnsi="Times New Roman"/>
          <w:sz w:val="28"/>
          <w:szCs w:val="28"/>
          <w:lang w:eastAsia="ru-RU"/>
        </w:rPr>
        <w:t xml:space="preserve"> гр</w:t>
      </w:r>
      <w:r w:rsidR="002E3C74" w:rsidRPr="008C6AB7">
        <w:rPr>
          <w:rFonts w:ascii="Times New Roman" w:hAnsi="Times New Roman"/>
          <w:sz w:val="28"/>
          <w:szCs w:val="28"/>
          <w:lang w:eastAsia="ru-RU"/>
        </w:rPr>
        <w:t>н</w:t>
      </w:r>
      <w:r w:rsidRPr="008C6AB7">
        <w:rPr>
          <w:rFonts w:ascii="Times New Roman" w:hAnsi="Times New Roman"/>
          <w:sz w:val="28"/>
          <w:szCs w:val="28"/>
          <w:lang w:eastAsia="ru-RU"/>
        </w:rPr>
        <w:t xml:space="preserve"> кожному.</w:t>
      </w:r>
      <w:r w:rsidR="008023F9" w:rsidRPr="008C6AB7">
        <w:rPr>
          <w:rFonts w:ascii="Times New Roman" w:hAnsi="Times New Roman"/>
          <w:sz w:val="28"/>
          <w:szCs w:val="28"/>
          <w:lang w:eastAsia="ru-RU"/>
        </w:rPr>
        <w:t xml:space="preserve"> </w:t>
      </w:r>
      <w:r w:rsidR="008023F9" w:rsidRPr="008C6AB7">
        <w:rPr>
          <w:rFonts w:ascii="Times New Roman" w:hAnsi="Times New Roman"/>
          <w:sz w:val="28"/>
          <w:szCs w:val="28"/>
          <w:lang w:eastAsia="ru-RU"/>
        </w:rPr>
        <w:tab/>
      </w:r>
    </w:p>
    <w:p w:rsidR="008654F9" w:rsidRPr="008C6AB7" w:rsidRDefault="00715EDF" w:rsidP="008C6AB7">
      <w:pPr>
        <w:autoSpaceDE w:val="0"/>
        <w:autoSpaceDN w:val="0"/>
        <w:adjustRightInd w:val="0"/>
        <w:spacing w:after="0" w:line="240" w:lineRule="auto"/>
        <w:ind w:firstLine="567"/>
        <w:jc w:val="both"/>
        <w:rPr>
          <w:rFonts w:ascii="Times New Roman" w:hAnsi="Times New Roman"/>
          <w:sz w:val="28"/>
          <w:szCs w:val="28"/>
          <w:lang w:eastAsia="ru-RU"/>
        </w:rPr>
      </w:pPr>
      <w:r w:rsidRPr="008C6AB7">
        <w:rPr>
          <w:rFonts w:ascii="Times New Roman" w:hAnsi="Times New Roman"/>
          <w:sz w:val="28"/>
          <w:szCs w:val="28"/>
          <w:lang w:eastAsia="ru-RU"/>
        </w:rPr>
        <w:t>Двоє молодих вчених отримали стипендії Волинської обласної ради на</w:t>
      </w:r>
      <w:r w:rsidR="008023F9" w:rsidRPr="008C6AB7">
        <w:rPr>
          <w:rFonts w:ascii="Times New Roman" w:hAnsi="Times New Roman"/>
          <w:sz w:val="28"/>
          <w:szCs w:val="28"/>
          <w:lang w:eastAsia="ru-RU"/>
        </w:rPr>
        <w:t xml:space="preserve"> </w:t>
      </w:r>
      <w:r w:rsidRPr="008C6AB7">
        <w:rPr>
          <w:rFonts w:ascii="Times New Roman" w:hAnsi="Times New Roman"/>
          <w:sz w:val="28"/>
          <w:szCs w:val="28"/>
          <w:lang w:eastAsia="ru-RU"/>
        </w:rPr>
        <w:t>суму 40</w:t>
      </w:r>
      <w:r w:rsidR="007322A2" w:rsidRPr="008C6AB7">
        <w:rPr>
          <w:rFonts w:ascii="Times New Roman" w:hAnsi="Times New Roman"/>
          <w:sz w:val="28"/>
          <w:szCs w:val="28"/>
          <w:lang w:eastAsia="ru-RU"/>
        </w:rPr>
        <w:t xml:space="preserve"> 000</w:t>
      </w:r>
      <w:r w:rsidR="007519AC" w:rsidRPr="008C6AB7">
        <w:rPr>
          <w:rFonts w:ascii="Times New Roman" w:hAnsi="Times New Roman"/>
          <w:sz w:val="28"/>
          <w:szCs w:val="28"/>
          <w:lang w:eastAsia="ru-RU"/>
        </w:rPr>
        <w:t>,</w:t>
      </w:r>
      <w:r w:rsidRPr="008C6AB7">
        <w:rPr>
          <w:rFonts w:ascii="Times New Roman" w:hAnsi="Times New Roman"/>
          <w:sz w:val="28"/>
          <w:szCs w:val="28"/>
          <w:lang w:eastAsia="ru-RU"/>
        </w:rPr>
        <w:t>0</w:t>
      </w:r>
      <w:r w:rsidR="007322A2" w:rsidRPr="008C6AB7">
        <w:rPr>
          <w:rFonts w:ascii="Times New Roman" w:hAnsi="Times New Roman"/>
          <w:sz w:val="28"/>
          <w:szCs w:val="28"/>
          <w:lang w:eastAsia="ru-RU"/>
        </w:rPr>
        <w:t>0</w:t>
      </w:r>
      <w:r w:rsidRPr="008C6AB7">
        <w:rPr>
          <w:rFonts w:ascii="Times New Roman" w:hAnsi="Times New Roman"/>
          <w:sz w:val="28"/>
          <w:szCs w:val="28"/>
          <w:lang w:eastAsia="ru-RU"/>
        </w:rPr>
        <w:t xml:space="preserve"> гр</w:t>
      </w:r>
      <w:r w:rsidR="007519AC" w:rsidRPr="008C6AB7">
        <w:rPr>
          <w:rFonts w:ascii="Times New Roman" w:hAnsi="Times New Roman"/>
          <w:sz w:val="28"/>
          <w:szCs w:val="28"/>
          <w:lang w:eastAsia="ru-RU"/>
        </w:rPr>
        <w:t>н</w:t>
      </w:r>
      <w:r w:rsidRPr="008C6AB7">
        <w:rPr>
          <w:rFonts w:ascii="Times New Roman" w:hAnsi="Times New Roman"/>
          <w:sz w:val="28"/>
          <w:szCs w:val="28"/>
          <w:lang w:eastAsia="ru-RU"/>
        </w:rPr>
        <w:t xml:space="preserve"> (по 20</w:t>
      </w:r>
      <w:r w:rsidR="00EA1404">
        <w:rPr>
          <w:rFonts w:ascii="Times New Roman" w:hAnsi="Times New Roman"/>
          <w:sz w:val="28"/>
          <w:szCs w:val="28"/>
        </w:rPr>
        <w:t> </w:t>
      </w:r>
      <w:r w:rsidR="007322A2" w:rsidRPr="008C6AB7">
        <w:rPr>
          <w:rFonts w:ascii="Times New Roman" w:hAnsi="Times New Roman"/>
          <w:sz w:val="28"/>
          <w:szCs w:val="28"/>
          <w:lang w:eastAsia="ru-RU"/>
        </w:rPr>
        <w:t>000</w:t>
      </w:r>
      <w:r w:rsidRPr="008C6AB7">
        <w:rPr>
          <w:rFonts w:ascii="Times New Roman" w:hAnsi="Times New Roman"/>
          <w:sz w:val="28"/>
          <w:szCs w:val="28"/>
          <w:lang w:eastAsia="ru-RU"/>
        </w:rPr>
        <w:t>,0</w:t>
      </w:r>
      <w:r w:rsidR="007322A2" w:rsidRPr="008C6AB7">
        <w:rPr>
          <w:rFonts w:ascii="Times New Roman" w:hAnsi="Times New Roman"/>
          <w:sz w:val="28"/>
          <w:szCs w:val="28"/>
          <w:lang w:eastAsia="ru-RU"/>
        </w:rPr>
        <w:t>0</w:t>
      </w:r>
      <w:r w:rsidRPr="008C6AB7">
        <w:rPr>
          <w:rFonts w:ascii="Times New Roman" w:hAnsi="Times New Roman"/>
          <w:sz w:val="28"/>
          <w:szCs w:val="28"/>
          <w:lang w:eastAsia="ru-RU"/>
        </w:rPr>
        <w:t xml:space="preserve"> гр</w:t>
      </w:r>
      <w:r w:rsidR="007322A2" w:rsidRPr="008C6AB7">
        <w:rPr>
          <w:rFonts w:ascii="Times New Roman" w:hAnsi="Times New Roman"/>
          <w:sz w:val="28"/>
          <w:szCs w:val="28"/>
          <w:lang w:eastAsia="ru-RU"/>
        </w:rPr>
        <w:t>н</w:t>
      </w:r>
      <w:r w:rsidRPr="008C6AB7">
        <w:rPr>
          <w:rFonts w:ascii="Times New Roman" w:hAnsi="Times New Roman"/>
          <w:sz w:val="28"/>
          <w:szCs w:val="28"/>
          <w:lang w:eastAsia="ru-RU"/>
        </w:rPr>
        <w:t xml:space="preserve"> кожному). </w:t>
      </w:r>
      <w:r w:rsidR="008654F9" w:rsidRPr="008C6AB7">
        <w:rPr>
          <w:rFonts w:ascii="Times New Roman" w:hAnsi="Times New Roman"/>
          <w:sz w:val="28"/>
          <w:szCs w:val="28"/>
          <w:lang w:eastAsia="ru-RU"/>
        </w:rPr>
        <w:t xml:space="preserve">З нагоди ювілейних дат </w:t>
      </w:r>
      <w:r w:rsidR="008654F9" w:rsidRPr="008C6AB7">
        <w:rPr>
          <w:rFonts w:ascii="Times New Roman" w:hAnsi="Times New Roman"/>
          <w:sz w:val="28"/>
          <w:szCs w:val="28"/>
          <w:lang w:eastAsia="ru-RU"/>
        </w:rPr>
        <w:lastRenderedPageBreak/>
        <w:t>педагогічним працівникам, нагородженим</w:t>
      </w:r>
      <w:r w:rsidRPr="008C6AB7">
        <w:rPr>
          <w:rFonts w:ascii="Times New Roman" w:hAnsi="Times New Roman"/>
          <w:sz w:val="28"/>
          <w:szCs w:val="28"/>
          <w:lang w:eastAsia="ru-RU"/>
        </w:rPr>
        <w:t xml:space="preserve"> </w:t>
      </w:r>
      <w:r w:rsidR="008654F9" w:rsidRPr="008C6AB7">
        <w:rPr>
          <w:rFonts w:ascii="Times New Roman" w:hAnsi="Times New Roman"/>
          <w:sz w:val="28"/>
          <w:szCs w:val="28"/>
          <w:lang w:eastAsia="ru-RU"/>
        </w:rPr>
        <w:t>почесними грамотами управління освіти і науки Волинської обласної державної</w:t>
      </w:r>
      <w:r w:rsidRPr="008C6AB7">
        <w:rPr>
          <w:rFonts w:ascii="Times New Roman" w:hAnsi="Times New Roman"/>
          <w:sz w:val="28"/>
          <w:szCs w:val="28"/>
          <w:lang w:eastAsia="ru-RU"/>
        </w:rPr>
        <w:t xml:space="preserve"> </w:t>
      </w:r>
      <w:r w:rsidR="008654F9" w:rsidRPr="008C6AB7">
        <w:rPr>
          <w:rFonts w:ascii="Times New Roman" w:hAnsi="Times New Roman"/>
          <w:sz w:val="28"/>
          <w:szCs w:val="28"/>
          <w:lang w:eastAsia="ru-RU"/>
        </w:rPr>
        <w:t>адміністрації, виплачено грошові винагороди на суму 16</w:t>
      </w:r>
      <w:r w:rsidR="00F61344" w:rsidRPr="008C6AB7">
        <w:rPr>
          <w:rFonts w:ascii="Times New Roman" w:hAnsi="Times New Roman"/>
          <w:sz w:val="28"/>
          <w:szCs w:val="28"/>
          <w:lang w:eastAsia="ru-RU"/>
        </w:rPr>
        <w:t xml:space="preserve"> 000</w:t>
      </w:r>
      <w:r w:rsidR="008654F9" w:rsidRPr="008C6AB7">
        <w:rPr>
          <w:rFonts w:ascii="Times New Roman" w:hAnsi="Times New Roman"/>
          <w:sz w:val="28"/>
          <w:szCs w:val="28"/>
          <w:lang w:eastAsia="ru-RU"/>
        </w:rPr>
        <w:t>,0</w:t>
      </w:r>
      <w:r w:rsidR="00F61344" w:rsidRPr="008C6AB7">
        <w:rPr>
          <w:rFonts w:ascii="Times New Roman" w:hAnsi="Times New Roman"/>
          <w:sz w:val="28"/>
          <w:szCs w:val="28"/>
          <w:lang w:eastAsia="ru-RU"/>
        </w:rPr>
        <w:t>0</w:t>
      </w:r>
      <w:r w:rsidR="008654F9" w:rsidRPr="008C6AB7">
        <w:rPr>
          <w:rFonts w:ascii="Times New Roman" w:hAnsi="Times New Roman"/>
          <w:sz w:val="28"/>
          <w:szCs w:val="28"/>
          <w:lang w:eastAsia="ru-RU"/>
        </w:rPr>
        <w:t xml:space="preserve"> гр</w:t>
      </w:r>
      <w:r w:rsidR="00AA49E6" w:rsidRPr="008C6AB7">
        <w:rPr>
          <w:rFonts w:ascii="Times New Roman" w:hAnsi="Times New Roman"/>
          <w:sz w:val="28"/>
          <w:szCs w:val="28"/>
          <w:lang w:eastAsia="ru-RU"/>
        </w:rPr>
        <w:t>н</w:t>
      </w:r>
      <w:r w:rsidR="008654F9" w:rsidRPr="008C6AB7">
        <w:rPr>
          <w:rFonts w:ascii="Times New Roman" w:hAnsi="Times New Roman"/>
          <w:sz w:val="28"/>
          <w:szCs w:val="28"/>
          <w:lang w:eastAsia="ru-RU"/>
        </w:rPr>
        <w:t xml:space="preserve"> (16 осіб</w:t>
      </w:r>
      <w:r w:rsidRPr="008C6AB7">
        <w:rPr>
          <w:rFonts w:ascii="Times New Roman" w:hAnsi="Times New Roman"/>
          <w:sz w:val="28"/>
          <w:szCs w:val="28"/>
          <w:lang w:eastAsia="ru-RU"/>
        </w:rPr>
        <w:t xml:space="preserve"> </w:t>
      </w:r>
      <w:r w:rsidR="008654F9" w:rsidRPr="008C6AB7">
        <w:rPr>
          <w:rFonts w:ascii="Times New Roman" w:hAnsi="Times New Roman"/>
          <w:sz w:val="28"/>
          <w:szCs w:val="28"/>
          <w:lang w:eastAsia="ru-RU"/>
        </w:rPr>
        <w:t>по 1</w:t>
      </w:r>
      <w:r w:rsidR="00F61344" w:rsidRPr="008C6AB7">
        <w:rPr>
          <w:rFonts w:ascii="Times New Roman" w:hAnsi="Times New Roman"/>
          <w:sz w:val="28"/>
          <w:szCs w:val="28"/>
          <w:lang w:eastAsia="ru-RU"/>
        </w:rPr>
        <w:t xml:space="preserve"> 000</w:t>
      </w:r>
      <w:r w:rsidR="008654F9" w:rsidRPr="008C6AB7">
        <w:rPr>
          <w:rFonts w:ascii="Times New Roman" w:hAnsi="Times New Roman"/>
          <w:sz w:val="28"/>
          <w:szCs w:val="28"/>
          <w:lang w:eastAsia="ru-RU"/>
        </w:rPr>
        <w:t>,0</w:t>
      </w:r>
      <w:r w:rsidR="00F61344" w:rsidRPr="008C6AB7">
        <w:rPr>
          <w:rFonts w:ascii="Times New Roman" w:hAnsi="Times New Roman"/>
          <w:sz w:val="28"/>
          <w:szCs w:val="28"/>
          <w:lang w:eastAsia="ru-RU"/>
        </w:rPr>
        <w:t>0</w:t>
      </w:r>
      <w:r w:rsidR="008654F9" w:rsidRPr="008C6AB7">
        <w:rPr>
          <w:rFonts w:ascii="Times New Roman" w:hAnsi="Times New Roman"/>
          <w:sz w:val="28"/>
          <w:szCs w:val="28"/>
          <w:lang w:eastAsia="ru-RU"/>
        </w:rPr>
        <w:t xml:space="preserve"> </w:t>
      </w:r>
      <w:r w:rsidR="00AA49E6" w:rsidRPr="008C6AB7">
        <w:rPr>
          <w:rFonts w:ascii="Times New Roman" w:hAnsi="Times New Roman"/>
          <w:sz w:val="28"/>
          <w:szCs w:val="28"/>
          <w:lang w:eastAsia="ru-RU"/>
        </w:rPr>
        <w:t>грн кожному</w:t>
      </w:r>
      <w:r w:rsidR="008654F9" w:rsidRPr="008C6AB7">
        <w:rPr>
          <w:rFonts w:ascii="Times New Roman" w:hAnsi="Times New Roman"/>
          <w:sz w:val="28"/>
          <w:szCs w:val="28"/>
          <w:lang w:eastAsia="ru-RU"/>
        </w:rPr>
        <w:t>).</w:t>
      </w:r>
    </w:p>
    <w:p w:rsidR="00D76E0C" w:rsidRPr="008C6AB7" w:rsidRDefault="00D57078" w:rsidP="008C6AB7">
      <w:pPr>
        <w:autoSpaceDE w:val="0"/>
        <w:autoSpaceDN w:val="0"/>
        <w:adjustRightInd w:val="0"/>
        <w:spacing w:after="0" w:line="240" w:lineRule="auto"/>
        <w:ind w:firstLine="708"/>
        <w:jc w:val="both"/>
        <w:rPr>
          <w:rFonts w:ascii="Times New Roman" w:hAnsi="Times New Roman"/>
          <w:sz w:val="28"/>
          <w:szCs w:val="28"/>
        </w:rPr>
      </w:pPr>
      <w:r w:rsidRPr="008C6AB7">
        <w:rPr>
          <w:rFonts w:ascii="Times New Roman" w:hAnsi="Times New Roman"/>
          <w:sz w:val="28"/>
          <w:szCs w:val="28"/>
          <w:lang w:eastAsia="ru-RU"/>
        </w:rPr>
        <w:t>У</w:t>
      </w:r>
      <w:r w:rsidR="008654F9" w:rsidRPr="008C6AB7">
        <w:rPr>
          <w:rFonts w:ascii="Times New Roman" w:hAnsi="Times New Roman"/>
          <w:sz w:val="28"/>
          <w:szCs w:val="28"/>
          <w:lang w:eastAsia="ru-RU"/>
        </w:rPr>
        <w:t xml:space="preserve"> </w:t>
      </w:r>
      <w:r w:rsidR="00043316" w:rsidRPr="008C6AB7">
        <w:rPr>
          <w:rFonts w:ascii="Times New Roman" w:hAnsi="Times New Roman"/>
          <w:sz w:val="28"/>
          <w:szCs w:val="28"/>
          <w:lang w:eastAsia="ru-RU"/>
        </w:rPr>
        <w:t>регіоні</w:t>
      </w:r>
      <w:r w:rsidR="008654F9" w:rsidRPr="008C6AB7">
        <w:rPr>
          <w:rFonts w:ascii="Times New Roman" w:hAnsi="Times New Roman"/>
          <w:sz w:val="28"/>
          <w:szCs w:val="28"/>
          <w:lang w:eastAsia="ru-RU"/>
        </w:rPr>
        <w:t xml:space="preserve"> успішно діє система заохочень і підтримки обдарованих</w:t>
      </w:r>
      <w:r w:rsidR="008023F9" w:rsidRPr="008C6AB7">
        <w:rPr>
          <w:rFonts w:ascii="Times New Roman" w:hAnsi="Times New Roman"/>
          <w:sz w:val="28"/>
          <w:szCs w:val="28"/>
          <w:lang w:eastAsia="ru-RU"/>
        </w:rPr>
        <w:t xml:space="preserve"> </w:t>
      </w:r>
      <w:r w:rsidR="008654F9" w:rsidRPr="008C6AB7">
        <w:rPr>
          <w:rFonts w:ascii="Times New Roman" w:hAnsi="Times New Roman"/>
          <w:sz w:val="28"/>
          <w:szCs w:val="28"/>
          <w:lang w:eastAsia="ru-RU"/>
        </w:rPr>
        <w:t>дітей та їх наставників. Під час обласних свят «Інтелектуальний Олімп Волині»</w:t>
      </w:r>
      <w:r w:rsidR="00043316" w:rsidRPr="008C6AB7">
        <w:rPr>
          <w:rFonts w:ascii="Times New Roman" w:hAnsi="Times New Roman"/>
          <w:sz w:val="28"/>
          <w:szCs w:val="28"/>
          <w:lang w:eastAsia="ru-RU"/>
        </w:rPr>
        <w:br/>
      </w:r>
      <w:r w:rsidR="008654F9" w:rsidRPr="008C6AB7">
        <w:rPr>
          <w:rFonts w:ascii="Times New Roman" w:hAnsi="Times New Roman"/>
          <w:sz w:val="28"/>
          <w:szCs w:val="28"/>
          <w:lang w:eastAsia="ru-RU"/>
        </w:rPr>
        <w:t>(24 травня 2024 року) та «Гордість Волині» (26 червня 2024 року) стипендії</w:t>
      </w:r>
      <w:r w:rsidR="008023F9" w:rsidRPr="008C6AB7">
        <w:rPr>
          <w:rFonts w:ascii="Times New Roman" w:hAnsi="Times New Roman"/>
          <w:sz w:val="28"/>
          <w:szCs w:val="28"/>
          <w:lang w:eastAsia="ru-RU"/>
        </w:rPr>
        <w:t xml:space="preserve"> </w:t>
      </w:r>
      <w:r w:rsidR="008654F9" w:rsidRPr="008C6AB7">
        <w:rPr>
          <w:rFonts w:ascii="Times New Roman" w:hAnsi="Times New Roman"/>
          <w:sz w:val="28"/>
          <w:szCs w:val="28"/>
          <w:lang w:eastAsia="ru-RU"/>
        </w:rPr>
        <w:t>Волинської обласної ради отримали 40 переможців Всеукраїнських олімпіад,</w:t>
      </w:r>
      <w:r w:rsidR="008023F9" w:rsidRPr="008C6AB7">
        <w:rPr>
          <w:rFonts w:ascii="Times New Roman" w:hAnsi="Times New Roman"/>
          <w:sz w:val="28"/>
          <w:szCs w:val="28"/>
          <w:lang w:eastAsia="ru-RU"/>
        </w:rPr>
        <w:t xml:space="preserve"> </w:t>
      </w:r>
      <w:r w:rsidR="008654F9" w:rsidRPr="008C6AB7">
        <w:rPr>
          <w:rFonts w:ascii="Times New Roman" w:hAnsi="Times New Roman"/>
          <w:sz w:val="28"/>
          <w:szCs w:val="28"/>
          <w:lang w:eastAsia="ru-RU"/>
        </w:rPr>
        <w:t>конкурсів-захистів дослідницьких робіт Малої академії наук, турнірів,</w:t>
      </w:r>
      <w:r w:rsidR="002D1A2E" w:rsidRPr="008C6AB7">
        <w:rPr>
          <w:rFonts w:ascii="Times New Roman" w:hAnsi="Times New Roman"/>
          <w:sz w:val="28"/>
          <w:szCs w:val="28"/>
          <w:lang w:eastAsia="ru-RU"/>
        </w:rPr>
        <w:t xml:space="preserve"> </w:t>
      </w:r>
      <w:r w:rsidR="008654F9" w:rsidRPr="008C6AB7">
        <w:rPr>
          <w:rFonts w:ascii="Times New Roman" w:hAnsi="Times New Roman"/>
          <w:sz w:val="28"/>
          <w:szCs w:val="28"/>
          <w:lang w:eastAsia="ru-RU"/>
        </w:rPr>
        <w:t xml:space="preserve">інтелектуальних і мовних конкурсів. На проведення </w:t>
      </w:r>
      <w:r w:rsidR="005F33F6" w:rsidRPr="008C6AB7">
        <w:rPr>
          <w:rFonts w:ascii="Times New Roman" w:hAnsi="Times New Roman"/>
          <w:sz w:val="28"/>
          <w:szCs w:val="28"/>
          <w:lang w:eastAsia="ru-RU"/>
        </w:rPr>
        <w:t>цих заходів</w:t>
      </w:r>
      <w:r w:rsidR="008654F9" w:rsidRPr="008C6AB7">
        <w:rPr>
          <w:rFonts w:ascii="Times New Roman" w:hAnsi="Times New Roman"/>
          <w:sz w:val="28"/>
          <w:szCs w:val="28"/>
          <w:lang w:eastAsia="ru-RU"/>
        </w:rPr>
        <w:t xml:space="preserve"> використано кошти в сумі 50</w:t>
      </w:r>
      <w:r w:rsidRPr="008C6AB7">
        <w:rPr>
          <w:rFonts w:ascii="Times New Roman" w:hAnsi="Times New Roman"/>
          <w:sz w:val="28"/>
          <w:szCs w:val="28"/>
          <w:lang w:eastAsia="ru-RU"/>
        </w:rPr>
        <w:t xml:space="preserve"> </w:t>
      </w:r>
      <w:r w:rsidR="002D1A2E" w:rsidRPr="008C6AB7">
        <w:rPr>
          <w:rFonts w:ascii="Times New Roman" w:hAnsi="Times New Roman"/>
          <w:sz w:val="28"/>
          <w:szCs w:val="28"/>
          <w:lang w:eastAsia="ru-RU"/>
        </w:rPr>
        <w:t>4</w:t>
      </w:r>
      <w:r w:rsidRPr="008C6AB7">
        <w:rPr>
          <w:rFonts w:ascii="Times New Roman" w:hAnsi="Times New Roman"/>
          <w:sz w:val="28"/>
          <w:szCs w:val="28"/>
          <w:lang w:eastAsia="ru-RU"/>
        </w:rPr>
        <w:t>00</w:t>
      </w:r>
      <w:r w:rsidR="002D1A2E" w:rsidRPr="008C6AB7">
        <w:rPr>
          <w:rFonts w:ascii="Times New Roman" w:hAnsi="Times New Roman"/>
          <w:sz w:val="28"/>
          <w:szCs w:val="28"/>
          <w:lang w:eastAsia="ru-RU"/>
        </w:rPr>
        <w:t xml:space="preserve"> </w:t>
      </w:r>
      <w:r w:rsidR="008654F9" w:rsidRPr="008C6AB7">
        <w:rPr>
          <w:rFonts w:ascii="Times New Roman" w:hAnsi="Times New Roman"/>
          <w:sz w:val="28"/>
          <w:szCs w:val="28"/>
          <w:lang w:eastAsia="ru-RU"/>
        </w:rPr>
        <w:t>гривень.</w:t>
      </w:r>
    </w:p>
    <w:p w:rsidR="005C5BB3" w:rsidRPr="008C6AB7" w:rsidRDefault="00581EBB" w:rsidP="008C6AB7">
      <w:pPr>
        <w:autoSpaceDE w:val="0"/>
        <w:autoSpaceDN w:val="0"/>
        <w:adjustRightInd w:val="0"/>
        <w:spacing w:after="0" w:line="240" w:lineRule="auto"/>
        <w:ind w:firstLine="708"/>
        <w:jc w:val="both"/>
        <w:rPr>
          <w:rFonts w:ascii="Times New Roman" w:hAnsi="Times New Roman"/>
          <w:sz w:val="28"/>
          <w:szCs w:val="28"/>
          <w:lang w:eastAsia="ru-RU"/>
        </w:rPr>
      </w:pPr>
      <w:r w:rsidRPr="008C6AB7">
        <w:rPr>
          <w:rFonts w:ascii="Times New Roman" w:hAnsi="Times New Roman"/>
          <w:sz w:val="28"/>
          <w:szCs w:val="28"/>
        </w:rPr>
        <w:t xml:space="preserve">Відповідно до </w:t>
      </w:r>
      <w:r w:rsidR="00EC6291" w:rsidRPr="008C6AB7">
        <w:rPr>
          <w:rFonts w:ascii="Times New Roman" w:hAnsi="Times New Roman"/>
          <w:sz w:val="28"/>
          <w:szCs w:val="28"/>
        </w:rPr>
        <w:t>Обласної цільової соціальної програми розвитку фізичної культури і спорту на 2024–2025 роки</w:t>
      </w:r>
      <w:r w:rsidR="00EC6291" w:rsidRPr="008C6AB7">
        <w:rPr>
          <w:rFonts w:ascii="Times New Roman" w:hAnsi="Times New Roman"/>
          <w:sz w:val="28"/>
          <w:szCs w:val="28"/>
          <w:lang w:val="ru-RU" w:eastAsia="ru-RU"/>
        </w:rPr>
        <w:t xml:space="preserve"> </w:t>
      </w:r>
      <w:r w:rsidRPr="008C6AB7">
        <w:rPr>
          <w:rFonts w:ascii="Times New Roman" w:hAnsi="Times New Roman"/>
          <w:sz w:val="28"/>
          <w:szCs w:val="28"/>
          <w:lang w:eastAsia="ru-RU"/>
        </w:rPr>
        <w:t>у звітному періоді</w:t>
      </w:r>
      <w:r w:rsidR="005C5BB3" w:rsidRPr="008C6AB7">
        <w:rPr>
          <w:rFonts w:ascii="Times New Roman" w:hAnsi="Times New Roman"/>
          <w:sz w:val="28"/>
          <w:szCs w:val="28"/>
          <w:lang w:eastAsia="ru-RU"/>
        </w:rPr>
        <w:t xml:space="preserve"> забезпечено</w:t>
      </w:r>
      <w:r w:rsidR="00331830" w:rsidRPr="008C6AB7">
        <w:rPr>
          <w:rFonts w:ascii="Times New Roman" w:hAnsi="Times New Roman"/>
          <w:sz w:val="28"/>
          <w:szCs w:val="28"/>
          <w:lang w:eastAsia="ru-RU"/>
        </w:rPr>
        <w:t xml:space="preserve"> виплату</w:t>
      </w:r>
      <w:r w:rsidR="005C5BB3" w:rsidRPr="008C6AB7">
        <w:rPr>
          <w:rFonts w:ascii="Times New Roman" w:hAnsi="Times New Roman"/>
          <w:sz w:val="28"/>
          <w:szCs w:val="28"/>
          <w:lang w:eastAsia="ru-RU"/>
        </w:rPr>
        <w:t>:</w:t>
      </w:r>
    </w:p>
    <w:p w:rsidR="005C5BB3" w:rsidRPr="008C6AB7" w:rsidRDefault="005C5BB3" w:rsidP="008C6AB7">
      <w:pPr>
        <w:autoSpaceDE w:val="0"/>
        <w:autoSpaceDN w:val="0"/>
        <w:adjustRightInd w:val="0"/>
        <w:spacing w:after="0" w:line="240" w:lineRule="auto"/>
        <w:ind w:firstLine="708"/>
        <w:jc w:val="both"/>
        <w:rPr>
          <w:rFonts w:ascii="Times New Roman" w:hAnsi="Times New Roman"/>
          <w:sz w:val="28"/>
          <w:szCs w:val="28"/>
          <w:lang w:eastAsia="ru-RU"/>
        </w:rPr>
      </w:pPr>
      <w:r w:rsidRPr="008C6AB7">
        <w:rPr>
          <w:rFonts w:ascii="Times New Roman" w:hAnsi="Times New Roman"/>
          <w:sz w:val="28"/>
          <w:szCs w:val="28"/>
          <w:lang w:eastAsia="ru-RU"/>
        </w:rPr>
        <w:t>одноразових грошових винагород спортсменам і тренерам</w:t>
      </w:r>
      <w:r w:rsidR="00C80B90" w:rsidRPr="008C6AB7">
        <w:rPr>
          <w:rFonts w:ascii="Times New Roman" w:hAnsi="Times New Roman"/>
          <w:sz w:val="28"/>
          <w:szCs w:val="28"/>
          <w:lang w:eastAsia="ru-RU"/>
        </w:rPr>
        <w:t xml:space="preserve"> </w:t>
      </w:r>
      <w:r w:rsidRPr="008C6AB7">
        <w:rPr>
          <w:rFonts w:ascii="Times New Roman" w:hAnsi="Times New Roman"/>
          <w:sz w:val="28"/>
          <w:szCs w:val="28"/>
          <w:lang w:eastAsia="ru-RU"/>
        </w:rPr>
        <w:t>області з олімпійських, неолімпійських та видів спорту осіб з інвалідністю за</w:t>
      </w:r>
      <w:r w:rsidR="00331830" w:rsidRPr="008C6AB7">
        <w:rPr>
          <w:rFonts w:ascii="Times New Roman" w:hAnsi="Times New Roman"/>
          <w:sz w:val="28"/>
          <w:szCs w:val="28"/>
          <w:lang w:eastAsia="ru-RU"/>
        </w:rPr>
        <w:t xml:space="preserve"> </w:t>
      </w:r>
      <w:r w:rsidRPr="008C6AB7">
        <w:rPr>
          <w:rFonts w:ascii="Times New Roman" w:hAnsi="Times New Roman"/>
          <w:sz w:val="28"/>
          <w:szCs w:val="28"/>
          <w:lang w:eastAsia="ru-RU"/>
        </w:rPr>
        <w:t>підсумками 2023 року на загальну суму 5</w:t>
      </w:r>
      <w:r w:rsidR="005B0C39" w:rsidRPr="008C6AB7">
        <w:rPr>
          <w:rFonts w:ascii="Times New Roman" w:hAnsi="Times New Roman"/>
          <w:sz w:val="28"/>
          <w:szCs w:val="28"/>
          <w:lang w:eastAsia="ru-RU"/>
        </w:rPr>
        <w:t xml:space="preserve"> </w:t>
      </w:r>
      <w:r w:rsidRPr="008C6AB7">
        <w:rPr>
          <w:rFonts w:ascii="Times New Roman" w:hAnsi="Times New Roman"/>
          <w:sz w:val="28"/>
          <w:szCs w:val="28"/>
          <w:lang w:eastAsia="ru-RU"/>
        </w:rPr>
        <w:t>860</w:t>
      </w:r>
      <w:r w:rsidR="005B0C39" w:rsidRPr="008C6AB7">
        <w:rPr>
          <w:rFonts w:ascii="Times New Roman" w:hAnsi="Times New Roman"/>
          <w:sz w:val="28"/>
          <w:szCs w:val="28"/>
          <w:lang w:eastAsia="ru-RU"/>
        </w:rPr>
        <w:t xml:space="preserve"> 000</w:t>
      </w:r>
      <w:r w:rsidR="00C80B90" w:rsidRPr="008C6AB7">
        <w:rPr>
          <w:rFonts w:ascii="Times New Roman" w:hAnsi="Times New Roman"/>
          <w:sz w:val="28"/>
          <w:szCs w:val="28"/>
          <w:lang w:eastAsia="ru-RU"/>
        </w:rPr>
        <w:t>,0</w:t>
      </w:r>
      <w:r w:rsidR="005B0C39" w:rsidRPr="008C6AB7">
        <w:rPr>
          <w:rFonts w:ascii="Times New Roman" w:hAnsi="Times New Roman"/>
          <w:sz w:val="28"/>
          <w:szCs w:val="28"/>
          <w:lang w:eastAsia="ru-RU"/>
        </w:rPr>
        <w:t>0</w:t>
      </w:r>
      <w:r w:rsidRPr="008C6AB7">
        <w:rPr>
          <w:rFonts w:ascii="Times New Roman" w:hAnsi="Times New Roman"/>
          <w:sz w:val="28"/>
          <w:szCs w:val="28"/>
          <w:lang w:eastAsia="ru-RU"/>
        </w:rPr>
        <w:t xml:space="preserve"> грн (</w:t>
      </w:r>
      <w:r w:rsidR="00C80B90" w:rsidRPr="008C6AB7">
        <w:rPr>
          <w:rFonts w:ascii="Times New Roman" w:hAnsi="Times New Roman"/>
          <w:sz w:val="28"/>
          <w:szCs w:val="28"/>
          <w:lang w:eastAsia="ru-RU"/>
        </w:rPr>
        <w:t xml:space="preserve">охоплено </w:t>
      </w:r>
      <w:r w:rsidRPr="008C6AB7">
        <w:rPr>
          <w:rFonts w:ascii="Times New Roman" w:hAnsi="Times New Roman"/>
          <w:sz w:val="28"/>
          <w:szCs w:val="28"/>
          <w:lang w:eastAsia="ru-RU"/>
        </w:rPr>
        <w:t>276 осіб);</w:t>
      </w:r>
    </w:p>
    <w:p w:rsidR="005C5BB3" w:rsidRPr="008C6AB7" w:rsidRDefault="005C5BB3" w:rsidP="008C6AB7">
      <w:pPr>
        <w:autoSpaceDE w:val="0"/>
        <w:autoSpaceDN w:val="0"/>
        <w:adjustRightInd w:val="0"/>
        <w:spacing w:after="0" w:line="240" w:lineRule="auto"/>
        <w:ind w:firstLine="708"/>
        <w:jc w:val="both"/>
        <w:rPr>
          <w:rFonts w:ascii="Times New Roman" w:hAnsi="Times New Roman"/>
          <w:sz w:val="28"/>
          <w:szCs w:val="28"/>
          <w:lang w:eastAsia="ru-RU"/>
        </w:rPr>
      </w:pPr>
      <w:r w:rsidRPr="008C6AB7">
        <w:rPr>
          <w:rFonts w:ascii="Times New Roman" w:hAnsi="Times New Roman"/>
          <w:sz w:val="28"/>
          <w:szCs w:val="28"/>
          <w:lang w:eastAsia="ru-RU"/>
        </w:rPr>
        <w:t>щомісячних стипендій учасникам Олімпійських,</w:t>
      </w:r>
      <w:r w:rsidR="00331830" w:rsidRPr="008C6AB7">
        <w:rPr>
          <w:rFonts w:ascii="Times New Roman" w:hAnsi="Times New Roman"/>
          <w:sz w:val="28"/>
          <w:szCs w:val="28"/>
          <w:lang w:eastAsia="ru-RU"/>
        </w:rPr>
        <w:t xml:space="preserve"> </w:t>
      </w:r>
      <w:r w:rsidRPr="008C6AB7">
        <w:rPr>
          <w:rFonts w:ascii="Times New Roman" w:hAnsi="Times New Roman"/>
          <w:sz w:val="28"/>
          <w:szCs w:val="28"/>
          <w:lang w:eastAsia="ru-RU"/>
        </w:rPr>
        <w:t xml:space="preserve">Паралімпійських та </w:t>
      </w:r>
      <w:proofErr w:type="spellStart"/>
      <w:r w:rsidRPr="008C6AB7">
        <w:rPr>
          <w:rFonts w:ascii="Times New Roman" w:hAnsi="Times New Roman"/>
          <w:sz w:val="28"/>
          <w:szCs w:val="28"/>
          <w:lang w:eastAsia="ru-RU"/>
        </w:rPr>
        <w:t>Дефлімпійських</w:t>
      </w:r>
      <w:proofErr w:type="spellEnd"/>
      <w:r w:rsidRPr="008C6AB7">
        <w:rPr>
          <w:rFonts w:ascii="Times New Roman" w:hAnsi="Times New Roman"/>
          <w:sz w:val="28"/>
          <w:szCs w:val="28"/>
          <w:lang w:eastAsia="ru-RU"/>
        </w:rPr>
        <w:t xml:space="preserve"> ігор, видатним, молодим та перспективним</w:t>
      </w:r>
      <w:r w:rsidR="00331830" w:rsidRPr="008C6AB7">
        <w:rPr>
          <w:rFonts w:ascii="Times New Roman" w:hAnsi="Times New Roman"/>
          <w:sz w:val="28"/>
          <w:szCs w:val="28"/>
          <w:lang w:eastAsia="ru-RU"/>
        </w:rPr>
        <w:t xml:space="preserve"> </w:t>
      </w:r>
      <w:r w:rsidRPr="008C6AB7">
        <w:rPr>
          <w:rFonts w:ascii="Times New Roman" w:hAnsi="Times New Roman"/>
          <w:sz w:val="28"/>
          <w:szCs w:val="28"/>
          <w:lang w:eastAsia="ru-RU"/>
        </w:rPr>
        <w:t>спортсменам і їх тренерам на загальну суму 1</w:t>
      </w:r>
      <w:r w:rsidR="005805BD" w:rsidRPr="008C6AB7">
        <w:rPr>
          <w:rFonts w:ascii="Times New Roman" w:hAnsi="Times New Roman"/>
          <w:sz w:val="28"/>
          <w:szCs w:val="28"/>
          <w:lang w:eastAsia="ru-RU"/>
        </w:rPr>
        <w:t xml:space="preserve"> </w:t>
      </w:r>
      <w:r w:rsidRPr="008C6AB7">
        <w:rPr>
          <w:rFonts w:ascii="Times New Roman" w:hAnsi="Times New Roman"/>
          <w:sz w:val="28"/>
          <w:szCs w:val="28"/>
          <w:lang w:eastAsia="ru-RU"/>
        </w:rPr>
        <w:t>200</w:t>
      </w:r>
      <w:r w:rsidR="005805BD" w:rsidRPr="008C6AB7">
        <w:rPr>
          <w:rFonts w:ascii="Times New Roman" w:hAnsi="Times New Roman"/>
          <w:sz w:val="28"/>
          <w:szCs w:val="28"/>
          <w:lang w:eastAsia="ru-RU"/>
        </w:rPr>
        <w:t xml:space="preserve"> 000</w:t>
      </w:r>
      <w:r w:rsidR="00331830" w:rsidRPr="008C6AB7">
        <w:rPr>
          <w:rFonts w:ascii="Times New Roman" w:hAnsi="Times New Roman"/>
          <w:sz w:val="28"/>
          <w:szCs w:val="28"/>
          <w:lang w:eastAsia="ru-RU"/>
        </w:rPr>
        <w:t>,0</w:t>
      </w:r>
      <w:r w:rsidR="005805BD" w:rsidRPr="008C6AB7">
        <w:rPr>
          <w:rFonts w:ascii="Times New Roman" w:hAnsi="Times New Roman"/>
          <w:sz w:val="28"/>
          <w:szCs w:val="28"/>
          <w:lang w:eastAsia="ru-RU"/>
        </w:rPr>
        <w:t>0</w:t>
      </w:r>
      <w:r w:rsidRPr="008C6AB7">
        <w:rPr>
          <w:rFonts w:ascii="Times New Roman" w:hAnsi="Times New Roman"/>
          <w:sz w:val="28"/>
          <w:szCs w:val="28"/>
          <w:lang w:eastAsia="ru-RU"/>
        </w:rPr>
        <w:t xml:space="preserve"> грн (</w:t>
      </w:r>
      <w:r w:rsidR="00331830" w:rsidRPr="008C6AB7">
        <w:rPr>
          <w:rFonts w:ascii="Times New Roman" w:hAnsi="Times New Roman"/>
          <w:sz w:val="28"/>
          <w:szCs w:val="28"/>
          <w:lang w:eastAsia="ru-RU"/>
        </w:rPr>
        <w:t xml:space="preserve">охоплено </w:t>
      </w:r>
      <w:r w:rsidRPr="008C6AB7">
        <w:rPr>
          <w:rFonts w:ascii="Times New Roman" w:hAnsi="Times New Roman"/>
          <w:sz w:val="28"/>
          <w:szCs w:val="28"/>
          <w:lang w:eastAsia="ru-RU"/>
        </w:rPr>
        <w:t>30 осіб);</w:t>
      </w:r>
    </w:p>
    <w:p w:rsidR="005C5BB3" w:rsidRPr="008C6AB7" w:rsidRDefault="005C5BB3" w:rsidP="008C6AB7">
      <w:pPr>
        <w:autoSpaceDE w:val="0"/>
        <w:autoSpaceDN w:val="0"/>
        <w:adjustRightInd w:val="0"/>
        <w:spacing w:after="0" w:line="240" w:lineRule="auto"/>
        <w:ind w:firstLine="708"/>
        <w:jc w:val="both"/>
        <w:rPr>
          <w:rFonts w:ascii="Times New Roman" w:hAnsi="Times New Roman"/>
          <w:sz w:val="28"/>
          <w:szCs w:val="28"/>
          <w:lang w:eastAsia="ru-RU"/>
        </w:rPr>
      </w:pPr>
      <w:r w:rsidRPr="008C6AB7">
        <w:rPr>
          <w:rFonts w:ascii="Times New Roman" w:hAnsi="Times New Roman"/>
          <w:sz w:val="28"/>
          <w:szCs w:val="28"/>
          <w:lang w:eastAsia="ru-RU"/>
        </w:rPr>
        <w:t>щомісячних стипендій видатним діячам, ветеранам та</w:t>
      </w:r>
      <w:r w:rsidR="00331830" w:rsidRPr="008C6AB7">
        <w:rPr>
          <w:rFonts w:ascii="Times New Roman" w:hAnsi="Times New Roman"/>
          <w:sz w:val="28"/>
          <w:szCs w:val="28"/>
          <w:lang w:eastAsia="ru-RU"/>
        </w:rPr>
        <w:t xml:space="preserve"> </w:t>
      </w:r>
      <w:r w:rsidRPr="008C6AB7">
        <w:rPr>
          <w:rFonts w:ascii="Times New Roman" w:hAnsi="Times New Roman"/>
          <w:sz w:val="28"/>
          <w:szCs w:val="28"/>
          <w:lang w:eastAsia="ru-RU"/>
        </w:rPr>
        <w:t xml:space="preserve">пенсіонерам фізичної культури </w:t>
      </w:r>
      <w:r w:rsidR="00331830" w:rsidRPr="008C6AB7">
        <w:rPr>
          <w:rFonts w:ascii="Times New Roman" w:hAnsi="Times New Roman"/>
          <w:sz w:val="28"/>
          <w:szCs w:val="28"/>
          <w:lang w:eastAsia="ru-RU"/>
        </w:rPr>
        <w:t>і</w:t>
      </w:r>
      <w:r w:rsidRPr="008C6AB7">
        <w:rPr>
          <w:rFonts w:ascii="Times New Roman" w:hAnsi="Times New Roman"/>
          <w:sz w:val="28"/>
          <w:szCs w:val="28"/>
          <w:lang w:eastAsia="ru-RU"/>
        </w:rPr>
        <w:t xml:space="preserve"> спорту області на загальну суму 270</w:t>
      </w:r>
      <w:r w:rsidR="00267B02">
        <w:rPr>
          <w:rFonts w:ascii="Times New Roman" w:hAnsi="Times New Roman"/>
          <w:sz w:val="28"/>
          <w:szCs w:val="28"/>
        </w:rPr>
        <w:t> </w:t>
      </w:r>
      <w:r w:rsidR="00C063DC" w:rsidRPr="008C6AB7">
        <w:rPr>
          <w:rFonts w:ascii="Times New Roman" w:hAnsi="Times New Roman"/>
          <w:sz w:val="28"/>
          <w:szCs w:val="28"/>
          <w:lang w:eastAsia="ru-RU"/>
        </w:rPr>
        <w:t>000,00</w:t>
      </w:r>
      <w:r w:rsidRPr="008C6AB7">
        <w:rPr>
          <w:rFonts w:ascii="Times New Roman" w:hAnsi="Times New Roman"/>
          <w:sz w:val="28"/>
          <w:szCs w:val="28"/>
          <w:lang w:eastAsia="ru-RU"/>
        </w:rPr>
        <w:t xml:space="preserve"> </w:t>
      </w:r>
      <w:r w:rsidR="00331830" w:rsidRPr="008C6AB7">
        <w:rPr>
          <w:rFonts w:ascii="Times New Roman" w:hAnsi="Times New Roman"/>
          <w:sz w:val="28"/>
          <w:szCs w:val="28"/>
          <w:lang w:eastAsia="ru-RU"/>
        </w:rPr>
        <w:t>г</w:t>
      </w:r>
      <w:r w:rsidRPr="008C6AB7">
        <w:rPr>
          <w:rFonts w:ascii="Times New Roman" w:hAnsi="Times New Roman"/>
          <w:sz w:val="28"/>
          <w:szCs w:val="28"/>
          <w:lang w:eastAsia="ru-RU"/>
        </w:rPr>
        <w:t>рн</w:t>
      </w:r>
      <w:r w:rsidR="00331830" w:rsidRPr="008C6AB7">
        <w:rPr>
          <w:rFonts w:ascii="Times New Roman" w:hAnsi="Times New Roman"/>
          <w:sz w:val="28"/>
          <w:szCs w:val="28"/>
          <w:lang w:eastAsia="ru-RU"/>
        </w:rPr>
        <w:t xml:space="preserve"> </w:t>
      </w:r>
      <w:r w:rsidRPr="008C6AB7">
        <w:rPr>
          <w:rFonts w:ascii="Times New Roman" w:hAnsi="Times New Roman"/>
          <w:sz w:val="28"/>
          <w:szCs w:val="28"/>
          <w:lang w:eastAsia="ru-RU"/>
        </w:rPr>
        <w:t>(</w:t>
      </w:r>
      <w:r w:rsidR="00331830" w:rsidRPr="008C6AB7">
        <w:rPr>
          <w:rFonts w:ascii="Times New Roman" w:hAnsi="Times New Roman"/>
          <w:sz w:val="28"/>
          <w:szCs w:val="28"/>
          <w:lang w:eastAsia="ru-RU"/>
        </w:rPr>
        <w:t xml:space="preserve">охоплено </w:t>
      </w:r>
      <w:r w:rsidRPr="008C6AB7">
        <w:rPr>
          <w:rFonts w:ascii="Times New Roman" w:hAnsi="Times New Roman"/>
          <w:sz w:val="28"/>
          <w:szCs w:val="28"/>
          <w:lang w:eastAsia="ru-RU"/>
        </w:rPr>
        <w:t>25 осіб);</w:t>
      </w:r>
    </w:p>
    <w:p w:rsidR="005C5BB3" w:rsidRPr="008C6AB7" w:rsidRDefault="005C5BB3" w:rsidP="008C6AB7">
      <w:pPr>
        <w:autoSpaceDE w:val="0"/>
        <w:autoSpaceDN w:val="0"/>
        <w:adjustRightInd w:val="0"/>
        <w:spacing w:line="240" w:lineRule="auto"/>
        <w:ind w:firstLine="708"/>
        <w:jc w:val="both"/>
        <w:rPr>
          <w:rFonts w:ascii="Times New Roman" w:hAnsi="Times New Roman"/>
          <w:sz w:val="28"/>
          <w:szCs w:val="28"/>
          <w:lang w:eastAsia="ru-RU"/>
        </w:rPr>
      </w:pPr>
      <w:r w:rsidRPr="008C6AB7">
        <w:rPr>
          <w:rFonts w:ascii="Times New Roman" w:hAnsi="Times New Roman"/>
          <w:sz w:val="28"/>
          <w:szCs w:val="28"/>
          <w:lang w:eastAsia="ru-RU"/>
        </w:rPr>
        <w:t>грошов</w:t>
      </w:r>
      <w:r w:rsidR="00CB420B" w:rsidRPr="008C6AB7">
        <w:rPr>
          <w:rFonts w:ascii="Times New Roman" w:hAnsi="Times New Roman"/>
          <w:sz w:val="28"/>
          <w:szCs w:val="28"/>
          <w:lang w:eastAsia="ru-RU"/>
        </w:rPr>
        <w:t>их</w:t>
      </w:r>
      <w:r w:rsidRPr="008C6AB7">
        <w:rPr>
          <w:rFonts w:ascii="Times New Roman" w:hAnsi="Times New Roman"/>
          <w:sz w:val="28"/>
          <w:szCs w:val="28"/>
          <w:lang w:eastAsia="ru-RU"/>
        </w:rPr>
        <w:t xml:space="preserve"> винагород </w:t>
      </w:r>
      <w:r w:rsidR="00CB420B" w:rsidRPr="008C6AB7">
        <w:rPr>
          <w:rFonts w:ascii="Times New Roman" w:hAnsi="Times New Roman"/>
          <w:sz w:val="28"/>
          <w:szCs w:val="28"/>
          <w:lang w:eastAsia="ru-RU"/>
        </w:rPr>
        <w:t>спортсменам – учасникам Олімпійських</w:t>
      </w:r>
      <w:r w:rsidR="00CB420B" w:rsidRPr="008C6AB7">
        <w:rPr>
          <w:rFonts w:ascii="Times New Roman" w:hAnsi="Times New Roman"/>
          <w:sz w:val="28"/>
          <w:szCs w:val="28"/>
          <w:lang w:eastAsia="ru-RU"/>
        </w:rPr>
        <w:br/>
        <w:t>ігор – 2024 у Парижі (</w:t>
      </w:r>
      <w:proofErr w:type="spellStart"/>
      <w:r w:rsidR="00CB420B" w:rsidRPr="008C6AB7">
        <w:rPr>
          <w:rFonts w:ascii="Times New Roman" w:hAnsi="Times New Roman"/>
          <w:sz w:val="28"/>
          <w:szCs w:val="28"/>
          <w:lang w:eastAsia="ru-RU"/>
        </w:rPr>
        <w:t>Банзеруку</w:t>
      </w:r>
      <w:proofErr w:type="spellEnd"/>
      <w:r w:rsidR="00CB420B" w:rsidRPr="008C6AB7">
        <w:rPr>
          <w:rFonts w:ascii="Times New Roman" w:hAnsi="Times New Roman"/>
          <w:sz w:val="28"/>
          <w:szCs w:val="28"/>
          <w:lang w:eastAsia="ru-RU"/>
        </w:rPr>
        <w:t xml:space="preserve"> Івану, </w:t>
      </w:r>
      <w:proofErr w:type="spellStart"/>
      <w:r w:rsidR="00CB420B" w:rsidRPr="008C6AB7">
        <w:rPr>
          <w:rFonts w:ascii="Times New Roman" w:hAnsi="Times New Roman"/>
          <w:sz w:val="28"/>
          <w:szCs w:val="28"/>
          <w:lang w:eastAsia="ru-RU"/>
        </w:rPr>
        <w:t>Беломоіній</w:t>
      </w:r>
      <w:proofErr w:type="spellEnd"/>
      <w:r w:rsidR="00CB420B" w:rsidRPr="008C6AB7">
        <w:rPr>
          <w:rFonts w:ascii="Times New Roman" w:hAnsi="Times New Roman"/>
          <w:sz w:val="28"/>
          <w:szCs w:val="28"/>
          <w:lang w:eastAsia="ru-RU"/>
        </w:rPr>
        <w:t xml:space="preserve"> Яні, Даниленку Данилу, </w:t>
      </w:r>
      <w:proofErr w:type="spellStart"/>
      <w:r w:rsidR="00CB420B" w:rsidRPr="008C6AB7">
        <w:rPr>
          <w:rFonts w:ascii="Times New Roman" w:hAnsi="Times New Roman"/>
          <w:sz w:val="28"/>
          <w:szCs w:val="28"/>
          <w:lang w:eastAsia="ru-RU"/>
        </w:rPr>
        <w:t>Климець</w:t>
      </w:r>
      <w:proofErr w:type="spellEnd"/>
      <w:r w:rsidR="00CB420B" w:rsidRPr="008C6AB7">
        <w:rPr>
          <w:rFonts w:ascii="Times New Roman" w:hAnsi="Times New Roman"/>
          <w:sz w:val="28"/>
          <w:szCs w:val="28"/>
          <w:lang w:eastAsia="ru-RU"/>
        </w:rPr>
        <w:t xml:space="preserve"> Ірині, Повх Марії, </w:t>
      </w:r>
      <w:proofErr w:type="spellStart"/>
      <w:r w:rsidR="00CB420B" w:rsidRPr="008C6AB7">
        <w:rPr>
          <w:rFonts w:ascii="Times New Roman" w:hAnsi="Times New Roman"/>
          <w:sz w:val="28"/>
          <w:szCs w:val="28"/>
          <w:lang w:eastAsia="ru-RU"/>
        </w:rPr>
        <w:t>Сахарук</w:t>
      </w:r>
      <w:proofErr w:type="spellEnd"/>
      <w:r w:rsidR="00CB420B" w:rsidRPr="008C6AB7">
        <w:rPr>
          <w:rFonts w:ascii="Times New Roman" w:hAnsi="Times New Roman"/>
          <w:sz w:val="28"/>
          <w:szCs w:val="28"/>
          <w:lang w:eastAsia="ru-RU"/>
        </w:rPr>
        <w:t xml:space="preserve"> Марії, Собчук Олені), спортсменам – учасникам Паралімпійських ігор – 2024 (Бабинцю Юрію, </w:t>
      </w:r>
      <w:proofErr w:type="spellStart"/>
      <w:r w:rsidR="00CB420B" w:rsidRPr="008C6AB7">
        <w:rPr>
          <w:rFonts w:ascii="Times New Roman" w:hAnsi="Times New Roman"/>
          <w:sz w:val="28"/>
          <w:szCs w:val="28"/>
          <w:lang w:eastAsia="ru-RU"/>
        </w:rPr>
        <w:t>Айсановій</w:t>
      </w:r>
      <w:proofErr w:type="spellEnd"/>
      <w:r w:rsidR="00CB420B" w:rsidRPr="008C6AB7">
        <w:rPr>
          <w:rFonts w:ascii="Times New Roman" w:hAnsi="Times New Roman"/>
          <w:sz w:val="28"/>
          <w:szCs w:val="28"/>
          <w:lang w:eastAsia="ru-RU"/>
        </w:rPr>
        <w:t xml:space="preserve"> Анні, </w:t>
      </w:r>
      <w:proofErr w:type="spellStart"/>
      <w:r w:rsidR="00CB420B" w:rsidRPr="008C6AB7">
        <w:rPr>
          <w:rFonts w:ascii="Times New Roman" w:hAnsi="Times New Roman"/>
          <w:sz w:val="28"/>
          <w:szCs w:val="28"/>
          <w:lang w:eastAsia="ru-RU"/>
        </w:rPr>
        <w:t>Мажулі</w:t>
      </w:r>
      <w:proofErr w:type="spellEnd"/>
      <w:r w:rsidR="00CB420B" w:rsidRPr="008C6AB7">
        <w:rPr>
          <w:rFonts w:ascii="Times New Roman" w:hAnsi="Times New Roman"/>
          <w:sz w:val="28"/>
          <w:szCs w:val="28"/>
          <w:lang w:eastAsia="ru-RU"/>
        </w:rPr>
        <w:t xml:space="preserve"> Марині, </w:t>
      </w:r>
      <w:proofErr w:type="spellStart"/>
      <w:r w:rsidR="00CB420B" w:rsidRPr="008C6AB7">
        <w:rPr>
          <w:rFonts w:ascii="Times New Roman" w:hAnsi="Times New Roman"/>
          <w:sz w:val="28"/>
          <w:szCs w:val="28"/>
          <w:lang w:eastAsia="ru-RU"/>
        </w:rPr>
        <w:t>Окапінському</w:t>
      </w:r>
      <w:proofErr w:type="spellEnd"/>
      <w:r w:rsidR="00CB420B" w:rsidRPr="008C6AB7">
        <w:rPr>
          <w:rFonts w:ascii="Times New Roman" w:hAnsi="Times New Roman"/>
          <w:sz w:val="28"/>
          <w:szCs w:val="28"/>
          <w:lang w:eastAsia="ru-RU"/>
        </w:rPr>
        <w:t xml:space="preserve"> Ярославу, </w:t>
      </w:r>
      <w:proofErr w:type="spellStart"/>
      <w:r w:rsidR="00CB420B" w:rsidRPr="008C6AB7">
        <w:rPr>
          <w:rFonts w:ascii="Times New Roman" w:hAnsi="Times New Roman"/>
          <w:sz w:val="28"/>
          <w:szCs w:val="28"/>
          <w:lang w:eastAsia="ru-RU"/>
        </w:rPr>
        <w:t>Самолюку</w:t>
      </w:r>
      <w:proofErr w:type="spellEnd"/>
      <w:r w:rsidR="00CB420B" w:rsidRPr="008C6AB7">
        <w:rPr>
          <w:rFonts w:ascii="Times New Roman" w:hAnsi="Times New Roman"/>
          <w:sz w:val="28"/>
          <w:szCs w:val="28"/>
          <w:lang w:eastAsia="ru-RU"/>
        </w:rPr>
        <w:t xml:space="preserve"> Станіславу), учасниці </w:t>
      </w:r>
      <w:proofErr w:type="spellStart"/>
      <w:r w:rsidR="00CB420B" w:rsidRPr="008C6AB7">
        <w:rPr>
          <w:rFonts w:ascii="Times New Roman" w:hAnsi="Times New Roman"/>
          <w:sz w:val="28"/>
          <w:szCs w:val="28"/>
          <w:lang w:eastAsia="ru-RU"/>
        </w:rPr>
        <w:t>Дефлімпійських</w:t>
      </w:r>
      <w:proofErr w:type="spellEnd"/>
      <w:r w:rsidR="00CB420B" w:rsidRPr="008C6AB7">
        <w:rPr>
          <w:rFonts w:ascii="Times New Roman" w:hAnsi="Times New Roman"/>
          <w:sz w:val="28"/>
          <w:szCs w:val="28"/>
          <w:lang w:eastAsia="ru-RU"/>
        </w:rPr>
        <w:t xml:space="preserve"> ігор Анастасії </w:t>
      </w:r>
      <w:proofErr w:type="spellStart"/>
      <w:r w:rsidR="00CB420B" w:rsidRPr="008C6AB7">
        <w:rPr>
          <w:rFonts w:ascii="Times New Roman" w:hAnsi="Times New Roman"/>
          <w:sz w:val="28"/>
          <w:szCs w:val="28"/>
          <w:lang w:eastAsia="ru-RU"/>
        </w:rPr>
        <w:t>Смідюк</w:t>
      </w:r>
      <w:proofErr w:type="spellEnd"/>
      <w:r w:rsidR="00CB420B" w:rsidRPr="008C6AB7">
        <w:rPr>
          <w:rFonts w:ascii="Times New Roman" w:hAnsi="Times New Roman"/>
          <w:sz w:val="28"/>
          <w:szCs w:val="28"/>
          <w:lang w:eastAsia="ru-RU"/>
        </w:rPr>
        <w:t xml:space="preserve"> –</w:t>
      </w:r>
      <w:r w:rsidR="00450101" w:rsidRPr="008C6AB7">
        <w:rPr>
          <w:rFonts w:ascii="Times New Roman" w:hAnsi="Times New Roman"/>
          <w:sz w:val="28"/>
          <w:szCs w:val="28"/>
          <w:lang w:eastAsia="ru-RU"/>
        </w:rPr>
        <w:t xml:space="preserve"> </w:t>
      </w:r>
      <w:r w:rsidR="00CB420B" w:rsidRPr="008C6AB7">
        <w:rPr>
          <w:rFonts w:ascii="Times New Roman" w:hAnsi="Times New Roman"/>
          <w:sz w:val="28"/>
          <w:szCs w:val="28"/>
          <w:lang w:eastAsia="ru-RU"/>
        </w:rPr>
        <w:t xml:space="preserve">у </w:t>
      </w:r>
      <w:r w:rsidRPr="008C6AB7">
        <w:rPr>
          <w:rFonts w:ascii="Times New Roman" w:hAnsi="Times New Roman"/>
          <w:sz w:val="28"/>
          <w:szCs w:val="28"/>
          <w:lang w:eastAsia="ru-RU"/>
        </w:rPr>
        <w:t xml:space="preserve">розмірі </w:t>
      </w:r>
      <w:r w:rsidR="00450101" w:rsidRPr="008C6AB7">
        <w:rPr>
          <w:rFonts w:ascii="Times New Roman" w:hAnsi="Times New Roman"/>
          <w:sz w:val="28"/>
          <w:szCs w:val="28"/>
          <w:lang w:eastAsia="ru-RU"/>
        </w:rPr>
        <w:t xml:space="preserve">по </w:t>
      </w:r>
      <w:r w:rsidRPr="008C6AB7">
        <w:rPr>
          <w:rFonts w:ascii="Times New Roman" w:hAnsi="Times New Roman"/>
          <w:sz w:val="28"/>
          <w:szCs w:val="28"/>
          <w:lang w:eastAsia="ru-RU"/>
        </w:rPr>
        <w:t>50</w:t>
      </w:r>
      <w:r w:rsidR="00CB420B" w:rsidRPr="008C6AB7">
        <w:rPr>
          <w:rFonts w:ascii="Times New Roman" w:hAnsi="Times New Roman"/>
          <w:sz w:val="28"/>
          <w:szCs w:val="28"/>
          <w:lang w:eastAsia="ru-RU"/>
        </w:rPr>
        <w:t xml:space="preserve"> 000</w:t>
      </w:r>
      <w:r w:rsidRPr="008C6AB7">
        <w:rPr>
          <w:rFonts w:ascii="Times New Roman" w:hAnsi="Times New Roman"/>
          <w:sz w:val="28"/>
          <w:szCs w:val="28"/>
          <w:lang w:eastAsia="ru-RU"/>
        </w:rPr>
        <w:t>,0</w:t>
      </w:r>
      <w:r w:rsidR="00CB420B" w:rsidRPr="008C6AB7">
        <w:rPr>
          <w:rFonts w:ascii="Times New Roman" w:hAnsi="Times New Roman"/>
          <w:sz w:val="28"/>
          <w:szCs w:val="28"/>
          <w:lang w:eastAsia="ru-RU"/>
        </w:rPr>
        <w:t>0</w:t>
      </w:r>
      <w:r w:rsidRPr="008C6AB7">
        <w:rPr>
          <w:rFonts w:ascii="Times New Roman" w:hAnsi="Times New Roman"/>
          <w:sz w:val="28"/>
          <w:szCs w:val="28"/>
          <w:lang w:eastAsia="ru-RU"/>
        </w:rPr>
        <w:t xml:space="preserve"> гр</w:t>
      </w:r>
      <w:r w:rsidR="00450101" w:rsidRPr="008C6AB7">
        <w:rPr>
          <w:rFonts w:ascii="Times New Roman" w:hAnsi="Times New Roman"/>
          <w:sz w:val="28"/>
          <w:szCs w:val="28"/>
          <w:lang w:eastAsia="ru-RU"/>
        </w:rPr>
        <w:t>н</w:t>
      </w:r>
      <w:r w:rsidRPr="008C6AB7">
        <w:rPr>
          <w:rFonts w:ascii="Times New Roman" w:hAnsi="Times New Roman"/>
          <w:sz w:val="28"/>
          <w:szCs w:val="28"/>
          <w:lang w:eastAsia="ru-RU"/>
        </w:rPr>
        <w:t xml:space="preserve"> кожному</w:t>
      </w:r>
      <w:r w:rsidR="009E46F6" w:rsidRPr="008C6AB7">
        <w:rPr>
          <w:rFonts w:ascii="Times New Roman" w:hAnsi="Times New Roman"/>
          <w:sz w:val="28"/>
          <w:szCs w:val="28"/>
          <w:lang w:eastAsia="ru-RU"/>
        </w:rPr>
        <w:t xml:space="preserve"> з них</w:t>
      </w:r>
      <w:r w:rsidRPr="008C6AB7">
        <w:rPr>
          <w:rFonts w:ascii="Times New Roman" w:hAnsi="Times New Roman"/>
          <w:sz w:val="28"/>
          <w:szCs w:val="28"/>
          <w:lang w:eastAsia="ru-RU"/>
        </w:rPr>
        <w:t>.</w:t>
      </w:r>
    </w:p>
    <w:p w:rsidR="00F77263" w:rsidRPr="008C6AB7" w:rsidRDefault="00F77263" w:rsidP="008C6AB7">
      <w:pPr>
        <w:spacing w:after="0" w:line="240" w:lineRule="auto"/>
        <w:ind w:firstLine="708"/>
        <w:jc w:val="center"/>
        <w:rPr>
          <w:rFonts w:ascii="Times New Roman" w:hAnsi="Times New Roman"/>
          <w:b/>
          <w:sz w:val="28"/>
          <w:szCs w:val="28"/>
        </w:rPr>
      </w:pPr>
      <w:r w:rsidRPr="008C6AB7">
        <w:rPr>
          <w:rFonts w:ascii="Times New Roman" w:hAnsi="Times New Roman"/>
          <w:b/>
          <w:sz w:val="28"/>
          <w:szCs w:val="28"/>
        </w:rPr>
        <w:t>Окремі аспекти д</w:t>
      </w:r>
      <w:r w:rsidR="00C835D6" w:rsidRPr="008C6AB7">
        <w:rPr>
          <w:rFonts w:ascii="Times New Roman" w:hAnsi="Times New Roman"/>
          <w:b/>
          <w:sz w:val="28"/>
          <w:szCs w:val="28"/>
        </w:rPr>
        <w:t>іяльн</w:t>
      </w:r>
      <w:r w:rsidRPr="008C6AB7">
        <w:rPr>
          <w:rFonts w:ascii="Times New Roman" w:hAnsi="Times New Roman"/>
          <w:b/>
          <w:sz w:val="28"/>
          <w:szCs w:val="28"/>
        </w:rPr>
        <w:t>ості</w:t>
      </w:r>
      <w:r w:rsidR="00C835D6" w:rsidRPr="008C6AB7">
        <w:rPr>
          <w:rFonts w:ascii="Times New Roman" w:hAnsi="Times New Roman"/>
          <w:b/>
          <w:sz w:val="28"/>
          <w:szCs w:val="28"/>
        </w:rPr>
        <w:t xml:space="preserve"> в</w:t>
      </w:r>
      <w:r w:rsidR="0062182E" w:rsidRPr="008C6AB7">
        <w:rPr>
          <w:rFonts w:ascii="Times New Roman" w:hAnsi="Times New Roman"/>
          <w:b/>
          <w:sz w:val="28"/>
          <w:szCs w:val="28"/>
        </w:rPr>
        <w:t>иконавч</w:t>
      </w:r>
      <w:r w:rsidR="00C835D6" w:rsidRPr="008C6AB7">
        <w:rPr>
          <w:rFonts w:ascii="Times New Roman" w:hAnsi="Times New Roman"/>
          <w:b/>
          <w:sz w:val="28"/>
          <w:szCs w:val="28"/>
        </w:rPr>
        <w:t>ого</w:t>
      </w:r>
      <w:r w:rsidR="0062182E" w:rsidRPr="008C6AB7">
        <w:rPr>
          <w:rFonts w:ascii="Times New Roman" w:hAnsi="Times New Roman"/>
          <w:b/>
          <w:sz w:val="28"/>
          <w:szCs w:val="28"/>
        </w:rPr>
        <w:t xml:space="preserve"> апарат</w:t>
      </w:r>
      <w:r w:rsidR="00C835D6" w:rsidRPr="008C6AB7">
        <w:rPr>
          <w:rFonts w:ascii="Times New Roman" w:hAnsi="Times New Roman"/>
          <w:b/>
          <w:sz w:val="28"/>
          <w:szCs w:val="28"/>
        </w:rPr>
        <w:t>у</w:t>
      </w:r>
    </w:p>
    <w:p w:rsidR="0062182E" w:rsidRPr="008C6AB7" w:rsidRDefault="00B96E32" w:rsidP="00CF479E">
      <w:pPr>
        <w:spacing w:line="240" w:lineRule="auto"/>
        <w:ind w:firstLine="708"/>
        <w:jc w:val="center"/>
        <w:rPr>
          <w:rFonts w:ascii="Times New Roman" w:hAnsi="Times New Roman"/>
          <w:b/>
          <w:sz w:val="28"/>
          <w:szCs w:val="28"/>
        </w:rPr>
      </w:pPr>
      <w:r w:rsidRPr="008C6AB7">
        <w:rPr>
          <w:rFonts w:ascii="Times New Roman" w:hAnsi="Times New Roman"/>
          <w:b/>
          <w:sz w:val="28"/>
          <w:szCs w:val="28"/>
        </w:rPr>
        <w:t>обласної ради</w:t>
      </w:r>
    </w:p>
    <w:p w:rsidR="007560F0" w:rsidRPr="008C6AB7" w:rsidRDefault="007560F0" w:rsidP="008C6AB7">
      <w:pPr>
        <w:spacing w:after="0" w:line="240" w:lineRule="auto"/>
        <w:jc w:val="center"/>
        <w:rPr>
          <w:rFonts w:ascii="Times New Roman" w:hAnsi="Times New Roman"/>
          <w:sz w:val="28"/>
          <w:szCs w:val="28"/>
          <w:u w:val="single"/>
        </w:rPr>
      </w:pPr>
      <w:proofErr w:type="spellStart"/>
      <w:r w:rsidRPr="008C6AB7">
        <w:rPr>
          <w:rFonts w:ascii="Times New Roman" w:hAnsi="Times New Roman"/>
          <w:sz w:val="28"/>
          <w:szCs w:val="28"/>
          <w:u w:val="single"/>
          <w:lang w:val="ru-RU"/>
        </w:rPr>
        <w:t>Розпорядження</w:t>
      </w:r>
      <w:proofErr w:type="spellEnd"/>
      <w:r w:rsidRPr="008C6AB7">
        <w:rPr>
          <w:rFonts w:ascii="Times New Roman" w:hAnsi="Times New Roman"/>
          <w:sz w:val="28"/>
          <w:szCs w:val="28"/>
          <w:u w:val="single"/>
          <w:lang w:val="ru-RU"/>
        </w:rPr>
        <w:t xml:space="preserve"> </w:t>
      </w:r>
      <w:proofErr w:type="spellStart"/>
      <w:r w:rsidRPr="008C6AB7">
        <w:rPr>
          <w:rFonts w:ascii="Times New Roman" w:hAnsi="Times New Roman"/>
          <w:sz w:val="28"/>
          <w:szCs w:val="28"/>
          <w:u w:val="single"/>
          <w:lang w:val="ru-RU"/>
        </w:rPr>
        <w:t>голови</w:t>
      </w:r>
      <w:proofErr w:type="spellEnd"/>
      <w:r w:rsidRPr="008C6AB7">
        <w:rPr>
          <w:rFonts w:ascii="Times New Roman" w:hAnsi="Times New Roman"/>
          <w:sz w:val="28"/>
          <w:szCs w:val="28"/>
          <w:u w:val="single"/>
          <w:lang w:val="ru-RU"/>
        </w:rPr>
        <w:t xml:space="preserve"> </w:t>
      </w:r>
      <w:proofErr w:type="spellStart"/>
      <w:r w:rsidRPr="008C6AB7">
        <w:rPr>
          <w:rFonts w:ascii="Times New Roman" w:hAnsi="Times New Roman"/>
          <w:sz w:val="28"/>
          <w:szCs w:val="28"/>
          <w:u w:val="single"/>
          <w:lang w:val="ru-RU"/>
        </w:rPr>
        <w:t>обласної</w:t>
      </w:r>
      <w:proofErr w:type="spellEnd"/>
      <w:r w:rsidRPr="008C6AB7">
        <w:rPr>
          <w:rFonts w:ascii="Times New Roman" w:hAnsi="Times New Roman"/>
          <w:sz w:val="28"/>
          <w:szCs w:val="28"/>
          <w:u w:val="single"/>
          <w:lang w:val="ru-RU"/>
        </w:rPr>
        <w:t xml:space="preserve"> ради з</w:t>
      </w:r>
      <w:r w:rsidRPr="008C6AB7">
        <w:rPr>
          <w:rFonts w:ascii="Times New Roman" w:hAnsi="Times New Roman"/>
          <w:sz w:val="28"/>
          <w:szCs w:val="28"/>
          <w:u w:val="single"/>
        </w:rPr>
        <w:t xml:space="preserve"> основної діяльності</w:t>
      </w:r>
    </w:p>
    <w:p w:rsidR="007560F0" w:rsidRPr="008C6AB7" w:rsidRDefault="007560F0" w:rsidP="008C6AB7">
      <w:pPr>
        <w:widowControl w:val="0"/>
        <w:spacing w:after="0" w:line="240" w:lineRule="auto"/>
        <w:ind w:firstLine="709"/>
        <w:jc w:val="both"/>
        <w:rPr>
          <w:rFonts w:ascii="Times New Roman" w:hAnsi="Times New Roman"/>
          <w:sz w:val="28"/>
          <w:szCs w:val="28"/>
        </w:rPr>
      </w:pPr>
      <w:r w:rsidRPr="008C6AB7">
        <w:rPr>
          <w:rFonts w:ascii="Times New Roman" w:hAnsi="Times New Roman"/>
          <w:sz w:val="28"/>
          <w:szCs w:val="28"/>
        </w:rPr>
        <w:t xml:space="preserve">У 2024 році було видано 705 розпоряджень з основної діяльності, у яких відображено найважливіші рішення про управління майном спільної власності територіальних громад сіл, селищ, міст Волинської області, застосування антикорупційного законодавства, надання матеріальної допомоги громадянам, нагородження громадян та з інших питань, що потребують правового оформлення </w:t>
      </w:r>
      <w:r w:rsidRPr="008C6AB7">
        <w:rPr>
          <w:rFonts w:ascii="Times New Roman" w:hAnsi="Times New Roman"/>
          <w:sz w:val="28"/>
          <w:szCs w:val="28"/>
          <w:shd w:val="clear" w:color="auto" w:fill="FFFFFF"/>
        </w:rPr>
        <w:t>у межах повноважень голови обласної ради</w:t>
      </w:r>
      <w:r w:rsidRPr="008C6AB7">
        <w:rPr>
          <w:rFonts w:ascii="Times New Roman" w:hAnsi="Times New Roman"/>
          <w:sz w:val="28"/>
          <w:szCs w:val="28"/>
        </w:rPr>
        <w:t>.</w:t>
      </w:r>
    </w:p>
    <w:p w:rsidR="007560F0" w:rsidRPr="008C6AB7" w:rsidRDefault="007560F0" w:rsidP="008C6AB7">
      <w:pPr>
        <w:widowControl w:val="0"/>
        <w:spacing w:after="0" w:line="240" w:lineRule="auto"/>
        <w:ind w:firstLine="709"/>
        <w:jc w:val="both"/>
        <w:rPr>
          <w:rFonts w:ascii="Times New Roman" w:hAnsi="Times New Roman"/>
          <w:sz w:val="28"/>
          <w:szCs w:val="28"/>
        </w:rPr>
      </w:pPr>
      <w:r w:rsidRPr="008C6AB7">
        <w:rPr>
          <w:rFonts w:ascii="Times New Roman" w:hAnsi="Times New Roman"/>
          <w:sz w:val="28"/>
          <w:szCs w:val="28"/>
        </w:rPr>
        <w:t>Найбільша частка розпоряджень стосувалася питань про нагородження Почесними грамотами обласної ради</w:t>
      </w:r>
      <w:r w:rsidR="001B398B" w:rsidRPr="008C6AB7">
        <w:rPr>
          <w:rFonts w:ascii="Times New Roman" w:hAnsi="Times New Roman"/>
          <w:sz w:val="28"/>
          <w:szCs w:val="28"/>
        </w:rPr>
        <w:t xml:space="preserve"> та</w:t>
      </w:r>
      <w:r w:rsidRPr="008C6AB7">
        <w:rPr>
          <w:rFonts w:ascii="Times New Roman" w:hAnsi="Times New Roman"/>
          <w:sz w:val="28"/>
          <w:szCs w:val="28"/>
        </w:rPr>
        <w:t xml:space="preserve"> оголошення Подяк голови обласної ради – 252, надання одноразової грошової матеріальної допомоги громадянам, які опинилися в складних життєвих обставинах, за зверненнями до депутатів Волинської обласної ради – 220, застосування антикорупційного </w:t>
      </w:r>
      <w:r w:rsidRPr="008C6AB7">
        <w:rPr>
          <w:rFonts w:ascii="Times New Roman" w:hAnsi="Times New Roman"/>
          <w:sz w:val="28"/>
          <w:szCs w:val="28"/>
        </w:rPr>
        <w:lastRenderedPageBreak/>
        <w:t>законодавства – 70, передавання в оренду нерухомого майна комунальної власності через аукціон – 66, кадров</w:t>
      </w:r>
      <w:r w:rsidR="003874EF">
        <w:rPr>
          <w:rFonts w:ascii="Times New Roman" w:hAnsi="Times New Roman"/>
          <w:sz w:val="28"/>
          <w:szCs w:val="28"/>
        </w:rPr>
        <w:t>ого</w:t>
      </w:r>
      <w:r w:rsidRPr="008C6AB7">
        <w:rPr>
          <w:rFonts w:ascii="Times New Roman" w:hAnsi="Times New Roman"/>
          <w:sz w:val="28"/>
          <w:szCs w:val="28"/>
        </w:rPr>
        <w:t xml:space="preserve"> забезпечення – 33, уведення в дію документів (порядків, положень, інструкцій, затвердження статутів) – 21, проведення конкурсів на зайняття посад та утворення конкурсних</w:t>
      </w:r>
      <w:r w:rsidRPr="008C6AB7">
        <w:rPr>
          <w:rFonts w:ascii="Times New Roman" w:hAnsi="Times New Roman"/>
          <w:sz w:val="28"/>
          <w:szCs w:val="28"/>
        </w:rPr>
        <w:br/>
        <w:t>комісій – 21, а також з фінансових – 15 та організаційних питань – 7.</w:t>
      </w:r>
    </w:p>
    <w:p w:rsidR="00495034" w:rsidRPr="008C6AB7" w:rsidRDefault="00AC5D13" w:rsidP="008C6AB7">
      <w:pPr>
        <w:spacing w:after="0" w:line="240" w:lineRule="auto"/>
        <w:ind w:firstLine="708"/>
        <w:jc w:val="center"/>
        <w:rPr>
          <w:rFonts w:ascii="Times New Roman" w:hAnsi="Times New Roman"/>
          <w:sz w:val="28"/>
          <w:szCs w:val="28"/>
          <w:u w:val="single"/>
        </w:rPr>
      </w:pPr>
      <w:r w:rsidRPr="008C6AB7">
        <w:rPr>
          <w:rFonts w:ascii="Times New Roman" w:hAnsi="Times New Roman"/>
          <w:sz w:val="28"/>
          <w:szCs w:val="28"/>
          <w:u w:val="single"/>
        </w:rPr>
        <w:t>Документообіг у виконавчому апараті</w:t>
      </w:r>
      <w:r w:rsidR="00AA7995" w:rsidRPr="008C6AB7">
        <w:rPr>
          <w:rFonts w:ascii="Times New Roman" w:hAnsi="Times New Roman"/>
          <w:sz w:val="28"/>
          <w:szCs w:val="28"/>
          <w:u w:val="single"/>
        </w:rPr>
        <w:t xml:space="preserve"> обласної ради</w:t>
      </w:r>
    </w:p>
    <w:p w:rsidR="00AC5D13" w:rsidRPr="008C6AB7" w:rsidRDefault="001E3A66" w:rsidP="008C6AB7">
      <w:pPr>
        <w:spacing w:after="0" w:line="240" w:lineRule="auto"/>
        <w:ind w:firstLine="708"/>
        <w:jc w:val="both"/>
        <w:rPr>
          <w:rFonts w:ascii="Times New Roman" w:hAnsi="Times New Roman"/>
          <w:sz w:val="28"/>
          <w:szCs w:val="28"/>
        </w:rPr>
      </w:pPr>
      <w:r w:rsidRPr="008C6AB7">
        <w:rPr>
          <w:rFonts w:ascii="Times New Roman" w:eastAsia="Times New Roman" w:hAnsi="Times New Roman"/>
          <w:sz w:val="28"/>
          <w:szCs w:val="28"/>
          <w:lang w:eastAsia="ru-RU"/>
        </w:rPr>
        <w:t xml:space="preserve">За звітний період до обласної ради надійшло </w:t>
      </w:r>
      <w:r w:rsidRPr="008C6AB7">
        <w:rPr>
          <w:rFonts w:ascii="Times New Roman" w:eastAsia="Times New Roman" w:hAnsi="Times New Roman"/>
          <w:sz w:val="28"/>
          <w:szCs w:val="28"/>
          <w:lang w:val="ru-RU" w:eastAsia="ru-RU"/>
        </w:rPr>
        <w:t>4</w:t>
      </w:r>
      <w:r w:rsidRPr="008C6AB7">
        <w:rPr>
          <w:rFonts w:ascii="Times New Roman" w:eastAsia="Times New Roman" w:hAnsi="Times New Roman"/>
          <w:sz w:val="28"/>
          <w:szCs w:val="28"/>
          <w:lang w:eastAsia="ru-RU"/>
        </w:rPr>
        <w:t xml:space="preserve">394 документи від юридичних осіб. Із вхідної кореспонденції: 1363 листів стосувалося </w:t>
      </w:r>
      <w:r w:rsidRPr="008C6AB7">
        <w:rPr>
          <w:rFonts w:ascii="Times New Roman" w:hAnsi="Times New Roman"/>
          <w:sz w:val="28"/>
          <w:szCs w:val="28"/>
        </w:rPr>
        <w:t xml:space="preserve">питань фінансово-господарської діяльності підприємств, установ та організацій, які перебувають у спільній власності територіальних громад сіл, селищ, міст області, затвердження статутів і положень, передавання майна, списання основних засобів, оренди комунального майна, </w:t>
      </w:r>
      <w:r w:rsidRPr="008C6AB7">
        <w:rPr>
          <w:rFonts w:ascii="Times New Roman" w:hAnsi="Times New Roman"/>
          <w:bCs/>
          <w:sz w:val="28"/>
          <w:szCs w:val="28"/>
        </w:rPr>
        <w:t xml:space="preserve">надання земельних ділянок у постійне користування, затвердження технічних документацій із землеустрою та </w:t>
      </w:r>
      <w:r w:rsidRPr="008C6AB7">
        <w:rPr>
          <w:rFonts w:ascii="Times New Roman" w:hAnsi="Times New Roman"/>
          <w:sz w:val="28"/>
          <w:szCs w:val="28"/>
        </w:rPr>
        <w:t xml:space="preserve">виконання рішень обласної ради з цих питань; 410 </w:t>
      </w:r>
      <w:r w:rsidRPr="008C6AB7">
        <w:rPr>
          <w:rFonts w:ascii="Times New Roman" w:eastAsia="Times New Roman" w:hAnsi="Times New Roman"/>
          <w:sz w:val="28"/>
          <w:szCs w:val="28"/>
          <w:lang w:eastAsia="ru-RU"/>
        </w:rPr>
        <w:t>–</w:t>
      </w:r>
      <w:r w:rsidR="00A42ADA" w:rsidRPr="008C6AB7">
        <w:rPr>
          <w:rFonts w:ascii="Times New Roman" w:eastAsia="Times New Roman" w:hAnsi="Times New Roman"/>
          <w:sz w:val="28"/>
          <w:szCs w:val="28"/>
          <w:lang w:eastAsia="ru-RU"/>
        </w:rPr>
        <w:t xml:space="preserve"> </w:t>
      </w:r>
      <w:r w:rsidRPr="008C6AB7">
        <w:rPr>
          <w:rFonts w:ascii="Times New Roman" w:hAnsi="Times New Roman"/>
          <w:sz w:val="28"/>
          <w:szCs w:val="28"/>
        </w:rPr>
        <w:t>кадрових питань комунальних підприємств</w:t>
      </w:r>
      <w:r w:rsidR="00FF1FD5" w:rsidRPr="008C6AB7">
        <w:rPr>
          <w:rFonts w:ascii="Times New Roman" w:hAnsi="Times New Roman"/>
          <w:sz w:val="28"/>
          <w:szCs w:val="28"/>
        </w:rPr>
        <w:t>,</w:t>
      </w:r>
      <w:r w:rsidR="00AC5D13" w:rsidRPr="008C6AB7">
        <w:rPr>
          <w:rFonts w:ascii="Times New Roman" w:hAnsi="Times New Roman"/>
          <w:sz w:val="28"/>
          <w:szCs w:val="28"/>
        </w:rPr>
        <w:t xml:space="preserve"> </w:t>
      </w:r>
      <w:r w:rsidRPr="008C6AB7">
        <w:rPr>
          <w:rFonts w:ascii="Times New Roman" w:hAnsi="Times New Roman"/>
          <w:sz w:val="28"/>
          <w:szCs w:val="28"/>
        </w:rPr>
        <w:t>укладення контрактів з керівниками, погодження кандидатур до кадрового резерву</w:t>
      </w:r>
      <w:r w:rsidR="00AC5D13" w:rsidRPr="008C6AB7">
        <w:rPr>
          <w:rFonts w:ascii="Times New Roman" w:hAnsi="Times New Roman"/>
          <w:sz w:val="28"/>
          <w:szCs w:val="28"/>
        </w:rPr>
        <w:t xml:space="preserve"> та </w:t>
      </w:r>
      <w:r w:rsidRPr="008C6AB7">
        <w:rPr>
          <w:rFonts w:ascii="Times New Roman" w:hAnsi="Times New Roman"/>
          <w:sz w:val="28"/>
          <w:szCs w:val="28"/>
        </w:rPr>
        <w:t xml:space="preserve">на посади, погодження штатних розписів </w:t>
      </w:r>
      <w:r w:rsidR="00AC5D13" w:rsidRPr="008C6AB7">
        <w:rPr>
          <w:rFonts w:ascii="Times New Roman" w:hAnsi="Times New Roman"/>
          <w:sz w:val="28"/>
          <w:szCs w:val="28"/>
        </w:rPr>
        <w:t>і</w:t>
      </w:r>
      <w:r w:rsidRPr="008C6AB7">
        <w:rPr>
          <w:rFonts w:ascii="Times New Roman" w:hAnsi="Times New Roman"/>
          <w:sz w:val="28"/>
          <w:szCs w:val="28"/>
        </w:rPr>
        <w:t xml:space="preserve"> змін до них; </w:t>
      </w:r>
      <w:r w:rsidRPr="008C6AB7">
        <w:rPr>
          <w:rFonts w:ascii="Times New Roman" w:eastAsia="Times New Roman" w:hAnsi="Times New Roman"/>
          <w:sz w:val="28"/>
          <w:szCs w:val="28"/>
          <w:lang w:eastAsia="ru-RU"/>
        </w:rPr>
        <w:t>415 –</w:t>
      </w:r>
      <w:r w:rsidR="003874EF">
        <w:rPr>
          <w:rFonts w:ascii="Times New Roman" w:eastAsia="Times New Roman" w:hAnsi="Times New Roman"/>
          <w:sz w:val="28"/>
          <w:szCs w:val="28"/>
          <w:lang w:eastAsia="ru-RU"/>
        </w:rPr>
        <w:t xml:space="preserve"> </w:t>
      </w:r>
      <w:r w:rsidRPr="008C6AB7">
        <w:rPr>
          <w:rFonts w:ascii="Times New Roman" w:eastAsia="Times New Roman" w:hAnsi="Times New Roman"/>
          <w:sz w:val="28"/>
          <w:szCs w:val="28"/>
          <w:lang w:eastAsia="ru-RU"/>
        </w:rPr>
        <w:t>судових справ</w:t>
      </w:r>
      <w:r w:rsidRPr="008C6AB7">
        <w:rPr>
          <w:rFonts w:ascii="Times New Roman" w:hAnsi="Times New Roman"/>
          <w:sz w:val="28"/>
          <w:szCs w:val="28"/>
          <w:shd w:val="clear" w:color="auto" w:fill="FFFFFF"/>
        </w:rPr>
        <w:t>, дотримання норм законодавства, економічної безпеки держави;</w:t>
      </w:r>
      <w:r w:rsidR="003874EF">
        <w:rPr>
          <w:rFonts w:ascii="Times New Roman" w:hAnsi="Times New Roman"/>
          <w:sz w:val="28"/>
          <w:szCs w:val="28"/>
          <w:shd w:val="clear" w:color="auto" w:fill="FFFFFF"/>
        </w:rPr>
        <w:t xml:space="preserve"> </w:t>
      </w:r>
      <w:r w:rsidRPr="008C6AB7">
        <w:rPr>
          <w:rFonts w:ascii="Times New Roman" w:hAnsi="Times New Roman"/>
          <w:sz w:val="28"/>
          <w:szCs w:val="28"/>
        </w:rPr>
        <w:t xml:space="preserve">248 </w:t>
      </w:r>
      <w:r w:rsidRPr="008C6AB7">
        <w:rPr>
          <w:rFonts w:ascii="Times New Roman" w:eastAsia="Times New Roman" w:hAnsi="Times New Roman"/>
          <w:sz w:val="28"/>
          <w:szCs w:val="28"/>
          <w:lang w:eastAsia="ru-RU"/>
        </w:rPr>
        <w:t>–</w:t>
      </w:r>
      <w:r w:rsidRPr="008C6AB7">
        <w:rPr>
          <w:rFonts w:ascii="Times New Roman" w:hAnsi="Times New Roman"/>
          <w:sz w:val="28"/>
          <w:szCs w:val="28"/>
        </w:rPr>
        <w:t xml:space="preserve"> розроблення та внесення на розгля</w:t>
      </w:r>
      <w:r w:rsidR="00AC5D13" w:rsidRPr="008C6AB7">
        <w:rPr>
          <w:rFonts w:ascii="Times New Roman" w:hAnsi="Times New Roman"/>
          <w:sz w:val="28"/>
          <w:szCs w:val="28"/>
        </w:rPr>
        <w:t xml:space="preserve">д обласної ради </w:t>
      </w:r>
      <w:proofErr w:type="spellStart"/>
      <w:r w:rsidR="00AC5D13" w:rsidRPr="008C6AB7">
        <w:rPr>
          <w:rFonts w:ascii="Times New Roman" w:hAnsi="Times New Roman"/>
          <w:sz w:val="28"/>
          <w:szCs w:val="28"/>
        </w:rPr>
        <w:t>проєктів</w:t>
      </w:r>
      <w:proofErr w:type="spellEnd"/>
      <w:r w:rsidR="00AC5D13" w:rsidRPr="008C6AB7">
        <w:rPr>
          <w:rFonts w:ascii="Times New Roman" w:hAnsi="Times New Roman"/>
          <w:sz w:val="28"/>
          <w:szCs w:val="28"/>
        </w:rPr>
        <w:t xml:space="preserve"> рішень;</w:t>
      </w:r>
      <w:r w:rsidR="003874EF">
        <w:rPr>
          <w:rFonts w:ascii="Times New Roman" w:hAnsi="Times New Roman"/>
          <w:sz w:val="28"/>
          <w:szCs w:val="28"/>
        </w:rPr>
        <w:t xml:space="preserve"> </w:t>
      </w:r>
      <w:r w:rsidRPr="008C6AB7">
        <w:rPr>
          <w:rFonts w:ascii="Times New Roman" w:hAnsi="Times New Roman"/>
          <w:sz w:val="28"/>
          <w:szCs w:val="28"/>
        </w:rPr>
        <w:t>228 – діяльності Української асоціації районних та обласних</w:t>
      </w:r>
      <w:r w:rsidR="003874EF">
        <w:rPr>
          <w:rFonts w:ascii="Times New Roman" w:hAnsi="Times New Roman"/>
          <w:sz w:val="28"/>
          <w:szCs w:val="28"/>
        </w:rPr>
        <w:t xml:space="preserve"> </w:t>
      </w:r>
      <w:r w:rsidRPr="008C6AB7">
        <w:rPr>
          <w:rFonts w:ascii="Times New Roman" w:hAnsi="Times New Roman"/>
          <w:sz w:val="28"/>
          <w:szCs w:val="28"/>
        </w:rPr>
        <w:t>рад; 125 –</w:t>
      </w:r>
      <w:r w:rsidR="003874EF">
        <w:rPr>
          <w:rFonts w:ascii="Times New Roman" w:hAnsi="Times New Roman"/>
          <w:sz w:val="28"/>
          <w:szCs w:val="28"/>
        </w:rPr>
        <w:t xml:space="preserve"> </w:t>
      </w:r>
      <w:r w:rsidRPr="008C6AB7">
        <w:rPr>
          <w:rFonts w:ascii="Times New Roman" w:hAnsi="Times New Roman"/>
          <w:sz w:val="28"/>
          <w:szCs w:val="28"/>
        </w:rPr>
        <w:t>застосування антикорупційного</w:t>
      </w:r>
      <w:r w:rsidR="00AC5D13" w:rsidRPr="008C6AB7">
        <w:rPr>
          <w:rFonts w:ascii="Times New Roman" w:hAnsi="Times New Roman"/>
          <w:sz w:val="28"/>
          <w:szCs w:val="28"/>
        </w:rPr>
        <w:t xml:space="preserve"> </w:t>
      </w:r>
      <w:r w:rsidRPr="008C6AB7">
        <w:rPr>
          <w:rFonts w:ascii="Times New Roman" w:hAnsi="Times New Roman"/>
          <w:sz w:val="28"/>
          <w:szCs w:val="28"/>
        </w:rPr>
        <w:t>законодавства;</w:t>
      </w:r>
      <w:r w:rsidRPr="008C6AB7">
        <w:rPr>
          <w:rFonts w:ascii="Times New Roman" w:eastAsia="Times New Roman" w:hAnsi="Times New Roman"/>
          <w:sz w:val="28"/>
          <w:szCs w:val="28"/>
          <w:lang w:eastAsia="ru-RU"/>
        </w:rPr>
        <w:t xml:space="preserve"> 89 – </w:t>
      </w:r>
      <w:r w:rsidRPr="008C6AB7">
        <w:rPr>
          <w:rFonts w:ascii="Times New Roman" w:hAnsi="Times New Roman"/>
          <w:iCs/>
          <w:sz w:val="28"/>
          <w:szCs w:val="28"/>
          <w:lang w:eastAsia="uk-UA"/>
        </w:rPr>
        <w:t>організації підготовки та підвищення кваліфікації посадових осіб місцевого самоврядування</w:t>
      </w:r>
      <w:r w:rsidRPr="008C6AB7">
        <w:rPr>
          <w:rFonts w:ascii="Times New Roman" w:eastAsia="Times New Roman" w:hAnsi="Times New Roman"/>
          <w:sz w:val="28"/>
          <w:szCs w:val="28"/>
          <w:lang w:eastAsia="ru-RU"/>
        </w:rPr>
        <w:t xml:space="preserve">; </w:t>
      </w:r>
      <w:r w:rsidRPr="008C6AB7">
        <w:rPr>
          <w:rFonts w:ascii="Times New Roman" w:hAnsi="Times New Roman"/>
          <w:sz w:val="28"/>
          <w:szCs w:val="28"/>
        </w:rPr>
        <w:t>50 –</w:t>
      </w:r>
      <w:r w:rsidR="003874EF">
        <w:rPr>
          <w:rFonts w:ascii="Times New Roman" w:hAnsi="Times New Roman"/>
          <w:sz w:val="28"/>
          <w:szCs w:val="28"/>
        </w:rPr>
        <w:t xml:space="preserve"> </w:t>
      </w:r>
      <w:r w:rsidRPr="008C6AB7">
        <w:rPr>
          <w:rFonts w:ascii="Times New Roman" w:hAnsi="Times New Roman"/>
          <w:sz w:val="28"/>
          <w:szCs w:val="28"/>
        </w:rPr>
        <w:t>виконання депутатських запитів та депутатських запитань; 46 – заходів реагування на ухвалені радою звернення до Президента України, Верховної Ради України, Кабінету Міністрів України та інших органів влади; 45 –</w:t>
      </w:r>
      <w:r w:rsidR="00E971E0" w:rsidRPr="008C6AB7">
        <w:rPr>
          <w:rFonts w:ascii="Times New Roman" w:hAnsi="Times New Roman"/>
          <w:sz w:val="28"/>
          <w:szCs w:val="28"/>
        </w:rPr>
        <w:t xml:space="preserve"> </w:t>
      </w:r>
      <w:r w:rsidRPr="008C6AB7">
        <w:rPr>
          <w:rFonts w:ascii="Times New Roman" w:hAnsi="Times New Roman"/>
          <w:sz w:val="28"/>
          <w:szCs w:val="28"/>
        </w:rPr>
        <w:t xml:space="preserve">від військових частин щодо </w:t>
      </w:r>
      <w:r w:rsidR="003874EF">
        <w:rPr>
          <w:rFonts w:ascii="Times New Roman" w:hAnsi="Times New Roman"/>
          <w:sz w:val="28"/>
          <w:szCs w:val="28"/>
        </w:rPr>
        <w:t>надання їм</w:t>
      </w:r>
      <w:r w:rsidRPr="008C6AB7">
        <w:rPr>
          <w:rFonts w:ascii="Times New Roman" w:hAnsi="Times New Roman"/>
          <w:sz w:val="28"/>
          <w:szCs w:val="28"/>
        </w:rPr>
        <w:t xml:space="preserve"> допомоги, нагородження особового складу та інших питань; 42 – від народних депутатів України, депутатів обласної ради, в яких порушувалися фінансові та організаційні питання, нагородження громадян, надання матеріальної допомоги тощо; </w:t>
      </w:r>
      <w:r w:rsidR="00AC5D13" w:rsidRPr="008C6AB7">
        <w:rPr>
          <w:rFonts w:ascii="Times New Roman" w:hAnsi="Times New Roman"/>
          <w:sz w:val="28"/>
          <w:szCs w:val="28"/>
        </w:rPr>
        <w:t xml:space="preserve">1332 – </w:t>
      </w:r>
      <w:r w:rsidRPr="008C6AB7">
        <w:rPr>
          <w:rFonts w:ascii="Times New Roman" w:hAnsi="Times New Roman"/>
          <w:sz w:val="28"/>
          <w:szCs w:val="28"/>
        </w:rPr>
        <w:t xml:space="preserve">з інших питань. </w:t>
      </w:r>
    </w:p>
    <w:p w:rsidR="001E3A66" w:rsidRPr="008C6AB7" w:rsidRDefault="001E3A66" w:rsidP="008C6AB7">
      <w:pPr>
        <w:spacing w:after="0" w:line="240" w:lineRule="auto"/>
        <w:ind w:firstLine="708"/>
        <w:jc w:val="both"/>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За звітний період від обласної ради надіслано 2054 листи.</w:t>
      </w:r>
    </w:p>
    <w:p w:rsidR="00495A8C" w:rsidRPr="008C6AB7" w:rsidRDefault="00495A8C" w:rsidP="008C6AB7">
      <w:pPr>
        <w:spacing w:after="0" w:line="240" w:lineRule="auto"/>
        <w:ind w:firstLine="708"/>
        <w:jc w:val="center"/>
        <w:rPr>
          <w:rFonts w:ascii="Times New Roman" w:hAnsi="Times New Roman"/>
          <w:sz w:val="28"/>
          <w:szCs w:val="28"/>
          <w:u w:val="single"/>
        </w:rPr>
      </w:pPr>
      <w:r w:rsidRPr="008C6AB7">
        <w:rPr>
          <w:rFonts w:ascii="Times New Roman" w:hAnsi="Times New Roman"/>
          <w:sz w:val="28"/>
          <w:szCs w:val="28"/>
          <w:u w:val="single"/>
        </w:rPr>
        <w:t>Реалізація права громадян на доступ до публічної інформації</w:t>
      </w:r>
    </w:p>
    <w:p w:rsidR="00485B4F" w:rsidRPr="008C6AB7" w:rsidRDefault="00B3360C" w:rsidP="008C6AB7">
      <w:pPr>
        <w:spacing w:after="0" w:line="240" w:lineRule="auto"/>
        <w:ind w:firstLine="708"/>
        <w:jc w:val="both"/>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 xml:space="preserve">На виконання Закону України «Про доступ до публічної інформації» обласна рада забезпечує право кожного запитувача на доступ до публічної інформації, що створена та задокументована в процесі реалізації обласною радою </w:t>
      </w:r>
      <w:r w:rsidRPr="008C6AB7">
        <w:rPr>
          <w:rFonts w:ascii="Times New Roman" w:hAnsi="Times New Roman"/>
          <w:sz w:val="28"/>
          <w:szCs w:val="28"/>
          <w:shd w:val="clear" w:color="auto" w:fill="FFFFFF"/>
        </w:rPr>
        <w:t>своїх повноважень, передбачених чинним законодавством, або перебуває в її володінні</w:t>
      </w:r>
      <w:r w:rsidRPr="008C6AB7">
        <w:rPr>
          <w:rFonts w:ascii="Times New Roman" w:eastAsia="Times New Roman" w:hAnsi="Times New Roman"/>
          <w:sz w:val="28"/>
          <w:szCs w:val="28"/>
          <w:lang w:eastAsia="ru-RU"/>
        </w:rPr>
        <w:t>.</w:t>
      </w:r>
      <w:r w:rsidR="003F2089" w:rsidRPr="008C6AB7">
        <w:rPr>
          <w:rFonts w:ascii="Times New Roman" w:eastAsia="Times New Roman" w:hAnsi="Times New Roman"/>
          <w:sz w:val="28"/>
          <w:szCs w:val="28"/>
          <w:lang w:eastAsia="ru-RU"/>
        </w:rPr>
        <w:t xml:space="preserve"> </w:t>
      </w:r>
      <w:r w:rsidRPr="008C6AB7">
        <w:rPr>
          <w:rFonts w:ascii="Times New Roman" w:eastAsia="Times New Roman" w:hAnsi="Times New Roman"/>
          <w:sz w:val="28"/>
          <w:szCs w:val="28"/>
          <w:lang w:eastAsia="ru-RU"/>
        </w:rPr>
        <w:t>Протягом 2024 року виконавчим апаратом обласної ради опрацьовано 79 запитів на публічну інформацію. Найактивніши</w:t>
      </w:r>
      <w:r w:rsidR="00485B4F" w:rsidRPr="008C6AB7">
        <w:rPr>
          <w:rFonts w:ascii="Times New Roman" w:eastAsia="Times New Roman" w:hAnsi="Times New Roman"/>
          <w:sz w:val="28"/>
          <w:szCs w:val="28"/>
          <w:lang w:eastAsia="ru-RU"/>
        </w:rPr>
        <w:t>ми запитувачами були журналісти</w:t>
      </w:r>
      <w:r w:rsidRPr="008C6AB7">
        <w:rPr>
          <w:rFonts w:ascii="Times New Roman" w:eastAsia="Times New Roman" w:hAnsi="Times New Roman"/>
          <w:sz w:val="28"/>
          <w:szCs w:val="28"/>
          <w:lang w:eastAsia="ru-RU"/>
        </w:rPr>
        <w:t xml:space="preserve"> </w:t>
      </w:r>
      <w:r w:rsidR="00485B4F" w:rsidRPr="008C6AB7">
        <w:rPr>
          <w:rFonts w:ascii="Times New Roman" w:eastAsia="Times New Roman" w:hAnsi="Times New Roman"/>
          <w:sz w:val="28"/>
          <w:szCs w:val="28"/>
          <w:lang w:eastAsia="ru-RU"/>
        </w:rPr>
        <w:t xml:space="preserve">та громадські активісти, </w:t>
      </w:r>
      <w:r w:rsidRPr="008C6AB7">
        <w:rPr>
          <w:rFonts w:ascii="Times New Roman" w:eastAsia="Times New Roman" w:hAnsi="Times New Roman"/>
          <w:sz w:val="28"/>
          <w:szCs w:val="28"/>
          <w:lang w:eastAsia="ru-RU"/>
        </w:rPr>
        <w:t>інтернет-видання</w:t>
      </w:r>
      <w:r w:rsidR="00485B4F" w:rsidRPr="008C6AB7">
        <w:rPr>
          <w:rFonts w:ascii="Times New Roman" w:eastAsia="Times New Roman" w:hAnsi="Times New Roman"/>
          <w:sz w:val="28"/>
          <w:szCs w:val="28"/>
          <w:lang w:eastAsia="ru-RU"/>
        </w:rPr>
        <w:t xml:space="preserve"> і</w:t>
      </w:r>
      <w:r w:rsidRPr="008C6AB7">
        <w:rPr>
          <w:rFonts w:ascii="Times New Roman" w:eastAsia="Times New Roman" w:hAnsi="Times New Roman"/>
          <w:sz w:val="28"/>
          <w:szCs w:val="28"/>
          <w:lang w:eastAsia="ru-RU"/>
        </w:rPr>
        <w:t xml:space="preserve"> релігійні громади. </w:t>
      </w:r>
    </w:p>
    <w:p w:rsidR="00B3360C" w:rsidRPr="008C6AB7" w:rsidRDefault="00B3360C" w:rsidP="008C6AB7">
      <w:pPr>
        <w:spacing w:after="0" w:line="240" w:lineRule="auto"/>
        <w:ind w:firstLine="708"/>
        <w:jc w:val="both"/>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 xml:space="preserve">Найбільш запитувана інформація </w:t>
      </w:r>
      <w:r w:rsidR="00485B4F" w:rsidRPr="008C6AB7">
        <w:rPr>
          <w:rFonts w:ascii="Times New Roman" w:eastAsia="Times New Roman" w:hAnsi="Times New Roman"/>
          <w:sz w:val="28"/>
          <w:szCs w:val="28"/>
          <w:lang w:eastAsia="ru-RU"/>
        </w:rPr>
        <w:t xml:space="preserve">стосувалася </w:t>
      </w:r>
      <w:r w:rsidRPr="008C6AB7">
        <w:rPr>
          <w:rFonts w:ascii="Times New Roman" w:eastAsia="Times New Roman" w:hAnsi="Times New Roman"/>
          <w:sz w:val="28"/>
          <w:szCs w:val="28"/>
          <w:lang w:eastAsia="ru-RU"/>
        </w:rPr>
        <w:t>ухвален</w:t>
      </w:r>
      <w:r w:rsidR="00485B4F" w:rsidRPr="008C6AB7">
        <w:rPr>
          <w:rFonts w:ascii="Times New Roman" w:eastAsia="Times New Roman" w:hAnsi="Times New Roman"/>
          <w:sz w:val="28"/>
          <w:szCs w:val="28"/>
          <w:lang w:eastAsia="ru-RU"/>
        </w:rPr>
        <w:t>их</w:t>
      </w:r>
      <w:r w:rsidRPr="008C6AB7">
        <w:rPr>
          <w:rFonts w:ascii="Times New Roman" w:eastAsia="Times New Roman" w:hAnsi="Times New Roman"/>
          <w:sz w:val="28"/>
          <w:szCs w:val="28"/>
          <w:lang w:eastAsia="ru-RU"/>
        </w:rPr>
        <w:t xml:space="preserve"> рішен</w:t>
      </w:r>
      <w:r w:rsidR="00485B4F" w:rsidRPr="008C6AB7">
        <w:rPr>
          <w:rFonts w:ascii="Times New Roman" w:eastAsia="Times New Roman" w:hAnsi="Times New Roman"/>
          <w:sz w:val="28"/>
          <w:szCs w:val="28"/>
          <w:lang w:eastAsia="ru-RU"/>
        </w:rPr>
        <w:t>ь</w:t>
      </w:r>
      <w:r w:rsidRPr="008C6AB7">
        <w:rPr>
          <w:rFonts w:ascii="Times New Roman" w:eastAsia="Times New Roman" w:hAnsi="Times New Roman"/>
          <w:sz w:val="28"/>
          <w:szCs w:val="28"/>
          <w:lang w:eastAsia="ru-RU"/>
        </w:rPr>
        <w:t xml:space="preserve"> обласної ради</w:t>
      </w:r>
      <w:r w:rsidR="006D1048" w:rsidRPr="008C6AB7">
        <w:rPr>
          <w:rFonts w:ascii="Times New Roman" w:eastAsia="Times New Roman" w:hAnsi="Times New Roman"/>
          <w:sz w:val="28"/>
          <w:szCs w:val="28"/>
          <w:lang w:eastAsia="ru-RU"/>
        </w:rPr>
        <w:t xml:space="preserve"> та питань щодо</w:t>
      </w:r>
      <w:r w:rsidR="00485B4F" w:rsidRPr="008C6AB7">
        <w:rPr>
          <w:rFonts w:ascii="Times New Roman" w:eastAsia="Times New Roman" w:hAnsi="Times New Roman"/>
          <w:sz w:val="28"/>
          <w:szCs w:val="28"/>
          <w:lang w:eastAsia="ru-RU"/>
        </w:rPr>
        <w:t xml:space="preserve"> </w:t>
      </w:r>
      <w:r w:rsidRPr="008C6AB7">
        <w:rPr>
          <w:rFonts w:ascii="Times New Roman" w:eastAsia="Times New Roman" w:hAnsi="Times New Roman"/>
          <w:sz w:val="28"/>
          <w:szCs w:val="28"/>
          <w:lang w:eastAsia="ru-RU"/>
        </w:rPr>
        <w:t>фінансово-господарськ</w:t>
      </w:r>
      <w:r w:rsidR="00485B4F" w:rsidRPr="008C6AB7">
        <w:rPr>
          <w:rFonts w:ascii="Times New Roman" w:eastAsia="Times New Roman" w:hAnsi="Times New Roman"/>
          <w:sz w:val="28"/>
          <w:szCs w:val="28"/>
          <w:lang w:eastAsia="ru-RU"/>
        </w:rPr>
        <w:t>ої</w:t>
      </w:r>
      <w:r w:rsidRPr="008C6AB7">
        <w:rPr>
          <w:rFonts w:ascii="Times New Roman" w:eastAsia="Times New Roman" w:hAnsi="Times New Roman"/>
          <w:sz w:val="28"/>
          <w:szCs w:val="28"/>
          <w:lang w:eastAsia="ru-RU"/>
        </w:rPr>
        <w:t xml:space="preserve"> діяльн</w:t>
      </w:r>
      <w:r w:rsidR="00485B4F" w:rsidRPr="008C6AB7">
        <w:rPr>
          <w:rFonts w:ascii="Times New Roman" w:eastAsia="Times New Roman" w:hAnsi="Times New Roman"/>
          <w:sz w:val="28"/>
          <w:szCs w:val="28"/>
          <w:lang w:eastAsia="ru-RU"/>
        </w:rPr>
        <w:t>ості</w:t>
      </w:r>
      <w:r w:rsidRPr="008C6AB7">
        <w:rPr>
          <w:rFonts w:ascii="Times New Roman" w:eastAsia="Times New Roman" w:hAnsi="Times New Roman"/>
          <w:sz w:val="28"/>
          <w:szCs w:val="28"/>
          <w:lang w:eastAsia="ru-RU"/>
        </w:rPr>
        <w:t xml:space="preserve"> комунальних підприємств</w:t>
      </w:r>
      <w:r w:rsidR="00485B4F" w:rsidRPr="008C6AB7">
        <w:rPr>
          <w:rFonts w:ascii="Times New Roman" w:eastAsia="Times New Roman" w:hAnsi="Times New Roman"/>
          <w:sz w:val="28"/>
          <w:szCs w:val="28"/>
          <w:lang w:eastAsia="ru-RU"/>
        </w:rPr>
        <w:t xml:space="preserve">, </w:t>
      </w:r>
      <w:r w:rsidRPr="008C6AB7">
        <w:rPr>
          <w:rFonts w:ascii="Times New Roman" w:eastAsia="Times New Roman" w:hAnsi="Times New Roman"/>
          <w:sz w:val="28"/>
          <w:szCs w:val="28"/>
          <w:lang w:eastAsia="ru-RU"/>
        </w:rPr>
        <w:t>управління майном комунальної власності – оренд</w:t>
      </w:r>
      <w:r w:rsidR="00485B4F" w:rsidRPr="008C6AB7">
        <w:rPr>
          <w:rFonts w:ascii="Times New Roman" w:eastAsia="Times New Roman" w:hAnsi="Times New Roman"/>
          <w:sz w:val="28"/>
          <w:szCs w:val="28"/>
          <w:lang w:eastAsia="ru-RU"/>
        </w:rPr>
        <w:t>и</w:t>
      </w:r>
      <w:r w:rsidRPr="008C6AB7">
        <w:rPr>
          <w:rFonts w:ascii="Times New Roman" w:eastAsia="Times New Roman" w:hAnsi="Times New Roman"/>
          <w:sz w:val="28"/>
          <w:szCs w:val="28"/>
          <w:lang w:eastAsia="ru-RU"/>
        </w:rPr>
        <w:t xml:space="preserve"> майна</w:t>
      </w:r>
      <w:r w:rsidR="006D1048" w:rsidRPr="008C6AB7">
        <w:rPr>
          <w:rFonts w:ascii="Times New Roman" w:eastAsia="Times New Roman" w:hAnsi="Times New Roman"/>
          <w:sz w:val="28"/>
          <w:szCs w:val="28"/>
          <w:lang w:eastAsia="ru-RU"/>
        </w:rPr>
        <w:t>,</w:t>
      </w:r>
      <w:r w:rsidRPr="008C6AB7">
        <w:rPr>
          <w:rFonts w:ascii="Times New Roman" w:eastAsia="Times New Roman" w:hAnsi="Times New Roman"/>
          <w:sz w:val="28"/>
          <w:szCs w:val="28"/>
          <w:lang w:eastAsia="ru-RU"/>
        </w:rPr>
        <w:t xml:space="preserve"> передач</w:t>
      </w:r>
      <w:r w:rsidR="00485B4F" w:rsidRPr="008C6AB7">
        <w:rPr>
          <w:rFonts w:ascii="Times New Roman" w:eastAsia="Times New Roman" w:hAnsi="Times New Roman"/>
          <w:sz w:val="28"/>
          <w:szCs w:val="28"/>
          <w:lang w:eastAsia="ru-RU"/>
        </w:rPr>
        <w:t>і</w:t>
      </w:r>
      <w:r w:rsidRPr="008C6AB7">
        <w:rPr>
          <w:rFonts w:ascii="Times New Roman" w:eastAsia="Times New Roman" w:hAnsi="Times New Roman"/>
          <w:sz w:val="28"/>
          <w:szCs w:val="28"/>
          <w:lang w:eastAsia="ru-RU"/>
        </w:rPr>
        <w:t xml:space="preserve"> приміщень </w:t>
      </w:r>
      <w:r w:rsidR="00485B4F" w:rsidRPr="008C6AB7">
        <w:rPr>
          <w:rFonts w:ascii="Times New Roman" w:eastAsia="Times New Roman" w:hAnsi="Times New Roman"/>
          <w:sz w:val="28"/>
          <w:szCs w:val="28"/>
          <w:lang w:eastAsia="ru-RU"/>
        </w:rPr>
        <w:t xml:space="preserve">тощо, </w:t>
      </w:r>
      <w:r w:rsidRPr="008C6AB7">
        <w:rPr>
          <w:rFonts w:ascii="Times New Roman" w:eastAsia="Times New Roman" w:hAnsi="Times New Roman"/>
          <w:sz w:val="28"/>
          <w:szCs w:val="28"/>
          <w:lang w:eastAsia="ru-RU"/>
        </w:rPr>
        <w:t>заробітн</w:t>
      </w:r>
      <w:r w:rsidR="00485B4F" w:rsidRPr="008C6AB7">
        <w:rPr>
          <w:rFonts w:ascii="Times New Roman" w:eastAsia="Times New Roman" w:hAnsi="Times New Roman"/>
          <w:sz w:val="28"/>
          <w:szCs w:val="28"/>
          <w:lang w:eastAsia="ru-RU"/>
        </w:rPr>
        <w:t>ої</w:t>
      </w:r>
      <w:r w:rsidRPr="008C6AB7">
        <w:rPr>
          <w:rFonts w:ascii="Times New Roman" w:eastAsia="Times New Roman" w:hAnsi="Times New Roman"/>
          <w:sz w:val="28"/>
          <w:szCs w:val="28"/>
          <w:lang w:eastAsia="ru-RU"/>
        </w:rPr>
        <w:t xml:space="preserve"> плат</w:t>
      </w:r>
      <w:r w:rsidR="00485B4F" w:rsidRPr="008C6AB7">
        <w:rPr>
          <w:rFonts w:ascii="Times New Roman" w:eastAsia="Times New Roman" w:hAnsi="Times New Roman"/>
          <w:sz w:val="28"/>
          <w:szCs w:val="28"/>
          <w:lang w:eastAsia="ru-RU"/>
        </w:rPr>
        <w:t>и</w:t>
      </w:r>
      <w:r w:rsidR="006D1048" w:rsidRPr="008C6AB7">
        <w:rPr>
          <w:rFonts w:ascii="Times New Roman" w:eastAsia="Times New Roman" w:hAnsi="Times New Roman"/>
          <w:sz w:val="28"/>
          <w:szCs w:val="28"/>
          <w:lang w:eastAsia="ru-RU"/>
        </w:rPr>
        <w:t>,</w:t>
      </w:r>
      <w:r w:rsidRPr="008C6AB7">
        <w:rPr>
          <w:rFonts w:ascii="Times New Roman" w:eastAsia="Times New Roman" w:hAnsi="Times New Roman"/>
          <w:sz w:val="28"/>
          <w:szCs w:val="28"/>
          <w:lang w:eastAsia="ru-RU"/>
        </w:rPr>
        <w:t xml:space="preserve"> інш</w:t>
      </w:r>
      <w:r w:rsidR="00485B4F" w:rsidRPr="008C6AB7">
        <w:rPr>
          <w:rFonts w:ascii="Times New Roman" w:eastAsia="Times New Roman" w:hAnsi="Times New Roman"/>
          <w:sz w:val="28"/>
          <w:szCs w:val="28"/>
          <w:lang w:eastAsia="ru-RU"/>
        </w:rPr>
        <w:t>их питань</w:t>
      </w:r>
      <w:r w:rsidRPr="008C6AB7">
        <w:rPr>
          <w:rFonts w:ascii="Times New Roman" w:eastAsia="Times New Roman" w:hAnsi="Times New Roman"/>
          <w:sz w:val="28"/>
          <w:szCs w:val="28"/>
          <w:lang w:eastAsia="ru-RU"/>
        </w:rPr>
        <w:t>.</w:t>
      </w:r>
    </w:p>
    <w:p w:rsidR="00B3360C" w:rsidRPr="008C6AB7" w:rsidRDefault="00B3360C" w:rsidP="008C6AB7">
      <w:pPr>
        <w:spacing w:after="0" w:line="240" w:lineRule="auto"/>
        <w:ind w:firstLine="708"/>
        <w:jc w:val="both"/>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 xml:space="preserve">Усі запити своєчасно розглянуто та надано відповідно до законодавства відповіді. Зокрема, задоволено – 54, відмовлено – 0, надіслано належному </w:t>
      </w:r>
      <w:r w:rsidRPr="008C6AB7">
        <w:rPr>
          <w:rFonts w:ascii="Times New Roman" w:eastAsia="Times New Roman" w:hAnsi="Times New Roman"/>
          <w:sz w:val="28"/>
          <w:szCs w:val="28"/>
          <w:lang w:eastAsia="ru-RU"/>
        </w:rPr>
        <w:lastRenderedPageBreak/>
        <w:t>розпоряднику інформації відповідно до частини 3 статті 22 Закону України «Про доступ до публічної інформації» – 25 запитів.</w:t>
      </w:r>
    </w:p>
    <w:p w:rsidR="00B3360C" w:rsidRPr="008C6AB7" w:rsidRDefault="00B3360C" w:rsidP="008C6AB7">
      <w:pPr>
        <w:spacing w:after="0" w:line="240" w:lineRule="auto"/>
        <w:ind w:firstLine="708"/>
        <w:jc w:val="both"/>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Запитувачами відшкодовані фактич</w:t>
      </w:r>
      <w:r w:rsidR="006D1048" w:rsidRPr="008C6AB7">
        <w:rPr>
          <w:rFonts w:ascii="Times New Roman" w:eastAsia="Times New Roman" w:hAnsi="Times New Roman"/>
          <w:sz w:val="28"/>
          <w:szCs w:val="28"/>
          <w:lang w:eastAsia="ru-RU"/>
        </w:rPr>
        <w:t xml:space="preserve">ні витрати на друк, копіювання </w:t>
      </w:r>
      <w:r w:rsidRPr="008C6AB7">
        <w:rPr>
          <w:rFonts w:ascii="Times New Roman" w:eastAsia="Times New Roman" w:hAnsi="Times New Roman"/>
          <w:sz w:val="28"/>
          <w:szCs w:val="28"/>
          <w:lang w:eastAsia="ru-RU"/>
        </w:rPr>
        <w:t>та сканування документів, що надавалися за запитами, в сумі 1340 гривень. Ці кошти були перераховані на рахунок обласної ради.</w:t>
      </w:r>
    </w:p>
    <w:p w:rsidR="00EA0BA6" w:rsidRPr="008C6AB7" w:rsidRDefault="003723F4" w:rsidP="008C6AB7">
      <w:pPr>
        <w:spacing w:after="0" w:line="240" w:lineRule="auto"/>
        <w:ind w:left="720"/>
        <w:jc w:val="center"/>
        <w:rPr>
          <w:rFonts w:ascii="Times New Roman" w:eastAsia="Times New Roman" w:hAnsi="Times New Roman"/>
          <w:bCs/>
          <w:sz w:val="28"/>
          <w:szCs w:val="28"/>
          <w:u w:val="single"/>
          <w:lang w:eastAsia="ru-RU"/>
        </w:rPr>
      </w:pPr>
      <w:r w:rsidRPr="008C6AB7">
        <w:rPr>
          <w:rFonts w:ascii="Times New Roman" w:eastAsia="Times New Roman" w:hAnsi="Times New Roman"/>
          <w:bCs/>
          <w:sz w:val="28"/>
          <w:szCs w:val="28"/>
          <w:u w:val="single"/>
          <w:lang w:eastAsia="ru-RU"/>
        </w:rPr>
        <w:t>Розгляд з</w:t>
      </w:r>
      <w:r w:rsidR="00EA0BA6" w:rsidRPr="008C6AB7">
        <w:rPr>
          <w:rFonts w:ascii="Times New Roman" w:eastAsia="Times New Roman" w:hAnsi="Times New Roman"/>
          <w:bCs/>
          <w:sz w:val="28"/>
          <w:szCs w:val="28"/>
          <w:u w:val="single"/>
          <w:lang w:eastAsia="ru-RU"/>
        </w:rPr>
        <w:t>вернен</w:t>
      </w:r>
      <w:r w:rsidRPr="008C6AB7">
        <w:rPr>
          <w:rFonts w:ascii="Times New Roman" w:eastAsia="Times New Roman" w:hAnsi="Times New Roman"/>
          <w:bCs/>
          <w:sz w:val="28"/>
          <w:szCs w:val="28"/>
          <w:u w:val="single"/>
          <w:lang w:eastAsia="ru-RU"/>
        </w:rPr>
        <w:t>ь</w:t>
      </w:r>
      <w:r w:rsidR="00EA0BA6" w:rsidRPr="008C6AB7">
        <w:rPr>
          <w:rFonts w:ascii="Times New Roman" w:eastAsia="Times New Roman" w:hAnsi="Times New Roman"/>
          <w:bCs/>
          <w:sz w:val="28"/>
          <w:szCs w:val="28"/>
          <w:u w:val="single"/>
          <w:lang w:eastAsia="ru-RU"/>
        </w:rPr>
        <w:t xml:space="preserve"> громадян</w:t>
      </w:r>
    </w:p>
    <w:p w:rsidR="005C1C3F" w:rsidRPr="008C6AB7" w:rsidRDefault="00EA0BA6" w:rsidP="008C6AB7">
      <w:pPr>
        <w:spacing w:after="0" w:line="240" w:lineRule="auto"/>
        <w:ind w:firstLine="708"/>
        <w:jc w:val="both"/>
        <w:rPr>
          <w:rFonts w:ascii="Times New Roman" w:hAnsi="Times New Roman"/>
          <w:sz w:val="28"/>
          <w:szCs w:val="28"/>
        </w:rPr>
      </w:pPr>
      <w:r w:rsidRPr="008C6AB7">
        <w:rPr>
          <w:rFonts w:ascii="Times New Roman" w:eastAsia="Times New Roman" w:hAnsi="Times New Roman"/>
          <w:sz w:val="28"/>
          <w:szCs w:val="28"/>
          <w:lang w:eastAsia="ru-RU"/>
        </w:rPr>
        <w:t xml:space="preserve">За звітний період до обласної ради надійшло </w:t>
      </w:r>
      <w:r w:rsidR="002F04A2" w:rsidRPr="008C6AB7">
        <w:rPr>
          <w:rFonts w:ascii="Times New Roman" w:eastAsia="Times New Roman" w:hAnsi="Times New Roman"/>
          <w:sz w:val="28"/>
          <w:szCs w:val="28"/>
          <w:lang w:eastAsia="ru-RU"/>
        </w:rPr>
        <w:t>64</w:t>
      </w:r>
      <w:r w:rsidRPr="008C6AB7">
        <w:rPr>
          <w:rFonts w:ascii="Times New Roman" w:eastAsia="Times New Roman" w:hAnsi="Times New Roman"/>
          <w:sz w:val="28"/>
          <w:szCs w:val="28"/>
          <w:lang w:eastAsia="ru-RU"/>
        </w:rPr>
        <w:t xml:space="preserve"> звернен</w:t>
      </w:r>
      <w:r w:rsidR="002F04A2" w:rsidRPr="008C6AB7">
        <w:rPr>
          <w:rFonts w:ascii="Times New Roman" w:eastAsia="Times New Roman" w:hAnsi="Times New Roman"/>
          <w:sz w:val="28"/>
          <w:szCs w:val="28"/>
          <w:lang w:eastAsia="ru-RU"/>
        </w:rPr>
        <w:t>ня</w:t>
      </w:r>
      <w:r w:rsidR="0074054D" w:rsidRPr="008C6AB7">
        <w:rPr>
          <w:rFonts w:ascii="Times New Roman" w:eastAsia="Times New Roman" w:hAnsi="Times New Roman"/>
          <w:sz w:val="28"/>
          <w:szCs w:val="28"/>
          <w:lang w:eastAsia="ru-RU"/>
        </w:rPr>
        <w:t xml:space="preserve"> (проти 79 у 2023 році)</w:t>
      </w:r>
      <w:r w:rsidR="002F04A2" w:rsidRPr="008C6AB7">
        <w:rPr>
          <w:rFonts w:ascii="Times New Roman" w:eastAsia="Times New Roman" w:hAnsi="Times New Roman"/>
          <w:sz w:val="28"/>
          <w:szCs w:val="28"/>
          <w:lang w:eastAsia="ru-RU"/>
        </w:rPr>
        <w:t xml:space="preserve">, з </w:t>
      </w:r>
      <w:r w:rsidR="003E653D" w:rsidRPr="008C6AB7">
        <w:rPr>
          <w:rFonts w:ascii="Times New Roman" w:eastAsia="Times New Roman" w:hAnsi="Times New Roman"/>
          <w:sz w:val="28"/>
          <w:szCs w:val="28"/>
          <w:lang w:eastAsia="ru-RU"/>
        </w:rPr>
        <w:t>яких</w:t>
      </w:r>
      <w:r w:rsidR="002F04A2" w:rsidRPr="008C6AB7">
        <w:rPr>
          <w:rFonts w:ascii="Times New Roman" w:eastAsia="Times New Roman" w:hAnsi="Times New Roman"/>
          <w:sz w:val="28"/>
          <w:szCs w:val="28"/>
          <w:lang w:eastAsia="ru-RU"/>
        </w:rPr>
        <w:t xml:space="preserve"> </w:t>
      </w:r>
      <w:r w:rsidR="002F04A2" w:rsidRPr="008C6AB7">
        <w:rPr>
          <w:rFonts w:ascii="Times New Roman" w:hAnsi="Times New Roman"/>
          <w:sz w:val="28"/>
          <w:szCs w:val="28"/>
        </w:rPr>
        <w:t>–</w:t>
      </w:r>
      <w:r w:rsidR="002F04A2" w:rsidRPr="008C6AB7">
        <w:rPr>
          <w:rFonts w:ascii="Times New Roman" w:eastAsia="Times New Roman" w:hAnsi="Times New Roman"/>
          <w:sz w:val="28"/>
          <w:szCs w:val="28"/>
          <w:lang w:eastAsia="ru-RU"/>
        </w:rPr>
        <w:t xml:space="preserve"> </w:t>
      </w:r>
      <w:r w:rsidR="002F04A2" w:rsidRPr="008C6AB7">
        <w:rPr>
          <w:rFonts w:ascii="Times New Roman" w:hAnsi="Times New Roman"/>
          <w:sz w:val="28"/>
          <w:szCs w:val="28"/>
        </w:rPr>
        <w:t>8</w:t>
      </w:r>
      <w:r w:rsidR="001678D1" w:rsidRPr="008C6AB7">
        <w:rPr>
          <w:rFonts w:ascii="Times New Roman" w:hAnsi="Times New Roman"/>
          <w:sz w:val="28"/>
          <w:szCs w:val="28"/>
        </w:rPr>
        <w:t xml:space="preserve"> колективних</w:t>
      </w:r>
      <w:r w:rsidR="005A6FA8" w:rsidRPr="008C6AB7">
        <w:rPr>
          <w:rFonts w:ascii="Times New Roman" w:hAnsi="Times New Roman"/>
          <w:sz w:val="28"/>
          <w:szCs w:val="28"/>
        </w:rPr>
        <w:t xml:space="preserve"> та 4 повторних</w:t>
      </w:r>
      <w:r w:rsidR="001315D5" w:rsidRPr="008C6AB7">
        <w:rPr>
          <w:rFonts w:ascii="Times New Roman" w:hAnsi="Times New Roman"/>
          <w:sz w:val="28"/>
          <w:szCs w:val="28"/>
        </w:rPr>
        <w:t xml:space="preserve">. </w:t>
      </w:r>
      <w:r w:rsidR="00E8540A" w:rsidRPr="008C6AB7">
        <w:rPr>
          <w:rFonts w:ascii="Times New Roman" w:hAnsi="Times New Roman"/>
          <w:sz w:val="28"/>
          <w:szCs w:val="28"/>
        </w:rPr>
        <w:t>В</w:t>
      </w:r>
      <w:r w:rsidR="008F6C15" w:rsidRPr="008C6AB7">
        <w:rPr>
          <w:rFonts w:ascii="Times New Roman" w:hAnsi="Times New Roman"/>
          <w:sz w:val="28"/>
          <w:szCs w:val="28"/>
        </w:rPr>
        <w:t xml:space="preserve">ід учасників війни, осіб з інвалідністю внаслідок війни, учасників бойових дій </w:t>
      </w:r>
      <w:r w:rsidR="001315D5" w:rsidRPr="008C6AB7">
        <w:rPr>
          <w:rFonts w:ascii="Times New Roman" w:hAnsi="Times New Roman"/>
          <w:sz w:val="28"/>
          <w:szCs w:val="28"/>
        </w:rPr>
        <w:t xml:space="preserve">надійшло </w:t>
      </w:r>
      <w:r w:rsidR="008F6C15" w:rsidRPr="008C6AB7">
        <w:rPr>
          <w:rFonts w:ascii="Times New Roman" w:hAnsi="Times New Roman"/>
          <w:sz w:val="28"/>
          <w:szCs w:val="28"/>
        </w:rPr>
        <w:t>10</w:t>
      </w:r>
      <w:r w:rsidR="001315D5" w:rsidRPr="008C6AB7">
        <w:rPr>
          <w:rFonts w:ascii="Times New Roman" w:hAnsi="Times New Roman"/>
          <w:sz w:val="28"/>
          <w:szCs w:val="28"/>
        </w:rPr>
        <w:t xml:space="preserve"> звернень</w:t>
      </w:r>
      <w:r w:rsidR="008F6C15" w:rsidRPr="008C6AB7">
        <w:rPr>
          <w:rFonts w:ascii="Times New Roman" w:hAnsi="Times New Roman"/>
          <w:sz w:val="28"/>
          <w:szCs w:val="28"/>
        </w:rPr>
        <w:t>, від осіб з інвалідністю І,</w:t>
      </w:r>
      <w:r w:rsidR="00395F2D" w:rsidRPr="008C6AB7">
        <w:rPr>
          <w:rFonts w:ascii="Times New Roman" w:hAnsi="Times New Roman"/>
          <w:sz w:val="28"/>
          <w:szCs w:val="28"/>
        </w:rPr>
        <w:t xml:space="preserve"> </w:t>
      </w:r>
      <w:r w:rsidR="008F6C15" w:rsidRPr="008C6AB7">
        <w:rPr>
          <w:rFonts w:ascii="Times New Roman" w:hAnsi="Times New Roman"/>
          <w:sz w:val="28"/>
          <w:szCs w:val="28"/>
        </w:rPr>
        <w:t>ІІ,</w:t>
      </w:r>
      <w:r w:rsidR="00395F2D" w:rsidRPr="008C6AB7">
        <w:rPr>
          <w:rFonts w:ascii="Times New Roman" w:hAnsi="Times New Roman"/>
          <w:sz w:val="28"/>
          <w:szCs w:val="28"/>
        </w:rPr>
        <w:t xml:space="preserve"> </w:t>
      </w:r>
      <w:r w:rsidR="008F6C15" w:rsidRPr="008C6AB7">
        <w:rPr>
          <w:rFonts w:ascii="Times New Roman" w:hAnsi="Times New Roman"/>
          <w:sz w:val="28"/>
          <w:szCs w:val="28"/>
        </w:rPr>
        <w:t xml:space="preserve">ІІІ групи </w:t>
      </w:r>
      <w:r w:rsidR="001315D5" w:rsidRPr="008C6AB7">
        <w:rPr>
          <w:rFonts w:ascii="Times New Roman" w:hAnsi="Times New Roman"/>
          <w:sz w:val="28"/>
          <w:szCs w:val="28"/>
        </w:rPr>
        <w:t>–</w:t>
      </w:r>
      <w:r w:rsidR="008F6C15" w:rsidRPr="008C6AB7">
        <w:rPr>
          <w:rFonts w:ascii="Times New Roman" w:hAnsi="Times New Roman"/>
          <w:sz w:val="28"/>
          <w:szCs w:val="28"/>
        </w:rPr>
        <w:t xml:space="preserve"> 34, від ветеранів праці </w:t>
      </w:r>
      <w:r w:rsidR="001315D5" w:rsidRPr="008C6AB7">
        <w:rPr>
          <w:rFonts w:ascii="Times New Roman" w:hAnsi="Times New Roman"/>
          <w:sz w:val="28"/>
          <w:szCs w:val="28"/>
        </w:rPr>
        <w:t>–</w:t>
      </w:r>
      <w:r w:rsidR="008F6C15" w:rsidRPr="008C6AB7">
        <w:rPr>
          <w:rFonts w:ascii="Times New Roman" w:hAnsi="Times New Roman"/>
          <w:sz w:val="28"/>
          <w:szCs w:val="28"/>
        </w:rPr>
        <w:t xml:space="preserve"> 2, від дітей війни </w:t>
      </w:r>
      <w:r w:rsidR="001315D5" w:rsidRPr="008C6AB7">
        <w:rPr>
          <w:rFonts w:ascii="Times New Roman" w:hAnsi="Times New Roman"/>
          <w:sz w:val="28"/>
          <w:szCs w:val="28"/>
        </w:rPr>
        <w:t>–</w:t>
      </w:r>
      <w:r w:rsidR="008F6C15" w:rsidRPr="008C6AB7">
        <w:rPr>
          <w:rFonts w:ascii="Times New Roman" w:hAnsi="Times New Roman"/>
          <w:sz w:val="28"/>
          <w:szCs w:val="28"/>
        </w:rPr>
        <w:t xml:space="preserve"> 1, від членів багатодітних сімей, одиноких матерів,</w:t>
      </w:r>
      <w:r w:rsidR="00E84EF0" w:rsidRPr="008C6AB7">
        <w:rPr>
          <w:rFonts w:ascii="Times New Roman" w:hAnsi="Times New Roman"/>
          <w:sz w:val="28"/>
          <w:szCs w:val="28"/>
        </w:rPr>
        <w:t xml:space="preserve"> </w:t>
      </w:r>
      <w:r w:rsidR="008F6C15" w:rsidRPr="008C6AB7">
        <w:rPr>
          <w:rFonts w:ascii="Times New Roman" w:hAnsi="Times New Roman"/>
          <w:sz w:val="28"/>
          <w:szCs w:val="28"/>
        </w:rPr>
        <w:t xml:space="preserve">матерів-героїнь </w:t>
      </w:r>
      <w:r w:rsidR="00E8540A" w:rsidRPr="008C6AB7">
        <w:rPr>
          <w:rFonts w:ascii="Times New Roman" w:hAnsi="Times New Roman"/>
          <w:sz w:val="28"/>
          <w:szCs w:val="28"/>
        </w:rPr>
        <w:t>–</w:t>
      </w:r>
      <w:r w:rsidR="008F6C15" w:rsidRPr="008C6AB7">
        <w:rPr>
          <w:rFonts w:ascii="Times New Roman" w:hAnsi="Times New Roman"/>
          <w:sz w:val="28"/>
          <w:szCs w:val="28"/>
        </w:rPr>
        <w:t xml:space="preserve"> 3, </w:t>
      </w:r>
      <w:r w:rsidR="001315D5" w:rsidRPr="008C6AB7">
        <w:rPr>
          <w:rFonts w:ascii="Times New Roman" w:hAnsi="Times New Roman"/>
          <w:sz w:val="28"/>
          <w:szCs w:val="28"/>
        </w:rPr>
        <w:t xml:space="preserve">від учасників ліквідації наслідків аварії на ЧАЕС та осіб, що потерпіли від Чорнобильської катастрофи </w:t>
      </w:r>
      <w:r w:rsidR="00E8540A" w:rsidRPr="008C6AB7">
        <w:rPr>
          <w:rFonts w:ascii="Times New Roman" w:hAnsi="Times New Roman"/>
          <w:sz w:val="28"/>
          <w:szCs w:val="28"/>
        </w:rPr>
        <w:t>–</w:t>
      </w:r>
      <w:r w:rsidR="001315D5" w:rsidRPr="008C6AB7">
        <w:rPr>
          <w:rFonts w:ascii="Times New Roman" w:hAnsi="Times New Roman"/>
          <w:sz w:val="28"/>
          <w:szCs w:val="28"/>
        </w:rPr>
        <w:t xml:space="preserve"> 2. Майже усі звернення надійшли поштою (61).</w:t>
      </w:r>
    </w:p>
    <w:p w:rsidR="0029553B" w:rsidRPr="008C6AB7" w:rsidRDefault="00873731"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З</w:t>
      </w:r>
      <w:r w:rsidR="000B10DB" w:rsidRPr="008C6AB7">
        <w:rPr>
          <w:rFonts w:ascii="Times New Roman" w:hAnsi="Times New Roman"/>
          <w:sz w:val="28"/>
          <w:szCs w:val="28"/>
        </w:rPr>
        <w:t>а результатами розгляду</w:t>
      </w:r>
      <w:r w:rsidR="0029553B" w:rsidRPr="008C6AB7">
        <w:rPr>
          <w:rFonts w:ascii="Times New Roman" w:hAnsi="Times New Roman"/>
          <w:sz w:val="28"/>
          <w:szCs w:val="28"/>
        </w:rPr>
        <w:t xml:space="preserve"> звернень</w:t>
      </w:r>
      <w:r w:rsidR="000B10DB" w:rsidRPr="008C6AB7">
        <w:rPr>
          <w:rFonts w:ascii="Times New Roman" w:hAnsi="Times New Roman"/>
          <w:sz w:val="28"/>
          <w:szCs w:val="28"/>
        </w:rPr>
        <w:t xml:space="preserve"> вжито таких заходів: </w:t>
      </w:r>
      <w:r w:rsidR="0029553B" w:rsidRPr="008C6AB7">
        <w:rPr>
          <w:rFonts w:ascii="Times New Roman" w:hAnsi="Times New Roman"/>
          <w:sz w:val="28"/>
          <w:szCs w:val="28"/>
        </w:rPr>
        <w:t xml:space="preserve">вирішено позитивно – </w:t>
      </w:r>
      <w:r w:rsidRPr="008C6AB7">
        <w:rPr>
          <w:rFonts w:ascii="Times New Roman" w:hAnsi="Times New Roman"/>
          <w:sz w:val="28"/>
          <w:szCs w:val="28"/>
        </w:rPr>
        <w:t>12</w:t>
      </w:r>
      <w:r w:rsidR="0029553B" w:rsidRPr="008C6AB7">
        <w:rPr>
          <w:rFonts w:ascii="Times New Roman" w:hAnsi="Times New Roman"/>
          <w:sz w:val="28"/>
          <w:szCs w:val="28"/>
        </w:rPr>
        <w:t xml:space="preserve">, відмовлено </w:t>
      </w:r>
      <w:r w:rsidRPr="008C6AB7">
        <w:rPr>
          <w:rFonts w:ascii="Times New Roman" w:hAnsi="Times New Roman"/>
          <w:sz w:val="28"/>
          <w:szCs w:val="28"/>
        </w:rPr>
        <w:t>у</w:t>
      </w:r>
      <w:r w:rsidR="0029553B" w:rsidRPr="008C6AB7">
        <w:rPr>
          <w:rFonts w:ascii="Times New Roman" w:hAnsi="Times New Roman"/>
          <w:sz w:val="28"/>
          <w:szCs w:val="28"/>
        </w:rPr>
        <w:t xml:space="preserve"> задоволенні – </w:t>
      </w:r>
      <w:r w:rsidRPr="008C6AB7">
        <w:rPr>
          <w:rFonts w:ascii="Times New Roman" w:hAnsi="Times New Roman"/>
          <w:sz w:val="28"/>
          <w:szCs w:val="28"/>
        </w:rPr>
        <w:t>1</w:t>
      </w:r>
      <w:r w:rsidR="0029553B" w:rsidRPr="008C6AB7">
        <w:rPr>
          <w:rFonts w:ascii="Times New Roman" w:hAnsi="Times New Roman"/>
          <w:sz w:val="28"/>
          <w:szCs w:val="28"/>
        </w:rPr>
        <w:t xml:space="preserve">4, надано </w:t>
      </w:r>
      <w:proofErr w:type="spellStart"/>
      <w:r w:rsidR="0029553B" w:rsidRPr="008C6AB7">
        <w:rPr>
          <w:rFonts w:ascii="Times New Roman" w:hAnsi="Times New Roman"/>
          <w:sz w:val="28"/>
          <w:szCs w:val="28"/>
        </w:rPr>
        <w:t>роз</w:t>
      </w:r>
      <w:r w:rsidR="003E43EF" w:rsidRPr="008C6AB7">
        <w:rPr>
          <w:rFonts w:ascii="Times New Roman" w:hAnsi="Times New Roman"/>
          <w:sz w:val="28"/>
          <w:szCs w:val="28"/>
        </w:rPr>
        <w:t>ʼ</w:t>
      </w:r>
      <w:r w:rsidR="0029553B" w:rsidRPr="008C6AB7">
        <w:rPr>
          <w:rFonts w:ascii="Times New Roman" w:hAnsi="Times New Roman"/>
          <w:sz w:val="28"/>
          <w:szCs w:val="28"/>
        </w:rPr>
        <w:t>яснення</w:t>
      </w:r>
      <w:proofErr w:type="spellEnd"/>
      <w:r w:rsidR="0029553B" w:rsidRPr="008C6AB7">
        <w:rPr>
          <w:rFonts w:ascii="Times New Roman" w:hAnsi="Times New Roman"/>
          <w:sz w:val="28"/>
          <w:szCs w:val="28"/>
        </w:rPr>
        <w:t xml:space="preserve"> – 3</w:t>
      </w:r>
      <w:r w:rsidR="005A7F15">
        <w:rPr>
          <w:rFonts w:ascii="Times New Roman" w:hAnsi="Times New Roman"/>
          <w:sz w:val="28"/>
          <w:szCs w:val="28"/>
        </w:rPr>
        <w:t>8</w:t>
      </w:r>
      <w:r w:rsidR="0029553B" w:rsidRPr="008C6AB7">
        <w:rPr>
          <w:rFonts w:ascii="Times New Roman" w:hAnsi="Times New Roman"/>
          <w:sz w:val="28"/>
          <w:szCs w:val="28"/>
        </w:rPr>
        <w:t>.</w:t>
      </w:r>
      <w:r w:rsidR="005C1C3F" w:rsidRPr="008C6AB7">
        <w:rPr>
          <w:rFonts w:ascii="Times New Roman" w:eastAsia="Times New Roman" w:hAnsi="Times New Roman"/>
          <w:sz w:val="28"/>
          <w:szCs w:val="28"/>
          <w:lang w:eastAsia="ru-RU"/>
        </w:rPr>
        <w:t xml:space="preserve"> Звернення, які надійшли до обласної ради не за призначенням, відповідно до чинного законодавства були </w:t>
      </w:r>
      <w:proofErr w:type="spellStart"/>
      <w:r w:rsidR="005C1C3F" w:rsidRPr="008C6AB7">
        <w:rPr>
          <w:rFonts w:ascii="Times New Roman" w:eastAsia="Times New Roman" w:hAnsi="Times New Roman"/>
          <w:sz w:val="28"/>
          <w:szCs w:val="28"/>
          <w:lang w:eastAsia="ru-RU"/>
        </w:rPr>
        <w:t>перенаправлені</w:t>
      </w:r>
      <w:proofErr w:type="spellEnd"/>
      <w:r w:rsidR="005C1C3F" w:rsidRPr="008C6AB7">
        <w:rPr>
          <w:rFonts w:ascii="Times New Roman" w:eastAsia="Times New Roman" w:hAnsi="Times New Roman"/>
          <w:sz w:val="28"/>
          <w:szCs w:val="28"/>
          <w:lang w:eastAsia="ru-RU"/>
        </w:rPr>
        <w:t xml:space="preserve"> за належністю для подальшого розгляду по суті у межах компетенції.</w:t>
      </w:r>
    </w:p>
    <w:p w:rsidR="00EA0BA6" w:rsidRPr="008C6AB7" w:rsidRDefault="006E72C6" w:rsidP="008C6AB7">
      <w:pPr>
        <w:spacing w:after="0" w:line="240" w:lineRule="auto"/>
        <w:ind w:firstLine="708"/>
        <w:jc w:val="both"/>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Усього у зверненнях</w:t>
      </w:r>
      <w:r w:rsidR="000B10DB" w:rsidRPr="008C6AB7">
        <w:rPr>
          <w:rFonts w:ascii="Times New Roman" w:eastAsia="Times New Roman" w:hAnsi="Times New Roman"/>
          <w:sz w:val="28"/>
          <w:szCs w:val="28"/>
          <w:lang w:eastAsia="ru-RU"/>
        </w:rPr>
        <w:t>, які надійшли до обласної ради,</w:t>
      </w:r>
      <w:r w:rsidR="00EA0BA6" w:rsidRPr="008C6AB7">
        <w:rPr>
          <w:rFonts w:ascii="Times New Roman" w:eastAsia="Times New Roman" w:hAnsi="Times New Roman"/>
          <w:sz w:val="28"/>
          <w:szCs w:val="28"/>
          <w:lang w:eastAsia="ru-RU"/>
        </w:rPr>
        <w:t xml:space="preserve"> поруш</w:t>
      </w:r>
      <w:r w:rsidR="005C1C3F" w:rsidRPr="008C6AB7">
        <w:rPr>
          <w:rFonts w:ascii="Times New Roman" w:eastAsia="Times New Roman" w:hAnsi="Times New Roman"/>
          <w:sz w:val="28"/>
          <w:szCs w:val="28"/>
          <w:lang w:eastAsia="ru-RU"/>
        </w:rPr>
        <w:t xml:space="preserve">увалося </w:t>
      </w:r>
      <w:r w:rsidR="005C1C3F" w:rsidRPr="008C6AB7">
        <w:rPr>
          <w:rFonts w:ascii="Times New Roman" w:eastAsia="Times New Roman" w:hAnsi="Times New Roman"/>
          <w:sz w:val="28"/>
          <w:szCs w:val="28"/>
          <w:lang w:eastAsia="ru-RU"/>
        </w:rPr>
        <w:br/>
      </w:r>
      <w:r w:rsidR="0074054D" w:rsidRPr="008C6AB7">
        <w:rPr>
          <w:rFonts w:ascii="Times New Roman" w:eastAsia="Times New Roman" w:hAnsi="Times New Roman"/>
          <w:sz w:val="28"/>
          <w:szCs w:val="28"/>
          <w:lang w:eastAsia="ru-RU"/>
        </w:rPr>
        <w:t>68</w:t>
      </w:r>
      <w:r w:rsidR="00393539" w:rsidRPr="008C6AB7">
        <w:rPr>
          <w:rFonts w:ascii="Times New Roman" w:eastAsia="Times New Roman" w:hAnsi="Times New Roman"/>
          <w:sz w:val="28"/>
          <w:szCs w:val="28"/>
          <w:lang w:eastAsia="ru-RU"/>
        </w:rPr>
        <w:t xml:space="preserve"> </w:t>
      </w:r>
      <w:r w:rsidR="00EA0BA6" w:rsidRPr="008C6AB7">
        <w:rPr>
          <w:rFonts w:ascii="Times New Roman" w:eastAsia="Times New Roman" w:hAnsi="Times New Roman"/>
          <w:sz w:val="28"/>
          <w:szCs w:val="28"/>
          <w:lang w:eastAsia="ru-RU"/>
        </w:rPr>
        <w:t>питан</w:t>
      </w:r>
      <w:r w:rsidR="0074054D" w:rsidRPr="008C6AB7">
        <w:rPr>
          <w:rFonts w:ascii="Times New Roman" w:eastAsia="Times New Roman" w:hAnsi="Times New Roman"/>
          <w:sz w:val="28"/>
          <w:szCs w:val="28"/>
          <w:lang w:eastAsia="ru-RU"/>
        </w:rPr>
        <w:t>ь</w:t>
      </w:r>
      <w:r w:rsidR="006156C7" w:rsidRPr="008C6AB7">
        <w:rPr>
          <w:rFonts w:ascii="Times New Roman" w:eastAsia="Times New Roman" w:hAnsi="Times New Roman"/>
          <w:sz w:val="28"/>
          <w:szCs w:val="28"/>
          <w:lang w:eastAsia="ru-RU"/>
        </w:rPr>
        <w:t xml:space="preserve"> (проти 92 у 2023 році)</w:t>
      </w:r>
      <w:r w:rsidR="00EA0BA6" w:rsidRPr="008C6AB7">
        <w:rPr>
          <w:rFonts w:ascii="Times New Roman" w:eastAsia="Times New Roman" w:hAnsi="Times New Roman"/>
          <w:sz w:val="28"/>
          <w:szCs w:val="28"/>
          <w:lang w:eastAsia="ru-RU"/>
        </w:rPr>
        <w:t>, зокрема щодо:</w:t>
      </w:r>
      <w:r w:rsidR="00662AB2" w:rsidRPr="008C6AB7">
        <w:rPr>
          <w:rFonts w:ascii="Times New Roman" w:eastAsia="Times New Roman" w:hAnsi="Times New Roman"/>
          <w:sz w:val="28"/>
          <w:szCs w:val="28"/>
          <w:lang w:eastAsia="ru-RU"/>
        </w:rPr>
        <w:t xml:space="preserve"> </w:t>
      </w:r>
      <w:r w:rsidR="00662AB2" w:rsidRPr="008C6AB7">
        <w:rPr>
          <w:rFonts w:ascii="Times New Roman" w:hAnsi="Times New Roman"/>
          <w:sz w:val="28"/>
          <w:szCs w:val="28"/>
        </w:rPr>
        <w:t xml:space="preserve">аграрної політики і земельних відносин – 2, транспорту і зв’язку – 2, </w:t>
      </w:r>
      <w:r w:rsidR="00AB3E44" w:rsidRPr="008C6AB7">
        <w:rPr>
          <w:rFonts w:ascii="Times New Roman" w:hAnsi="Times New Roman"/>
          <w:sz w:val="28"/>
          <w:szCs w:val="28"/>
        </w:rPr>
        <w:t>фінансової, податкової, митної політики – 3, соціального захисту – 16, праці і заробітної плати, охорони праці, промислової безпеки – 3, охорони здоров’я – 1, комунального господарства – 15, житлової політики – 1, екології та природних ресурсів – 1, забезпечення дотримання законності та охорони правопорядку, запобігання</w:t>
      </w:r>
      <w:r w:rsidR="00AB3E44" w:rsidRPr="008C6AB7">
        <w:rPr>
          <w:rFonts w:ascii="Times New Roman" w:hAnsi="Times New Roman"/>
          <w:sz w:val="28"/>
          <w:szCs w:val="28"/>
        </w:rPr>
        <w:br/>
        <w:t xml:space="preserve">дискримінації – 3, сімейної та гендерної політики, захисту прав дітей – 1, освіти, наукової, науково-технічної, інноваційної діяльності та інтелектуальної власності – 1, діяльність об’єднань громадян, релігій та міжконфесійних відносин – 3, діяльність центральних органів виконавчої влади – 1, діяльність місцевих органів виконавчої влади – </w:t>
      </w:r>
      <w:r w:rsidR="003A7908" w:rsidRPr="008C6AB7">
        <w:rPr>
          <w:rFonts w:ascii="Times New Roman" w:hAnsi="Times New Roman"/>
          <w:sz w:val="28"/>
          <w:szCs w:val="28"/>
        </w:rPr>
        <w:t>3, діяльність органів місцевого самоврядування – 3, обороноздатності, суверенітету, міждержавних і міжнаціональних відносин – 3, інші – 6.</w:t>
      </w:r>
      <w:r w:rsidR="009401FC" w:rsidRPr="008C6AB7">
        <w:rPr>
          <w:rFonts w:ascii="Times New Roman" w:hAnsi="Times New Roman"/>
          <w:sz w:val="28"/>
          <w:szCs w:val="28"/>
        </w:rPr>
        <w:t xml:space="preserve"> </w:t>
      </w:r>
    </w:p>
    <w:p w:rsidR="00395F2D" w:rsidRPr="008C6AB7" w:rsidRDefault="00395F2D" w:rsidP="008C6AB7">
      <w:pPr>
        <w:spacing w:after="0" w:line="240" w:lineRule="auto"/>
        <w:jc w:val="center"/>
        <w:rPr>
          <w:rFonts w:ascii="Times New Roman" w:hAnsi="Times New Roman"/>
          <w:bCs/>
          <w:iCs/>
          <w:sz w:val="28"/>
          <w:szCs w:val="28"/>
          <w:u w:val="single"/>
          <w:lang w:eastAsia="ru-RU"/>
        </w:rPr>
      </w:pPr>
      <w:r w:rsidRPr="008C6AB7">
        <w:rPr>
          <w:rFonts w:ascii="Times New Roman" w:hAnsi="Times New Roman"/>
          <w:bCs/>
          <w:iCs/>
          <w:sz w:val="28"/>
          <w:szCs w:val="28"/>
          <w:u w:val="single"/>
          <w:lang w:eastAsia="ru-RU"/>
        </w:rPr>
        <w:t>Інформаційна діяльність та відкритість влади</w:t>
      </w:r>
    </w:p>
    <w:p w:rsidR="00395F2D" w:rsidRPr="008C6AB7" w:rsidRDefault="00395F2D" w:rsidP="008C6AB7">
      <w:pPr>
        <w:spacing w:after="0" w:line="240" w:lineRule="auto"/>
        <w:ind w:firstLine="708"/>
        <w:jc w:val="both"/>
        <w:rPr>
          <w:rFonts w:ascii="Times New Roman" w:hAnsi="Times New Roman"/>
          <w:bCs/>
          <w:iCs/>
          <w:sz w:val="28"/>
          <w:szCs w:val="28"/>
          <w:u w:val="single"/>
          <w:lang w:eastAsia="ru-RU"/>
        </w:rPr>
      </w:pPr>
      <w:r w:rsidRPr="008C6AB7">
        <w:rPr>
          <w:rFonts w:ascii="Times New Roman" w:hAnsi="Times New Roman"/>
          <w:bCs/>
          <w:iCs/>
          <w:sz w:val="28"/>
          <w:szCs w:val="28"/>
          <w:lang w:eastAsia="ru-RU"/>
        </w:rPr>
        <w:t xml:space="preserve">Обласна рада працювала прозоро та відкрито, керуючись законами України «Про доступ до публічної інформації», «Про порядок висвітлення діяльності органів державної влади та органів місцевого самоврядування в Україні засобами масової інформації», «Про інформацію» та іншими. </w:t>
      </w:r>
    </w:p>
    <w:p w:rsidR="00395F2D" w:rsidRPr="008C6AB7" w:rsidRDefault="00395F2D" w:rsidP="008C6AB7">
      <w:pPr>
        <w:spacing w:after="0" w:line="240" w:lineRule="auto"/>
        <w:ind w:firstLine="708"/>
        <w:jc w:val="both"/>
        <w:rPr>
          <w:rFonts w:ascii="Times New Roman" w:hAnsi="Times New Roman"/>
          <w:bCs/>
          <w:iCs/>
          <w:sz w:val="28"/>
          <w:szCs w:val="28"/>
          <w:u w:val="single"/>
          <w:lang w:eastAsia="ru-RU"/>
        </w:rPr>
      </w:pPr>
      <w:r w:rsidRPr="008C6AB7">
        <w:rPr>
          <w:rFonts w:ascii="Times New Roman" w:hAnsi="Times New Roman"/>
          <w:sz w:val="28"/>
          <w:szCs w:val="28"/>
          <w:bdr w:val="none" w:sz="0" w:space="0" w:color="auto" w:frame="1"/>
          <w:shd w:val="clear" w:color="auto" w:fill="FFFFFF"/>
        </w:rPr>
        <w:t xml:space="preserve">Порядок пріоритетності використання бюджетних коштів унеможливив </w:t>
      </w:r>
      <w:r w:rsidRPr="008C6AB7">
        <w:rPr>
          <w:rFonts w:ascii="Times New Roman" w:hAnsi="Times New Roman"/>
          <w:bCs/>
          <w:iCs/>
          <w:sz w:val="28"/>
          <w:szCs w:val="28"/>
          <w:lang w:eastAsia="ru-RU"/>
        </w:rPr>
        <w:t xml:space="preserve">укладення обласною радою договорів з редакціями засобів масової інформації про висвітлення діяльності найвищого представницького органу області, трансляцію наживо пленарних сесійних засідань тощо. </w:t>
      </w:r>
      <w:r w:rsidR="0020389F" w:rsidRPr="008C6AB7">
        <w:rPr>
          <w:rFonts w:ascii="Times New Roman" w:hAnsi="Times New Roman"/>
          <w:bCs/>
          <w:iCs/>
          <w:sz w:val="28"/>
          <w:szCs w:val="28"/>
          <w:lang w:eastAsia="ru-RU"/>
        </w:rPr>
        <w:t>Тому п</w:t>
      </w:r>
      <w:r w:rsidRPr="008C6AB7">
        <w:rPr>
          <w:rFonts w:ascii="Times New Roman" w:hAnsi="Times New Roman"/>
          <w:bCs/>
          <w:iCs/>
          <w:sz w:val="28"/>
          <w:szCs w:val="28"/>
          <w:lang w:eastAsia="ru-RU"/>
        </w:rPr>
        <w:t xml:space="preserve">ленарні засідання обласної ради та засідання постійних і конкурсних комісій транслювалися у відеозапису на офіційних ресурсах обласної ради: </w:t>
      </w:r>
      <w:proofErr w:type="spellStart"/>
      <w:r w:rsidRPr="008C6AB7">
        <w:rPr>
          <w:rFonts w:ascii="Times New Roman" w:hAnsi="Times New Roman"/>
          <w:bCs/>
          <w:iCs/>
          <w:sz w:val="28"/>
          <w:szCs w:val="28"/>
          <w:lang w:eastAsia="ru-RU"/>
        </w:rPr>
        <w:t>вебсайті</w:t>
      </w:r>
      <w:proofErr w:type="spellEnd"/>
      <w:r w:rsidRPr="008C6AB7">
        <w:rPr>
          <w:rFonts w:ascii="Times New Roman" w:hAnsi="Times New Roman"/>
          <w:bCs/>
          <w:iCs/>
          <w:sz w:val="28"/>
          <w:szCs w:val="28"/>
          <w:lang w:eastAsia="ru-RU"/>
        </w:rPr>
        <w:t xml:space="preserve">, </w:t>
      </w:r>
      <w:r w:rsidRPr="008C6AB7">
        <w:rPr>
          <w:rFonts w:ascii="Times New Roman" w:hAnsi="Times New Roman"/>
          <w:sz w:val="28"/>
          <w:szCs w:val="28"/>
          <w:lang w:eastAsia="ru-RU"/>
        </w:rPr>
        <w:t>офіційній сторінці у соціальній мережі «Фейсбук»</w:t>
      </w:r>
      <w:r w:rsidRPr="008C6AB7">
        <w:rPr>
          <w:rFonts w:ascii="Times New Roman" w:hAnsi="Times New Roman"/>
          <w:bCs/>
          <w:iCs/>
          <w:sz w:val="28"/>
          <w:szCs w:val="28"/>
          <w:lang w:eastAsia="ru-RU"/>
        </w:rPr>
        <w:t xml:space="preserve"> та </w:t>
      </w:r>
      <w:proofErr w:type="spellStart"/>
      <w:r w:rsidRPr="008C6AB7">
        <w:rPr>
          <w:rFonts w:ascii="Times New Roman" w:hAnsi="Times New Roman"/>
          <w:sz w:val="28"/>
          <w:szCs w:val="28"/>
          <w:lang w:eastAsia="ru-RU"/>
        </w:rPr>
        <w:t>ютуб</w:t>
      </w:r>
      <w:proofErr w:type="spellEnd"/>
      <w:r w:rsidRPr="008C6AB7">
        <w:rPr>
          <w:rFonts w:ascii="Times New Roman" w:hAnsi="Times New Roman"/>
          <w:sz w:val="28"/>
          <w:szCs w:val="28"/>
          <w:lang w:eastAsia="ru-RU"/>
        </w:rPr>
        <w:t>-каналі</w:t>
      </w:r>
      <w:r w:rsidRPr="008C6AB7">
        <w:rPr>
          <w:rFonts w:ascii="Times New Roman" w:hAnsi="Times New Roman"/>
          <w:bCs/>
          <w:iCs/>
          <w:sz w:val="28"/>
          <w:szCs w:val="28"/>
          <w:lang w:eastAsia="ru-RU"/>
        </w:rPr>
        <w:t xml:space="preserve">. Трансляцію онлайн буде відновлено після закінчення воєнного стану, як це і передбачено чинним законодавством. </w:t>
      </w:r>
    </w:p>
    <w:p w:rsidR="00395F2D" w:rsidRPr="008C6AB7" w:rsidRDefault="00395F2D" w:rsidP="008C6AB7">
      <w:pPr>
        <w:spacing w:after="0" w:line="240" w:lineRule="auto"/>
        <w:ind w:firstLine="567"/>
        <w:jc w:val="both"/>
        <w:rPr>
          <w:rFonts w:ascii="Times New Roman" w:hAnsi="Times New Roman"/>
          <w:sz w:val="28"/>
          <w:szCs w:val="28"/>
          <w:lang w:eastAsia="ru-RU"/>
        </w:rPr>
      </w:pPr>
      <w:r w:rsidRPr="008C6AB7">
        <w:rPr>
          <w:rFonts w:ascii="Times New Roman" w:hAnsi="Times New Roman"/>
          <w:sz w:val="28"/>
          <w:szCs w:val="28"/>
          <w:lang w:eastAsia="ru-RU"/>
        </w:rPr>
        <w:lastRenderedPageBreak/>
        <w:t xml:space="preserve">На офіційному </w:t>
      </w:r>
      <w:proofErr w:type="spellStart"/>
      <w:r w:rsidRPr="008C6AB7">
        <w:rPr>
          <w:rFonts w:ascii="Times New Roman" w:hAnsi="Times New Roman"/>
          <w:sz w:val="28"/>
          <w:szCs w:val="28"/>
          <w:lang w:eastAsia="ru-RU"/>
        </w:rPr>
        <w:t>вебсайті</w:t>
      </w:r>
      <w:proofErr w:type="spellEnd"/>
      <w:r w:rsidRPr="008C6AB7">
        <w:rPr>
          <w:rFonts w:ascii="Times New Roman" w:hAnsi="Times New Roman"/>
          <w:sz w:val="28"/>
          <w:szCs w:val="28"/>
          <w:lang w:eastAsia="ru-RU"/>
        </w:rPr>
        <w:t xml:space="preserve"> обласної ради оприлюднювалися </w:t>
      </w:r>
      <w:proofErr w:type="spellStart"/>
      <w:r w:rsidRPr="008C6AB7">
        <w:rPr>
          <w:rFonts w:ascii="Times New Roman" w:hAnsi="Times New Roman"/>
          <w:sz w:val="28"/>
          <w:szCs w:val="28"/>
          <w:lang w:eastAsia="ru-RU"/>
        </w:rPr>
        <w:t>проєкти</w:t>
      </w:r>
      <w:proofErr w:type="spellEnd"/>
      <w:r w:rsidRPr="008C6AB7">
        <w:rPr>
          <w:rFonts w:ascii="Times New Roman" w:hAnsi="Times New Roman"/>
          <w:sz w:val="28"/>
          <w:szCs w:val="28"/>
          <w:lang w:eastAsia="ru-RU"/>
        </w:rPr>
        <w:t xml:space="preserve"> рішень, внесені суб</w:t>
      </w:r>
      <w:r w:rsidRPr="008C6AB7">
        <w:rPr>
          <w:rFonts w:ascii="Times New Roman" w:hAnsi="Times New Roman"/>
          <w:bCs/>
          <w:kern w:val="32"/>
          <w:sz w:val="28"/>
          <w:szCs w:val="28"/>
          <w:lang w:eastAsia="ru-RU"/>
        </w:rPr>
        <w:t>’</w:t>
      </w:r>
      <w:r w:rsidRPr="008C6AB7">
        <w:rPr>
          <w:rFonts w:ascii="Times New Roman" w:hAnsi="Times New Roman"/>
          <w:sz w:val="28"/>
          <w:szCs w:val="28"/>
          <w:lang w:eastAsia="ru-RU"/>
        </w:rPr>
        <w:t xml:space="preserve">єктами подання, розпорядження голови, рекомендації та висновки постійних </w:t>
      </w:r>
      <w:r w:rsidR="0020389F" w:rsidRPr="008C6AB7">
        <w:rPr>
          <w:rFonts w:ascii="Times New Roman" w:hAnsi="Times New Roman"/>
          <w:sz w:val="28"/>
          <w:szCs w:val="28"/>
          <w:lang w:eastAsia="ru-RU"/>
        </w:rPr>
        <w:t>і</w:t>
      </w:r>
      <w:r w:rsidRPr="008C6AB7">
        <w:rPr>
          <w:rFonts w:ascii="Times New Roman" w:hAnsi="Times New Roman"/>
          <w:sz w:val="28"/>
          <w:szCs w:val="28"/>
          <w:lang w:eastAsia="ru-RU"/>
        </w:rPr>
        <w:t xml:space="preserve"> конкурсних комісій, рішення сесій, депутатські звернення, запити, запитання та реагування на них, а також інформація новинного характеру про діяльність керівництва ради, депутатського корпусу, обласних комунальних закладів та підприємств. </w:t>
      </w:r>
    </w:p>
    <w:p w:rsidR="00395F2D" w:rsidRPr="008C6AB7" w:rsidRDefault="00395F2D" w:rsidP="008C6AB7">
      <w:pPr>
        <w:spacing w:after="0" w:line="240" w:lineRule="auto"/>
        <w:ind w:firstLine="567"/>
        <w:jc w:val="both"/>
        <w:rPr>
          <w:rFonts w:ascii="Times New Roman" w:hAnsi="Times New Roman"/>
          <w:sz w:val="28"/>
          <w:szCs w:val="28"/>
          <w:lang w:eastAsia="ru-RU"/>
        </w:rPr>
      </w:pPr>
      <w:r w:rsidRPr="008C6AB7">
        <w:rPr>
          <w:rFonts w:ascii="Times New Roman" w:hAnsi="Times New Roman"/>
          <w:sz w:val="28"/>
          <w:szCs w:val="28"/>
          <w:lang w:eastAsia="ru-RU"/>
        </w:rPr>
        <w:t xml:space="preserve">Упродовж звітного періоду з одночасним розміщенням на </w:t>
      </w:r>
      <w:proofErr w:type="spellStart"/>
      <w:r w:rsidRPr="008C6AB7">
        <w:rPr>
          <w:rFonts w:ascii="Times New Roman" w:hAnsi="Times New Roman"/>
          <w:sz w:val="28"/>
          <w:szCs w:val="28"/>
          <w:lang w:eastAsia="ru-RU"/>
        </w:rPr>
        <w:t>вебсайті</w:t>
      </w:r>
      <w:proofErr w:type="spellEnd"/>
      <w:r w:rsidRPr="008C6AB7">
        <w:rPr>
          <w:rFonts w:ascii="Times New Roman" w:hAnsi="Times New Roman"/>
          <w:sz w:val="28"/>
          <w:szCs w:val="28"/>
          <w:lang w:eastAsia="ru-RU"/>
        </w:rPr>
        <w:t xml:space="preserve"> та офіційній сторінці у соціальній мережі «Фейсбук» було опубліковано</w:t>
      </w:r>
      <w:r w:rsidR="004D72FF" w:rsidRPr="008C6AB7">
        <w:rPr>
          <w:rFonts w:ascii="Times New Roman" w:hAnsi="Times New Roman"/>
          <w:sz w:val="28"/>
          <w:szCs w:val="28"/>
          <w:lang w:eastAsia="ru-RU"/>
        </w:rPr>
        <w:br/>
      </w:r>
      <w:r w:rsidRPr="008C6AB7">
        <w:rPr>
          <w:rFonts w:ascii="Times New Roman" w:hAnsi="Times New Roman"/>
          <w:sz w:val="28"/>
          <w:szCs w:val="28"/>
          <w:lang w:eastAsia="ru-RU"/>
        </w:rPr>
        <w:t xml:space="preserve">802 інформаційних матеріали з </w:t>
      </w:r>
      <w:proofErr w:type="spellStart"/>
      <w:r w:rsidRPr="008C6AB7">
        <w:rPr>
          <w:rFonts w:ascii="Times New Roman" w:hAnsi="Times New Roman"/>
          <w:sz w:val="28"/>
          <w:szCs w:val="28"/>
          <w:lang w:eastAsia="ru-RU"/>
        </w:rPr>
        <w:t>фотоілюструванням</w:t>
      </w:r>
      <w:proofErr w:type="spellEnd"/>
      <w:r w:rsidRPr="008C6AB7">
        <w:rPr>
          <w:rFonts w:ascii="Times New Roman" w:hAnsi="Times New Roman"/>
          <w:sz w:val="28"/>
          <w:szCs w:val="28"/>
          <w:lang w:eastAsia="ru-RU"/>
        </w:rPr>
        <w:t xml:space="preserve"> (+49</w:t>
      </w:r>
      <w:r w:rsidR="00267B02">
        <w:rPr>
          <w:rFonts w:ascii="Times New Roman" w:hAnsi="Times New Roman"/>
          <w:sz w:val="28"/>
          <w:szCs w:val="28"/>
          <w:lang w:eastAsia="ru-RU"/>
        </w:rPr>
        <w:t>,</w:t>
      </w:r>
      <w:r w:rsidRPr="008C6AB7">
        <w:rPr>
          <w:rFonts w:ascii="Times New Roman" w:hAnsi="Times New Roman"/>
          <w:sz w:val="28"/>
          <w:szCs w:val="28"/>
          <w:lang w:eastAsia="ru-RU"/>
        </w:rPr>
        <w:t xml:space="preserve"> порівн</w:t>
      </w:r>
      <w:r w:rsidR="00267B02">
        <w:rPr>
          <w:rFonts w:ascii="Times New Roman" w:hAnsi="Times New Roman"/>
          <w:sz w:val="28"/>
          <w:szCs w:val="28"/>
          <w:lang w:eastAsia="ru-RU"/>
        </w:rPr>
        <w:t>юючи</w:t>
      </w:r>
      <w:r w:rsidRPr="008C6AB7">
        <w:rPr>
          <w:rFonts w:ascii="Times New Roman" w:hAnsi="Times New Roman"/>
          <w:sz w:val="28"/>
          <w:szCs w:val="28"/>
          <w:lang w:eastAsia="ru-RU"/>
        </w:rPr>
        <w:t xml:space="preserve"> з минулим роком), у тому числі 81 відеоматеріал про пленарні засідання ради (5), засідання постійних комісі</w:t>
      </w:r>
      <w:r w:rsidR="004D72FF" w:rsidRPr="008C6AB7">
        <w:rPr>
          <w:rFonts w:ascii="Times New Roman" w:hAnsi="Times New Roman"/>
          <w:sz w:val="28"/>
          <w:szCs w:val="28"/>
          <w:lang w:eastAsia="ru-RU"/>
        </w:rPr>
        <w:t>й</w:t>
      </w:r>
      <w:r w:rsidRPr="008C6AB7">
        <w:rPr>
          <w:rFonts w:ascii="Times New Roman" w:hAnsi="Times New Roman"/>
          <w:sz w:val="28"/>
          <w:szCs w:val="28"/>
          <w:lang w:eastAsia="ru-RU"/>
        </w:rPr>
        <w:t xml:space="preserve"> (61) та засідання конкурсних комісій (15). </w:t>
      </w:r>
      <w:r w:rsidR="004D72FF" w:rsidRPr="008C6AB7">
        <w:rPr>
          <w:rFonts w:ascii="Times New Roman" w:hAnsi="Times New Roman"/>
          <w:sz w:val="28"/>
          <w:szCs w:val="28"/>
          <w:lang w:eastAsia="ru-RU"/>
        </w:rPr>
        <w:t>В</w:t>
      </w:r>
      <w:r w:rsidRPr="008C6AB7">
        <w:rPr>
          <w:rFonts w:ascii="Times New Roman" w:hAnsi="Times New Roman"/>
          <w:sz w:val="28"/>
          <w:szCs w:val="28"/>
          <w:lang w:eastAsia="ru-RU"/>
        </w:rPr>
        <w:t xml:space="preserve">ідеоматеріали були розміщені і на </w:t>
      </w:r>
      <w:proofErr w:type="spellStart"/>
      <w:r w:rsidRPr="008C6AB7">
        <w:rPr>
          <w:rFonts w:ascii="Times New Roman" w:hAnsi="Times New Roman"/>
          <w:sz w:val="28"/>
          <w:szCs w:val="28"/>
          <w:lang w:eastAsia="ru-RU"/>
        </w:rPr>
        <w:t>ютуб</w:t>
      </w:r>
      <w:proofErr w:type="spellEnd"/>
      <w:r w:rsidRPr="008C6AB7">
        <w:rPr>
          <w:rFonts w:ascii="Times New Roman" w:hAnsi="Times New Roman"/>
          <w:sz w:val="28"/>
          <w:szCs w:val="28"/>
          <w:lang w:eastAsia="ru-RU"/>
        </w:rPr>
        <w:t>-каналі.</w:t>
      </w:r>
    </w:p>
    <w:p w:rsidR="00395F2D" w:rsidRPr="008C6AB7" w:rsidRDefault="00395F2D" w:rsidP="008C6AB7">
      <w:pPr>
        <w:spacing w:after="0" w:line="240" w:lineRule="auto"/>
        <w:ind w:firstLine="567"/>
        <w:jc w:val="both"/>
        <w:rPr>
          <w:rFonts w:ascii="Times New Roman" w:hAnsi="Times New Roman"/>
          <w:sz w:val="28"/>
          <w:szCs w:val="28"/>
          <w:lang w:eastAsia="ru-RU"/>
        </w:rPr>
      </w:pPr>
      <w:r w:rsidRPr="008C6AB7">
        <w:rPr>
          <w:rFonts w:ascii="Times New Roman" w:hAnsi="Times New Roman"/>
          <w:sz w:val="28"/>
          <w:szCs w:val="28"/>
          <w:lang w:eastAsia="ru-RU"/>
        </w:rPr>
        <w:t>Засоби обліку і статистики мережі «Фейсбук» засвідчили, що порівн</w:t>
      </w:r>
      <w:r w:rsidR="00267B02">
        <w:rPr>
          <w:rFonts w:ascii="Times New Roman" w:hAnsi="Times New Roman"/>
          <w:sz w:val="28"/>
          <w:szCs w:val="28"/>
          <w:lang w:eastAsia="ru-RU"/>
        </w:rPr>
        <w:t>юючи</w:t>
      </w:r>
      <w:r w:rsidRPr="008C6AB7">
        <w:rPr>
          <w:rFonts w:ascii="Times New Roman" w:hAnsi="Times New Roman"/>
          <w:sz w:val="28"/>
          <w:szCs w:val="28"/>
          <w:lang w:eastAsia="ru-RU"/>
        </w:rPr>
        <w:t xml:space="preserve"> з попереднім роком</w:t>
      </w:r>
      <w:r w:rsidR="009B203E">
        <w:rPr>
          <w:rFonts w:ascii="Times New Roman" w:hAnsi="Times New Roman"/>
          <w:sz w:val="28"/>
          <w:szCs w:val="28"/>
          <w:lang w:eastAsia="ru-RU"/>
        </w:rPr>
        <w:t>,</w:t>
      </w:r>
      <w:r w:rsidRPr="008C6AB7">
        <w:rPr>
          <w:rFonts w:ascii="Times New Roman" w:hAnsi="Times New Roman"/>
          <w:sz w:val="28"/>
          <w:szCs w:val="28"/>
          <w:lang w:eastAsia="ru-RU"/>
        </w:rPr>
        <w:t xml:space="preserve"> охоплення офіційної сторінки обласної ради зросло на 8% (423</w:t>
      </w:r>
      <w:r w:rsidR="000B67AF">
        <w:rPr>
          <w:rFonts w:ascii="Times New Roman" w:hAnsi="Times New Roman"/>
          <w:sz w:val="28"/>
          <w:szCs w:val="28"/>
        </w:rPr>
        <w:t> </w:t>
      </w:r>
      <w:r w:rsidRPr="008C6AB7">
        <w:rPr>
          <w:rFonts w:ascii="Times New Roman" w:hAnsi="Times New Roman"/>
          <w:sz w:val="28"/>
          <w:szCs w:val="28"/>
          <w:lang w:eastAsia="ru-RU"/>
        </w:rPr>
        <w:t>243) і майже на 13% збільшилася відвідуваність</w:t>
      </w:r>
      <w:r w:rsidR="009B203E">
        <w:rPr>
          <w:rFonts w:ascii="Times New Roman" w:hAnsi="Times New Roman"/>
          <w:sz w:val="28"/>
          <w:szCs w:val="28"/>
          <w:lang w:eastAsia="ru-RU"/>
        </w:rPr>
        <w:br/>
      </w:r>
      <w:r w:rsidRPr="008C6AB7">
        <w:rPr>
          <w:rFonts w:ascii="Times New Roman" w:hAnsi="Times New Roman"/>
          <w:sz w:val="28"/>
          <w:szCs w:val="28"/>
          <w:lang w:eastAsia="ru-RU"/>
        </w:rPr>
        <w:t>(180</w:t>
      </w:r>
      <w:r w:rsidR="000B67AF">
        <w:rPr>
          <w:rFonts w:ascii="Times New Roman" w:hAnsi="Times New Roman"/>
          <w:sz w:val="28"/>
          <w:szCs w:val="28"/>
        </w:rPr>
        <w:t> </w:t>
      </w:r>
      <w:r w:rsidRPr="008C6AB7">
        <w:rPr>
          <w:rFonts w:ascii="Times New Roman" w:hAnsi="Times New Roman"/>
          <w:sz w:val="28"/>
          <w:szCs w:val="28"/>
          <w:lang w:eastAsia="ru-RU"/>
        </w:rPr>
        <w:t>461). Загальна кількість підписників офіційної сторінки упродовж звітного року зросла</w:t>
      </w:r>
      <w:r w:rsidR="00242974" w:rsidRPr="008C6AB7">
        <w:rPr>
          <w:rFonts w:ascii="Times New Roman" w:hAnsi="Times New Roman"/>
          <w:sz w:val="28"/>
          <w:szCs w:val="28"/>
          <w:lang w:eastAsia="ru-RU"/>
        </w:rPr>
        <w:t xml:space="preserve"> </w:t>
      </w:r>
      <w:r w:rsidRPr="008C6AB7">
        <w:rPr>
          <w:rFonts w:ascii="Times New Roman" w:hAnsi="Times New Roman"/>
          <w:sz w:val="28"/>
          <w:szCs w:val="28"/>
          <w:lang w:eastAsia="ru-RU"/>
        </w:rPr>
        <w:t>на 1 286 осіб (для порівнювання: 9988 – 2024 рік, 8702 – 2023 рік,</w:t>
      </w:r>
      <w:r w:rsidR="009B203E">
        <w:rPr>
          <w:rFonts w:ascii="Times New Roman" w:hAnsi="Times New Roman"/>
          <w:sz w:val="28"/>
          <w:szCs w:val="28"/>
          <w:lang w:eastAsia="ru-RU"/>
        </w:rPr>
        <w:t xml:space="preserve"> </w:t>
      </w:r>
      <w:r w:rsidRPr="008C6AB7">
        <w:rPr>
          <w:rFonts w:ascii="Times New Roman" w:hAnsi="Times New Roman"/>
          <w:sz w:val="28"/>
          <w:szCs w:val="28"/>
          <w:lang w:eastAsia="ru-RU"/>
        </w:rPr>
        <w:t>7100 – 2022 рік).</w:t>
      </w:r>
    </w:p>
    <w:p w:rsidR="00395F2D" w:rsidRPr="008C6AB7" w:rsidRDefault="00395F2D" w:rsidP="008C6AB7">
      <w:pPr>
        <w:spacing w:after="0" w:line="240" w:lineRule="auto"/>
        <w:ind w:firstLine="567"/>
        <w:jc w:val="both"/>
        <w:rPr>
          <w:rFonts w:ascii="Times New Roman" w:hAnsi="Times New Roman"/>
          <w:bCs/>
          <w:iCs/>
          <w:sz w:val="28"/>
          <w:szCs w:val="28"/>
          <w:lang w:eastAsia="ru-RU"/>
        </w:rPr>
      </w:pPr>
      <w:r w:rsidRPr="008C6AB7">
        <w:rPr>
          <w:rFonts w:ascii="Times New Roman" w:hAnsi="Times New Roman"/>
          <w:sz w:val="28"/>
          <w:szCs w:val="28"/>
          <w:lang w:eastAsia="ru-RU"/>
        </w:rPr>
        <w:t xml:space="preserve">Представники місцевих та всеукраїнських засобів масової інформації мали доступ на заходи, організовані обласною радою, відповідно до умов воєнного стану. </w:t>
      </w:r>
      <w:r w:rsidRPr="008C6AB7">
        <w:rPr>
          <w:rFonts w:ascii="Times New Roman" w:hAnsi="Times New Roman"/>
          <w:bCs/>
          <w:iCs/>
          <w:sz w:val="28"/>
          <w:szCs w:val="28"/>
          <w:lang w:eastAsia="ru-RU"/>
        </w:rPr>
        <w:t>Упродовж 2024 року актуальна інформація про діяльність ради, інтерв</w:t>
      </w:r>
      <w:r w:rsidRPr="008C6AB7">
        <w:rPr>
          <w:rFonts w:ascii="Times New Roman" w:hAnsi="Times New Roman"/>
          <w:iCs/>
          <w:kern w:val="32"/>
          <w:sz w:val="28"/>
          <w:szCs w:val="28"/>
          <w:lang w:eastAsia="ru-RU"/>
        </w:rPr>
        <w:t>’</w:t>
      </w:r>
      <w:r w:rsidRPr="008C6AB7">
        <w:rPr>
          <w:rFonts w:ascii="Times New Roman" w:hAnsi="Times New Roman"/>
          <w:bCs/>
          <w:iCs/>
          <w:sz w:val="28"/>
          <w:szCs w:val="28"/>
          <w:lang w:eastAsia="ru-RU"/>
        </w:rPr>
        <w:t xml:space="preserve">ю з керівництвом та депутатами була розміщена в ефірах </w:t>
      </w:r>
      <w:r w:rsidRPr="008C6AB7">
        <w:rPr>
          <w:rFonts w:ascii="Times New Roman" w:hAnsi="Times New Roman"/>
          <w:iCs/>
          <w:kern w:val="32"/>
          <w:sz w:val="28"/>
          <w:szCs w:val="28"/>
          <w:lang w:eastAsia="ru-RU"/>
        </w:rPr>
        <w:t xml:space="preserve">ТРК «Аверс», 12 каналу, «Суспільне. Волинь», загальнонаціонального марафону «Єдині новини», радіо «Луцьк», </w:t>
      </w:r>
      <w:r w:rsidRPr="008C6AB7">
        <w:rPr>
          <w:rFonts w:ascii="Times New Roman" w:hAnsi="Times New Roman"/>
          <w:bCs/>
          <w:iCs/>
          <w:sz w:val="28"/>
          <w:szCs w:val="28"/>
          <w:lang w:eastAsia="ru-RU"/>
        </w:rPr>
        <w:t>а</w:t>
      </w:r>
      <w:r w:rsidRPr="008C6AB7">
        <w:rPr>
          <w:rFonts w:ascii="Times New Roman" w:hAnsi="Times New Roman"/>
          <w:iCs/>
          <w:kern w:val="32"/>
          <w:sz w:val="28"/>
          <w:szCs w:val="28"/>
          <w:lang w:eastAsia="ru-RU"/>
        </w:rPr>
        <w:t xml:space="preserve"> також інформаційними агентствами «Волинські новини», «Волинська Служба Новин», «</w:t>
      </w:r>
      <w:proofErr w:type="spellStart"/>
      <w:r w:rsidRPr="008C6AB7">
        <w:rPr>
          <w:rFonts w:ascii="Times New Roman" w:hAnsi="Times New Roman"/>
          <w:iCs/>
          <w:kern w:val="32"/>
          <w:sz w:val="28"/>
          <w:szCs w:val="28"/>
          <w:lang w:eastAsia="ru-RU"/>
        </w:rPr>
        <w:t>Волиньпост</w:t>
      </w:r>
      <w:proofErr w:type="spellEnd"/>
      <w:r w:rsidRPr="008C6AB7">
        <w:rPr>
          <w:rFonts w:ascii="Times New Roman" w:hAnsi="Times New Roman"/>
          <w:iCs/>
          <w:kern w:val="32"/>
          <w:sz w:val="28"/>
          <w:szCs w:val="28"/>
          <w:lang w:eastAsia="ru-RU"/>
        </w:rPr>
        <w:t>», «Конкурент», «Інсайдер-медіа» та іншими.</w:t>
      </w:r>
      <w:r w:rsidRPr="008C6AB7">
        <w:rPr>
          <w:rFonts w:ascii="Times New Roman" w:hAnsi="Times New Roman"/>
          <w:bCs/>
          <w:iCs/>
          <w:sz w:val="28"/>
          <w:szCs w:val="28"/>
          <w:lang w:eastAsia="ru-RU"/>
        </w:rPr>
        <w:t xml:space="preserve"> </w:t>
      </w:r>
    </w:p>
    <w:p w:rsidR="00D51609" w:rsidRPr="008C6AB7" w:rsidRDefault="00D51609" w:rsidP="008C6AB7">
      <w:pPr>
        <w:spacing w:after="0" w:line="240" w:lineRule="auto"/>
        <w:jc w:val="center"/>
        <w:rPr>
          <w:rFonts w:ascii="Times New Roman" w:hAnsi="Times New Roman"/>
          <w:sz w:val="28"/>
          <w:szCs w:val="28"/>
          <w:u w:val="single"/>
        </w:rPr>
      </w:pPr>
      <w:r w:rsidRPr="008C6AB7">
        <w:rPr>
          <w:rFonts w:ascii="Times New Roman" w:hAnsi="Times New Roman"/>
          <w:sz w:val="28"/>
          <w:szCs w:val="28"/>
          <w:u w:val="single"/>
        </w:rPr>
        <w:t>Запобігання та виявлення корупції</w:t>
      </w:r>
    </w:p>
    <w:p w:rsidR="00A14A22" w:rsidRPr="008C6AB7" w:rsidRDefault="00A14A22" w:rsidP="008C6AB7">
      <w:pPr>
        <w:spacing w:after="0" w:line="240" w:lineRule="auto"/>
        <w:ind w:firstLine="567"/>
        <w:jc w:val="both"/>
        <w:rPr>
          <w:rFonts w:ascii="Times New Roman" w:hAnsi="Times New Roman"/>
          <w:sz w:val="28"/>
          <w:szCs w:val="28"/>
        </w:rPr>
      </w:pPr>
      <w:r w:rsidRPr="008C6AB7">
        <w:rPr>
          <w:rFonts w:ascii="Times New Roman" w:hAnsi="Times New Roman"/>
          <w:sz w:val="28"/>
          <w:szCs w:val="28"/>
        </w:rPr>
        <w:t>Діяльність Волинської обласної ради, спрямована на запобігання та виявлення корупції, базується на чинному антикорупційному законодавстві України, методичних та роз’яснювальних матеріалах НАЗК та Антикорупційній програмі Волинської обласної ради на 2023-2025 роки</w:t>
      </w:r>
      <w:r w:rsidR="00330B31" w:rsidRPr="008C6AB7">
        <w:rPr>
          <w:rFonts w:ascii="Times New Roman" w:hAnsi="Times New Roman"/>
          <w:sz w:val="28"/>
          <w:szCs w:val="28"/>
        </w:rPr>
        <w:t>.</w:t>
      </w:r>
    </w:p>
    <w:p w:rsidR="00A14A22" w:rsidRPr="008C6AB7" w:rsidRDefault="00A14A22" w:rsidP="008C6AB7">
      <w:pPr>
        <w:spacing w:after="0" w:line="240" w:lineRule="auto"/>
        <w:ind w:firstLine="567"/>
        <w:jc w:val="both"/>
        <w:rPr>
          <w:rFonts w:ascii="Times New Roman" w:hAnsi="Times New Roman"/>
          <w:sz w:val="28"/>
          <w:szCs w:val="28"/>
        </w:rPr>
      </w:pPr>
      <w:r w:rsidRPr="008C6AB7">
        <w:rPr>
          <w:rFonts w:ascii="Times New Roman" w:hAnsi="Times New Roman"/>
          <w:sz w:val="28"/>
          <w:szCs w:val="28"/>
        </w:rPr>
        <w:t xml:space="preserve">Усі </w:t>
      </w:r>
      <w:proofErr w:type="spellStart"/>
      <w:r w:rsidRPr="008C6AB7">
        <w:rPr>
          <w:rFonts w:ascii="Times New Roman" w:hAnsi="Times New Roman"/>
          <w:sz w:val="28"/>
          <w:szCs w:val="28"/>
        </w:rPr>
        <w:t>проєкти</w:t>
      </w:r>
      <w:proofErr w:type="spellEnd"/>
      <w:r w:rsidRPr="008C6AB7">
        <w:rPr>
          <w:rFonts w:ascii="Times New Roman" w:hAnsi="Times New Roman"/>
          <w:sz w:val="28"/>
          <w:szCs w:val="28"/>
        </w:rPr>
        <w:t xml:space="preserve"> рішень обласної ради</w:t>
      </w:r>
      <w:r w:rsidR="00B5525D" w:rsidRPr="008C6AB7">
        <w:rPr>
          <w:rFonts w:ascii="Times New Roman" w:hAnsi="Times New Roman"/>
          <w:sz w:val="28"/>
          <w:szCs w:val="28"/>
        </w:rPr>
        <w:t xml:space="preserve"> та</w:t>
      </w:r>
      <w:r w:rsidRPr="008C6AB7">
        <w:rPr>
          <w:rFonts w:ascii="Times New Roman" w:hAnsi="Times New Roman"/>
          <w:sz w:val="28"/>
          <w:szCs w:val="28"/>
        </w:rPr>
        <w:t xml:space="preserve"> розпоряджень голови обласної ради проход</w:t>
      </w:r>
      <w:r w:rsidR="00B61984" w:rsidRPr="008C6AB7">
        <w:rPr>
          <w:rFonts w:ascii="Times New Roman" w:hAnsi="Times New Roman"/>
          <w:sz w:val="28"/>
          <w:szCs w:val="28"/>
        </w:rPr>
        <w:t>или</w:t>
      </w:r>
      <w:r w:rsidRPr="008C6AB7">
        <w:rPr>
          <w:rFonts w:ascii="Times New Roman" w:hAnsi="Times New Roman"/>
          <w:sz w:val="28"/>
          <w:szCs w:val="28"/>
        </w:rPr>
        <w:t xml:space="preserve"> перевірку </w:t>
      </w:r>
      <w:r w:rsidR="004E6007" w:rsidRPr="008C6AB7">
        <w:rPr>
          <w:rFonts w:ascii="Times New Roman" w:hAnsi="Times New Roman"/>
          <w:sz w:val="28"/>
          <w:szCs w:val="28"/>
        </w:rPr>
        <w:t>і</w:t>
      </w:r>
      <w:r w:rsidRPr="008C6AB7">
        <w:rPr>
          <w:rFonts w:ascii="Times New Roman" w:hAnsi="Times New Roman"/>
          <w:sz w:val="28"/>
          <w:szCs w:val="28"/>
        </w:rPr>
        <w:t xml:space="preserve"> візування уповноваженою особою з питань запобігання та виявлення корупції. </w:t>
      </w:r>
      <w:r w:rsidR="004E6007" w:rsidRPr="008C6AB7">
        <w:rPr>
          <w:rFonts w:ascii="Times New Roman" w:hAnsi="Times New Roman"/>
          <w:sz w:val="28"/>
          <w:szCs w:val="28"/>
        </w:rPr>
        <w:t>Д</w:t>
      </w:r>
      <w:r w:rsidRPr="008C6AB7">
        <w:rPr>
          <w:rFonts w:ascii="Times New Roman" w:hAnsi="Times New Roman"/>
          <w:sz w:val="28"/>
          <w:szCs w:val="28"/>
        </w:rPr>
        <w:t xml:space="preserve">епутатам </w:t>
      </w:r>
      <w:r w:rsidR="00A73721" w:rsidRPr="008C6AB7">
        <w:rPr>
          <w:rFonts w:ascii="Times New Roman" w:hAnsi="Times New Roman"/>
          <w:sz w:val="28"/>
          <w:szCs w:val="28"/>
        </w:rPr>
        <w:t>і</w:t>
      </w:r>
      <w:r w:rsidR="004E6007" w:rsidRPr="008C6AB7">
        <w:rPr>
          <w:rFonts w:ascii="Times New Roman" w:hAnsi="Times New Roman"/>
          <w:sz w:val="28"/>
          <w:szCs w:val="28"/>
        </w:rPr>
        <w:t xml:space="preserve"> </w:t>
      </w:r>
      <w:r w:rsidRPr="008C6AB7">
        <w:rPr>
          <w:rFonts w:ascii="Times New Roman" w:hAnsi="Times New Roman"/>
          <w:sz w:val="28"/>
          <w:szCs w:val="28"/>
        </w:rPr>
        <w:t xml:space="preserve">працівникам виконавчого апарату обласної ради, </w:t>
      </w:r>
      <w:r w:rsidR="004E6007" w:rsidRPr="008C6AB7">
        <w:rPr>
          <w:rFonts w:ascii="Times New Roman" w:hAnsi="Times New Roman"/>
          <w:sz w:val="28"/>
          <w:szCs w:val="28"/>
        </w:rPr>
        <w:t xml:space="preserve">керівникам </w:t>
      </w:r>
      <w:r w:rsidRPr="008C6AB7">
        <w:rPr>
          <w:rFonts w:ascii="Times New Roman" w:hAnsi="Times New Roman"/>
          <w:sz w:val="28"/>
          <w:szCs w:val="28"/>
        </w:rPr>
        <w:t xml:space="preserve">підприємств, установ та закладів спільної власності територіальних громад сіл, селищ міст області </w:t>
      </w:r>
      <w:r w:rsidR="004E6007" w:rsidRPr="008C6AB7">
        <w:rPr>
          <w:rFonts w:ascii="Times New Roman" w:hAnsi="Times New Roman"/>
          <w:sz w:val="28"/>
          <w:szCs w:val="28"/>
        </w:rPr>
        <w:t>надавалася методична та консультаційна допомог</w:t>
      </w:r>
      <w:r w:rsidR="007D71B5">
        <w:rPr>
          <w:rFonts w:ascii="Times New Roman" w:hAnsi="Times New Roman"/>
          <w:sz w:val="28"/>
          <w:szCs w:val="28"/>
        </w:rPr>
        <w:t>а</w:t>
      </w:r>
      <w:r w:rsidR="004E6007" w:rsidRPr="008C6AB7">
        <w:rPr>
          <w:rFonts w:ascii="Times New Roman" w:hAnsi="Times New Roman"/>
          <w:sz w:val="28"/>
          <w:szCs w:val="28"/>
        </w:rPr>
        <w:t xml:space="preserve"> </w:t>
      </w:r>
      <w:r w:rsidR="00A73721" w:rsidRPr="008C6AB7">
        <w:rPr>
          <w:rFonts w:ascii="Times New Roman" w:hAnsi="Times New Roman"/>
          <w:sz w:val="28"/>
          <w:szCs w:val="28"/>
        </w:rPr>
        <w:t>з питань</w:t>
      </w:r>
      <w:r w:rsidRPr="008C6AB7">
        <w:rPr>
          <w:rFonts w:ascii="Times New Roman" w:hAnsi="Times New Roman"/>
          <w:sz w:val="28"/>
          <w:szCs w:val="28"/>
        </w:rPr>
        <w:t xml:space="preserve"> антикорупційного законодавства. З цією метою організову</w:t>
      </w:r>
      <w:r w:rsidR="00E45237" w:rsidRPr="008C6AB7">
        <w:rPr>
          <w:rFonts w:ascii="Times New Roman" w:hAnsi="Times New Roman"/>
          <w:sz w:val="28"/>
          <w:szCs w:val="28"/>
        </w:rPr>
        <w:t>валися</w:t>
      </w:r>
      <w:r w:rsidRPr="008C6AB7">
        <w:rPr>
          <w:rFonts w:ascii="Times New Roman" w:hAnsi="Times New Roman"/>
          <w:sz w:val="28"/>
          <w:szCs w:val="28"/>
        </w:rPr>
        <w:t xml:space="preserve"> навчання</w:t>
      </w:r>
      <w:r w:rsidR="00E45237" w:rsidRPr="008C6AB7">
        <w:rPr>
          <w:rFonts w:ascii="Times New Roman" w:hAnsi="Times New Roman"/>
          <w:sz w:val="28"/>
          <w:szCs w:val="28"/>
        </w:rPr>
        <w:t xml:space="preserve"> з тем: «Фінансовий контроль як інструмент антикорупційної політики. Електронне декларування»</w:t>
      </w:r>
      <w:r w:rsidR="00023833" w:rsidRPr="008C6AB7">
        <w:rPr>
          <w:rFonts w:ascii="Times New Roman" w:hAnsi="Times New Roman"/>
          <w:sz w:val="28"/>
          <w:szCs w:val="28"/>
        </w:rPr>
        <w:t>, «Вимоги антикорупційного законодавства України щодо запобігання та врегулювання конфлікту інтересів», «Запобігання корупції та забезпечення доброчесності»</w:t>
      </w:r>
      <w:r w:rsidR="00F33D01" w:rsidRPr="008C6AB7">
        <w:rPr>
          <w:rFonts w:ascii="Times New Roman" w:hAnsi="Times New Roman"/>
          <w:sz w:val="28"/>
          <w:szCs w:val="28"/>
        </w:rPr>
        <w:t>,</w:t>
      </w:r>
      <w:r w:rsidR="00B5525D" w:rsidRPr="008C6AB7">
        <w:rPr>
          <w:rFonts w:ascii="Times New Roman" w:hAnsi="Times New Roman"/>
          <w:sz w:val="28"/>
          <w:szCs w:val="28"/>
        </w:rPr>
        <w:t xml:space="preserve"> проводився тренінг «Заповнення електронних декларацій»</w:t>
      </w:r>
      <w:r w:rsidR="00B61984" w:rsidRPr="008C6AB7">
        <w:rPr>
          <w:rFonts w:ascii="Times New Roman" w:hAnsi="Times New Roman"/>
          <w:sz w:val="28"/>
          <w:szCs w:val="28"/>
        </w:rPr>
        <w:t>, надавалися відповідні консультації</w:t>
      </w:r>
      <w:r w:rsidR="00F33D01" w:rsidRPr="008C6AB7">
        <w:rPr>
          <w:rFonts w:ascii="Times New Roman" w:hAnsi="Times New Roman"/>
          <w:sz w:val="28"/>
          <w:szCs w:val="28"/>
        </w:rPr>
        <w:t>,</w:t>
      </w:r>
      <w:r w:rsidR="00B61984" w:rsidRPr="008C6AB7">
        <w:rPr>
          <w:rFonts w:ascii="Times New Roman" w:hAnsi="Times New Roman"/>
          <w:sz w:val="28"/>
          <w:szCs w:val="28"/>
        </w:rPr>
        <w:t xml:space="preserve"> </w:t>
      </w:r>
      <w:r w:rsidRPr="008C6AB7">
        <w:rPr>
          <w:rFonts w:ascii="Times New Roman" w:hAnsi="Times New Roman"/>
          <w:sz w:val="28"/>
          <w:szCs w:val="28"/>
        </w:rPr>
        <w:t>на</w:t>
      </w:r>
      <w:r w:rsidR="00E3711A">
        <w:rPr>
          <w:rFonts w:ascii="Times New Roman" w:hAnsi="Times New Roman"/>
          <w:sz w:val="28"/>
          <w:szCs w:val="28"/>
        </w:rPr>
        <w:t>дсила</w:t>
      </w:r>
      <w:r w:rsidR="00B5525D" w:rsidRPr="008C6AB7">
        <w:rPr>
          <w:rFonts w:ascii="Times New Roman" w:hAnsi="Times New Roman"/>
          <w:sz w:val="28"/>
          <w:szCs w:val="28"/>
        </w:rPr>
        <w:t>ли</w:t>
      </w:r>
      <w:r w:rsidRPr="008C6AB7">
        <w:rPr>
          <w:rFonts w:ascii="Times New Roman" w:hAnsi="Times New Roman"/>
          <w:sz w:val="28"/>
          <w:szCs w:val="28"/>
        </w:rPr>
        <w:t xml:space="preserve">ся інформаційні листи з роз’ясненнями вимог антикорупційного законодавства. </w:t>
      </w:r>
    </w:p>
    <w:p w:rsidR="00676D33" w:rsidRPr="008C6AB7" w:rsidRDefault="00D42BB5" w:rsidP="008C6AB7">
      <w:pPr>
        <w:spacing w:after="0" w:line="240" w:lineRule="auto"/>
        <w:ind w:firstLine="567"/>
        <w:jc w:val="both"/>
        <w:rPr>
          <w:rFonts w:ascii="Times New Roman" w:hAnsi="Times New Roman"/>
          <w:sz w:val="28"/>
          <w:szCs w:val="28"/>
        </w:rPr>
      </w:pPr>
      <w:r w:rsidRPr="008C6AB7">
        <w:rPr>
          <w:rFonts w:ascii="Times New Roman" w:hAnsi="Times New Roman"/>
          <w:sz w:val="28"/>
          <w:szCs w:val="28"/>
        </w:rPr>
        <w:t xml:space="preserve">Здійснювалося інформування суб’єктів декларування про строки подання електронних декларацій особи, уповноваженої на виконання функції </w:t>
      </w:r>
      <w:r w:rsidRPr="008C6AB7">
        <w:rPr>
          <w:rFonts w:ascii="Times New Roman" w:hAnsi="Times New Roman"/>
          <w:sz w:val="28"/>
          <w:szCs w:val="28"/>
        </w:rPr>
        <w:lastRenderedPageBreak/>
        <w:t xml:space="preserve">держави або місцевого самоврядування, </w:t>
      </w:r>
      <w:r w:rsidR="00676D33" w:rsidRPr="008C6AB7">
        <w:rPr>
          <w:rFonts w:ascii="Times New Roman" w:hAnsi="Times New Roman"/>
          <w:sz w:val="28"/>
          <w:szCs w:val="28"/>
        </w:rPr>
        <w:t>і</w:t>
      </w:r>
      <w:r w:rsidRPr="008C6AB7">
        <w:rPr>
          <w:rFonts w:ascii="Times New Roman" w:hAnsi="Times New Roman"/>
          <w:sz w:val="28"/>
          <w:szCs w:val="28"/>
        </w:rPr>
        <w:t xml:space="preserve"> повідомлень про </w:t>
      </w:r>
      <w:r w:rsidR="00676D33" w:rsidRPr="008C6AB7">
        <w:rPr>
          <w:rFonts w:ascii="Times New Roman" w:hAnsi="Times New Roman"/>
          <w:sz w:val="28"/>
          <w:szCs w:val="28"/>
        </w:rPr>
        <w:t>суттєві зміни в майновому стані, про</w:t>
      </w:r>
      <w:r w:rsidRPr="008C6AB7">
        <w:rPr>
          <w:rFonts w:ascii="Times New Roman" w:hAnsi="Times New Roman"/>
          <w:sz w:val="28"/>
          <w:szCs w:val="28"/>
        </w:rPr>
        <w:t xml:space="preserve"> вимоги щодо порядку заповнення декларацій.</w:t>
      </w:r>
    </w:p>
    <w:p w:rsidR="00A14A22" w:rsidRPr="008C6AB7" w:rsidRDefault="00D42BB5" w:rsidP="008C6AB7">
      <w:pPr>
        <w:spacing w:after="0" w:line="240" w:lineRule="auto"/>
        <w:ind w:firstLine="567"/>
        <w:jc w:val="both"/>
        <w:rPr>
          <w:rFonts w:ascii="Times New Roman" w:hAnsi="Times New Roman"/>
          <w:sz w:val="28"/>
          <w:szCs w:val="28"/>
        </w:rPr>
      </w:pPr>
      <w:r w:rsidRPr="008C6AB7">
        <w:rPr>
          <w:rFonts w:ascii="Times New Roman" w:hAnsi="Times New Roman"/>
          <w:sz w:val="28"/>
          <w:szCs w:val="28"/>
          <w:lang w:val="ru-RU"/>
        </w:rPr>
        <w:t xml:space="preserve">У 2024 </w:t>
      </w:r>
      <w:proofErr w:type="spellStart"/>
      <w:r w:rsidRPr="008C6AB7">
        <w:rPr>
          <w:rFonts w:ascii="Times New Roman" w:hAnsi="Times New Roman"/>
          <w:sz w:val="28"/>
          <w:szCs w:val="28"/>
          <w:lang w:val="ru-RU"/>
        </w:rPr>
        <w:t>році</w:t>
      </w:r>
      <w:proofErr w:type="spellEnd"/>
      <w:r w:rsidRPr="008C6AB7">
        <w:rPr>
          <w:rFonts w:ascii="Times New Roman" w:hAnsi="Times New Roman"/>
          <w:sz w:val="28"/>
          <w:szCs w:val="28"/>
          <w:lang w:val="ru-RU"/>
        </w:rPr>
        <w:t xml:space="preserve"> </w:t>
      </w:r>
      <w:proofErr w:type="spellStart"/>
      <w:r w:rsidRPr="008C6AB7">
        <w:rPr>
          <w:rFonts w:ascii="Times New Roman" w:hAnsi="Times New Roman"/>
          <w:sz w:val="28"/>
          <w:szCs w:val="28"/>
          <w:lang w:val="ru-RU"/>
        </w:rPr>
        <w:t>на</w:t>
      </w:r>
      <w:r w:rsidR="00E3711A">
        <w:rPr>
          <w:rFonts w:ascii="Times New Roman" w:hAnsi="Times New Roman"/>
          <w:sz w:val="28"/>
          <w:szCs w:val="28"/>
          <w:lang w:val="ru-RU"/>
        </w:rPr>
        <w:t>дісла</w:t>
      </w:r>
      <w:r w:rsidRPr="008C6AB7">
        <w:rPr>
          <w:rFonts w:ascii="Times New Roman" w:hAnsi="Times New Roman"/>
          <w:sz w:val="28"/>
          <w:szCs w:val="28"/>
          <w:lang w:val="ru-RU"/>
        </w:rPr>
        <w:t>но</w:t>
      </w:r>
      <w:proofErr w:type="spellEnd"/>
      <w:r w:rsidRPr="008C6AB7">
        <w:rPr>
          <w:rFonts w:ascii="Times New Roman" w:hAnsi="Times New Roman"/>
          <w:sz w:val="28"/>
          <w:szCs w:val="28"/>
          <w:lang w:val="ru-RU"/>
        </w:rPr>
        <w:t xml:space="preserve"> </w:t>
      </w:r>
      <w:proofErr w:type="spellStart"/>
      <w:r w:rsidR="00525130" w:rsidRPr="008C6AB7">
        <w:rPr>
          <w:rFonts w:ascii="Times New Roman" w:hAnsi="Times New Roman"/>
          <w:sz w:val="28"/>
          <w:szCs w:val="28"/>
          <w:lang w:val="ru-RU"/>
        </w:rPr>
        <w:t>Національному</w:t>
      </w:r>
      <w:proofErr w:type="spellEnd"/>
      <w:r w:rsidR="00525130" w:rsidRPr="008C6AB7">
        <w:rPr>
          <w:rFonts w:ascii="Times New Roman" w:hAnsi="Times New Roman"/>
          <w:sz w:val="28"/>
          <w:szCs w:val="28"/>
          <w:lang w:val="ru-RU"/>
        </w:rPr>
        <w:t xml:space="preserve"> </w:t>
      </w:r>
      <w:proofErr w:type="spellStart"/>
      <w:r w:rsidR="00525130" w:rsidRPr="008C6AB7">
        <w:rPr>
          <w:rFonts w:ascii="Times New Roman" w:hAnsi="Times New Roman"/>
          <w:sz w:val="28"/>
          <w:szCs w:val="28"/>
          <w:lang w:val="ru-RU"/>
        </w:rPr>
        <w:t>агенству</w:t>
      </w:r>
      <w:proofErr w:type="spellEnd"/>
      <w:r w:rsidR="00525130" w:rsidRPr="008C6AB7">
        <w:rPr>
          <w:rFonts w:ascii="Times New Roman" w:hAnsi="Times New Roman"/>
          <w:sz w:val="28"/>
          <w:szCs w:val="28"/>
          <w:lang w:val="ru-RU"/>
        </w:rPr>
        <w:t xml:space="preserve"> з </w:t>
      </w:r>
      <w:proofErr w:type="spellStart"/>
      <w:r w:rsidR="00525130" w:rsidRPr="008C6AB7">
        <w:rPr>
          <w:rFonts w:ascii="Times New Roman" w:hAnsi="Times New Roman"/>
          <w:sz w:val="28"/>
          <w:szCs w:val="28"/>
          <w:lang w:val="ru-RU"/>
        </w:rPr>
        <w:t>питань</w:t>
      </w:r>
      <w:proofErr w:type="spellEnd"/>
      <w:r w:rsidR="00525130" w:rsidRPr="008C6AB7">
        <w:rPr>
          <w:rFonts w:ascii="Times New Roman" w:hAnsi="Times New Roman"/>
          <w:sz w:val="28"/>
          <w:szCs w:val="28"/>
          <w:lang w:val="ru-RU"/>
        </w:rPr>
        <w:t xml:space="preserve"> </w:t>
      </w:r>
      <w:proofErr w:type="spellStart"/>
      <w:r w:rsidR="00525130" w:rsidRPr="008C6AB7">
        <w:rPr>
          <w:rFonts w:ascii="Times New Roman" w:hAnsi="Times New Roman"/>
          <w:sz w:val="28"/>
          <w:szCs w:val="28"/>
          <w:lang w:val="ru-RU"/>
        </w:rPr>
        <w:t>запобігання</w:t>
      </w:r>
      <w:proofErr w:type="spellEnd"/>
      <w:r w:rsidR="00525130" w:rsidRPr="008C6AB7">
        <w:rPr>
          <w:rFonts w:ascii="Times New Roman" w:hAnsi="Times New Roman"/>
          <w:sz w:val="28"/>
          <w:szCs w:val="28"/>
          <w:lang w:val="ru-RU"/>
        </w:rPr>
        <w:t xml:space="preserve"> </w:t>
      </w:r>
      <w:proofErr w:type="spellStart"/>
      <w:r w:rsidR="00525130" w:rsidRPr="008C6AB7">
        <w:rPr>
          <w:rFonts w:ascii="Times New Roman" w:hAnsi="Times New Roman"/>
          <w:sz w:val="28"/>
          <w:szCs w:val="28"/>
          <w:lang w:val="ru-RU"/>
        </w:rPr>
        <w:t>корупції</w:t>
      </w:r>
      <w:proofErr w:type="spellEnd"/>
      <w:r w:rsidRPr="008C6AB7">
        <w:rPr>
          <w:rFonts w:ascii="Times New Roman" w:hAnsi="Times New Roman"/>
          <w:sz w:val="28"/>
          <w:szCs w:val="28"/>
          <w:lang w:val="ru-RU"/>
        </w:rPr>
        <w:t xml:space="preserve"> 22 </w:t>
      </w:r>
      <w:proofErr w:type="spellStart"/>
      <w:r w:rsidRPr="008C6AB7">
        <w:rPr>
          <w:rFonts w:ascii="Times New Roman" w:hAnsi="Times New Roman"/>
          <w:sz w:val="28"/>
          <w:szCs w:val="28"/>
          <w:lang w:val="ru-RU"/>
        </w:rPr>
        <w:t>повідомлення</w:t>
      </w:r>
      <w:proofErr w:type="spellEnd"/>
      <w:r w:rsidRPr="008C6AB7">
        <w:rPr>
          <w:rFonts w:ascii="Times New Roman" w:hAnsi="Times New Roman"/>
          <w:sz w:val="28"/>
          <w:szCs w:val="28"/>
          <w:lang w:val="ru-RU"/>
        </w:rPr>
        <w:t xml:space="preserve"> про </w:t>
      </w:r>
      <w:r w:rsidRPr="008C6AB7">
        <w:rPr>
          <w:rFonts w:ascii="Times New Roman" w:hAnsi="Times New Roman"/>
          <w:sz w:val="28"/>
          <w:szCs w:val="28"/>
        </w:rPr>
        <w:t>виявлені факти несвоєчасного подання декларацій особи, уповноваженої на виконання функції держави або місцевого самоврядування.</w:t>
      </w:r>
      <w:r w:rsidR="00676D33" w:rsidRPr="008C6AB7">
        <w:rPr>
          <w:rFonts w:ascii="Times New Roman" w:hAnsi="Times New Roman"/>
          <w:sz w:val="28"/>
          <w:szCs w:val="28"/>
        </w:rPr>
        <w:t xml:space="preserve"> В</w:t>
      </w:r>
      <w:r w:rsidR="00A14A22" w:rsidRPr="008C6AB7">
        <w:rPr>
          <w:rFonts w:ascii="Times New Roman" w:hAnsi="Times New Roman"/>
          <w:sz w:val="28"/>
          <w:szCs w:val="28"/>
        </w:rPr>
        <w:t>регульовано</w:t>
      </w:r>
      <w:r w:rsidR="00676D33" w:rsidRPr="008C6AB7">
        <w:rPr>
          <w:rFonts w:ascii="Times New Roman" w:hAnsi="Times New Roman"/>
          <w:sz w:val="28"/>
          <w:szCs w:val="28"/>
        </w:rPr>
        <w:t xml:space="preserve"> </w:t>
      </w:r>
      <w:r w:rsidR="00A14A22" w:rsidRPr="008C6AB7">
        <w:rPr>
          <w:rFonts w:ascii="Times New Roman" w:hAnsi="Times New Roman"/>
          <w:sz w:val="28"/>
          <w:szCs w:val="28"/>
        </w:rPr>
        <w:t xml:space="preserve">70 випадків конфлікту інтересів у діяльності керівників </w:t>
      </w:r>
      <w:r w:rsidR="00AC4296" w:rsidRPr="008C6AB7">
        <w:rPr>
          <w:rFonts w:ascii="Times New Roman" w:hAnsi="Times New Roman"/>
          <w:sz w:val="28"/>
          <w:szCs w:val="28"/>
        </w:rPr>
        <w:t xml:space="preserve">обласних комунальних </w:t>
      </w:r>
      <w:r w:rsidR="00A14A22" w:rsidRPr="008C6AB7">
        <w:rPr>
          <w:rFonts w:ascii="Times New Roman" w:hAnsi="Times New Roman"/>
          <w:sz w:val="28"/>
          <w:szCs w:val="28"/>
        </w:rPr>
        <w:t>підприємств, установ</w:t>
      </w:r>
      <w:r w:rsidR="00A73721" w:rsidRPr="008C6AB7">
        <w:rPr>
          <w:rFonts w:ascii="Times New Roman" w:hAnsi="Times New Roman"/>
          <w:sz w:val="28"/>
          <w:szCs w:val="28"/>
        </w:rPr>
        <w:t xml:space="preserve"> та закладів</w:t>
      </w:r>
      <w:r w:rsidR="00AC4296" w:rsidRPr="008C6AB7">
        <w:rPr>
          <w:rFonts w:ascii="Times New Roman" w:hAnsi="Times New Roman"/>
          <w:sz w:val="28"/>
          <w:szCs w:val="28"/>
        </w:rPr>
        <w:t xml:space="preserve"> (проти</w:t>
      </w:r>
      <w:r w:rsidR="00A14A22" w:rsidRPr="008C6AB7">
        <w:rPr>
          <w:rFonts w:ascii="Times New Roman" w:hAnsi="Times New Roman"/>
          <w:sz w:val="28"/>
          <w:szCs w:val="28"/>
        </w:rPr>
        <w:t xml:space="preserve"> </w:t>
      </w:r>
      <w:r w:rsidR="00AC4296" w:rsidRPr="008C6AB7">
        <w:rPr>
          <w:rFonts w:ascii="Times New Roman" w:hAnsi="Times New Roman"/>
          <w:sz w:val="28"/>
          <w:szCs w:val="28"/>
        </w:rPr>
        <w:t xml:space="preserve">27 </w:t>
      </w:r>
      <w:r w:rsidR="00A14A22" w:rsidRPr="008C6AB7">
        <w:rPr>
          <w:rFonts w:ascii="Times New Roman" w:hAnsi="Times New Roman"/>
          <w:sz w:val="28"/>
          <w:szCs w:val="28"/>
        </w:rPr>
        <w:t>у 2023 році</w:t>
      </w:r>
      <w:r w:rsidR="00AC4296" w:rsidRPr="008C6AB7">
        <w:rPr>
          <w:rFonts w:ascii="Times New Roman" w:hAnsi="Times New Roman"/>
          <w:sz w:val="28"/>
          <w:szCs w:val="28"/>
        </w:rPr>
        <w:t>)</w:t>
      </w:r>
      <w:r w:rsidR="00A14A22" w:rsidRPr="008C6AB7">
        <w:rPr>
          <w:rFonts w:ascii="Times New Roman" w:hAnsi="Times New Roman"/>
          <w:sz w:val="28"/>
          <w:szCs w:val="28"/>
        </w:rPr>
        <w:t>.</w:t>
      </w:r>
      <w:r w:rsidR="0054595C" w:rsidRPr="008C6AB7">
        <w:rPr>
          <w:rFonts w:ascii="Times New Roman" w:hAnsi="Times New Roman"/>
          <w:sz w:val="28"/>
          <w:szCs w:val="28"/>
        </w:rPr>
        <w:t xml:space="preserve"> </w:t>
      </w:r>
      <w:r w:rsidR="002864A8" w:rsidRPr="008C6AB7">
        <w:rPr>
          <w:rFonts w:ascii="Times New Roman" w:hAnsi="Times New Roman"/>
          <w:sz w:val="28"/>
          <w:szCs w:val="28"/>
        </w:rPr>
        <w:t>П</w:t>
      </w:r>
      <w:r w:rsidR="006813B0" w:rsidRPr="008C6AB7">
        <w:rPr>
          <w:rFonts w:ascii="Times New Roman" w:hAnsi="Times New Roman"/>
          <w:sz w:val="28"/>
          <w:szCs w:val="28"/>
        </w:rPr>
        <w:t xml:space="preserve">роведено 3 службових розслідування з метою виявлення причин та умов, що сприяли вчиненню адміністративних правопорушень, пов’язаних з корупцією, у діяльності керівників </w:t>
      </w:r>
      <w:r w:rsidR="00E96ECF" w:rsidRPr="008C6AB7">
        <w:rPr>
          <w:rFonts w:ascii="Times New Roman" w:hAnsi="Times New Roman"/>
          <w:sz w:val="28"/>
          <w:szCs w:val="28"/>
        </w:rPr>
        <w:t xml:space="preserve">обласних комунальних </w:t>
      </w:r>
      <w:r w:rsidR="006813B0" w:rsidRPr="008C6AB7">
        <w:rPr>
          <w:rFonts w:ascii="Times New Roman" w:hAnsi="Times New Roman"/>
          <w:sz w:val="28"/>
          <w:szCs w:val="28"/>
        </w:rPr>
        <w:t xml:space="preserve">об’єктів. </w:t>
      </w:r>
      <w:r w:rsidR="0054595C" w:rsidRPr="008C6AB7">
        <w:rPr>
          <w:rFonts w:ascii="Times New Roman" w:hAnsi="Times New Roman"/>
          <w:sz w:val="28"/>
          <w:szCs w:val="28"/>
        </w:rPr>
        <w:t xml:space="preserve">Працівниками виконавчого апарату обласної ради </w:t>
      </w:r>
      <w:r w:rsidR="00A14A22" w:rsidRPr="008C6AB7">
        <w:rPr>
          <w:rFonts w:ascii="Times New Roman" w:hAnsi="Times New Roman"/>
          <w:sz w:val="28"/>
          <w:szCs w:val="28"/>
        </w:rPr>
        <w:t>корупційн</w:t>
      </w:r>
      <w:r w:rsidR="0054595C" w:rsidRPr="008C6AB7">
        <w:rPr>
          <w:rFonts w:ascii="Times New Roman" w:hAnsi="Times New Roman"/>
          <w:sz w:val="28"/>
          <w:szCs w:val="28"/>
        </w:rPr>
        <w:t>і</w:t>
      </w:r>
      <w:r w:rsidR="00A14A22" w:rsidRPr="008C6AB7">
        <w:rPr>
          <w:rFonts w:ascii="Times New Roman" w:hAnsi="Times New Roman"/>
          <w:sz w:val="28"/>
          <w:szCs w:val="28"/>
        </w:rPr>
        <w:t xml:space="preserve"> </w:t>
      </w:r>
      <w:r w:rsidR="00DC5E2A" w:rsidRPr="008C6AB7">
        <w:rPr>
          <w:rFonts w:ascii="Times New Roman" w:hAnsi="Times New Roman"/>
          <w:sz w:val="28"/>
          <w:szCs w:val="28"/>
          <w:shd w:val="clear" w:color="auto" w:fill="FFFFFF"/>
        </w:rPr>
        <w:t>або пов’язані з корупцією правопорушення</w:t>
      </w:r>
      <w:r w:rsidR="00E96ECF" w:rsidRPr="008C6AB7">
        <w:rPr>
          <w:rFonts w:ascii="Times New Roman" w:hAnsi="Times New Roman"/>
          <w:sz w:val="28"/>
          <w:szCs w:val="28"/>
        </w:rPr>
        <w:t xml:space="preserve"> не вчинялися</w:t>
      </w:r>
      <w:r w:rsidR="00A14A22" w:rsidRPr="008C6AB7">
        <w:rPr>
          <w:rFonts w:ascii="Times New Roman" w:hAnsi="Times New Roman"/>
          <w:sz w:val="28"/>
          <w:szCs w:val="28"/>
        </w:rPr>
        <w:t>.</w:t>
      </w:r>
    </w:p>
    <w:p w:rsidR="00A14A22" w:rsidRPr="008C6AB7" w:rsidRDefault="001A4DC9" w:rsidP="008C6AB7">
      <w:pPr>
        <w:spacing w:after="0" w:line="240" w:lineRule="auto"/>
        <w:ind w:firstLine="567"/>
        <w:jc w:val="both"/>
        <w:rPr>
          <w:rFonts w:ascii="Times New Roman" w:hAnsi="Times New Roman"/>
          <w:sz w:val="28"/>
          <w:szCs w:val="28"/>
        </w:rPr>
      </w:pPr>
      <w:r w:rsidRPr="008C6AB7">
        <w:rPr>
          <w:rFonts w:ascii="Times New Roman" w:hAnsi="Times New Roman"/>
          <w:sz w:val="28"/>
          <w:szCs w:val="28"/>
        </w:rPr>
        <w:t>У</w:t>
      </w:r>
      <w:r w:rsidR="006813B0" w:rsidRPr="008C6AB7">
        <w:rPr>
          <w:rFonts w:ascii="Times New Roman" w:hAnsi="Times New Roman"/>
          <w:sz w:val="28"/>
          <w:szCs w:val="28"/>
        </w:rPr>
        <w:t xml:space="preserve"> новій редакції </w:t>
      </w:r>
      <w:r w:rsidR="00A14A22" w:rsidRPr="008C6AB7">
        <w:rPr>
          <w:rFonts w:ascii="Times New Roman" w:hAnsi="Times New Roman"/>
          <w:sz w:val="28"/>
          <w:szCs w:val="28"/>
        </w:rPr>
        <w:t xml:space="preserve">затверджено </w:t>
      </w:r>
      <w:r w:rsidR="006813B0" w:rsidRPr="008C6AB7">
        <w:rPr>
          <w:rFonts w:ascii="Times New Roman" w:hAnsi="Times New Roman"/>
          <w:sz w:val="28"/>
          <w:szCs w:val="28"/>
        </w:rPr>
        <w:t xml:space="preserve">Положення про </w:t>
      </w:r>
      <w:r w:rsidRPr="008C6AB7">
        <w:rPr>
          <w:rFonts w:ascii="Times New Roman" w:hAnsi="Times New Roman"/>
          <w:sz w:val="28"/>
          <w:szCs w:val="28"/>
        </w:rPr>
        <w:t xml:space="preserve">Комісію з питань передачі дарунків, одержаних як подарунки у спільну власність територіальних громад сіл, селищ, міст області, </w:t>
      </w:r>
      <w:r w:rsidR="006813B0" w:rsidRPr="008C6AB7">
        <w:rPr>
          <w:rFonts w:ascii="Times New Roman" w:hAnsi="Times New Roman"/>
          <w:sz w:val="28"/>
          <w:szCs w:val="28"/>
        </w:rPr>
        <w:t xml:space="preserve">та </w:t>
      </w:r>
      <w:r w:rsidR="00A14A22" w:rsidRPr="008C6AB7">
        <w:rPr>
          <w:rFonts w:ascii="Times New Roman" w:hAnsi="Times New Roman"/>
          <w:sz w:val="28"/>
          <w:szCs w:val="28"/>
        </w:rPr>
        <w:t>її персональний склад.</w:t>
      </w:r>
      <w:r w:rsidR="000121E9" w:rsidRPr="008C6AB7">
        <w:rPr>
          <w:rFonts w:ascii="Times New Roman" w:hAnsi="Times New Roman"/>
          <w:sz w:val="28"/>
          <w:szCs w:val="28"/>
        </w:rPr>
        <w:t xml:space="preserve"> </w:t>
      </w:r>
    </w:p>
    <w:p w:rsidR="00A14A22" w:rsidRPr="008C6AB7" w:rsidRDefault="00A14A22" w:rsidP="008C6AB7">
      <w:pPr>
        <w:spacing w:after="0" w:line="240" w:lineRule="auto"/>
        <w:ind w:firstLine="567"/>
        <w:jc w:val="both"/>
        <w:rPr>
          <w:rFonts w:ascii="Times New Roman" w:hAnsi="Times New Roman"/>
          <w:sz w:val="28"/>
          <w:szCs w:val="28"/>
        </w:rPr>
      </w:pPr>
      <w:r w:rsidRPr="008C6AB7">
        <w:rPr>
          <w:rFonts w:ascii="Times New Roman" w:hAnsi="Times New Roman"/>
          <w:sz w:val="28"/>
          <w:szCs w:val="28"/>
        </w:rPr>
        <w:t xml:space="preserve">На офіційному </w:t>
      </w:r>
      <w:proofErr w:type="spellStart"/>
      <w:r w:rsidRPr="008C6AB7">
        <w:rPr>
          <w:rFonts w:ascii="Times New Roman" w:hAnsi="Times New Roman"/>
          <w:sz w:val="28"/>
          <w:szCs w:val="28"/>
        </w:rPr>
        <w:t>вебсайті</w:t>
      </w:r>
      <w:proofErr w:type="spellEnd"/>
      <w:r w:rsidRPr="008C6AB7">
        <w:rPr>
          <w:rFonts w:ascii="Times New Roman" w:hAnsi="Times New Roman"/>
          <w:sz w:val="28"/>
          <w:szCs w:val="28"/>
        </w:rPr>
        <w:t xml:space="preserve"> обласної ради у підрозділі «Запобігання корупції» розміщена інфо</w:t>
      </w:r>
      <w:r w:rsidR="006513E6" w:rsidRPr="008C6AB7">
        <w:rPr>
          <w:rFonts w:ascii="Times New Roman" w:hAnsi="Times New Roman"/>
          <w:sz w:val="28"/>
          <w:szCs w:val="28"/>
        </w:rPr>
        <w:t xml:space="preserve">рмація для викривачів корупції та </w:t>
      </w:r>
      <w:r w:rsidR="00C9234C" w:rsidRPr="008C6AB7">
        <w:rPr>
          <w:rFonts w:ascii="Times New Roman" w:hAnsi="Times New Roman"/>
          <w:sz w:val="28"/>
          <w:szCs w:val="28"/>
        </w:rPr>
        <w:t>онлайн-</w:t>
      </w:r>
      <w:r w:rsidR="006513E6" w:rsidRPr="008C6AB7">
        <w:rPr>
          <w:rFonts w:ascii="Times New Roman" w:hAnsi="Times New Roman"/>
          <w:sz w:val="28"/>
          <w:szCs w:val="28"/>
        </w:rPr>
        <w:t xml:space="preserve">форма для повідомлень про корупцію. </w:t>
      </w:r>
      <w:r w:rsidR="00C9234C" w:rsidRPr="008C6AB7">
        <w:rPr>
          <w:rFonts w:ascii="Times New Roman" w:hAnsi="Times New Roman"/>
          <w:sz w:val="28"/>
          <w:szCs w:val="28"/>
        </w:rPr>
        <w:t>О</w:t>
      </w:r>
      <w:r w:rsidRPr="008C6AB7">
        <w:rPr>
          <w:rFonts w:ascii="Times New Roman" w:hAnsi="Times New Roman"/>
          <w:sz w:val="28"/>
          <w:szCs w:val="28"/>
        </w:rPr>
        <w:t xml:space="preserve">бласна рада підключена до Єдиного порталу повідомлень викривачів, адміністратором якого є НАЗК. </w:t>
      </w:r>
      <w:r w:rsidR="000121E9" w:rsidRPr="008C6AB7">
        <w:rPr>
          <w:rFonts w:ascii="Times New Roman" w:hAnsi="Times New Roman"/>
          <w:sz w:val="28"/>
          <w:szCs w:val="28"/>
        </w:rPr>
        <w:t xml:space="preserve">Затверджено </w:t>
      </w:r>
      <w:r w:rsidR="000121E9" w:rsidRPr="008C6AB7">
        <w:rPr>
          <w:rFonts w:ascii="Times New Roman" w:hAnsi="Times New Roman"/>
          <w:sz w:val="28"/>
          <w:szCs w:val="28"/>
          <w:shd w:val="clear" w:color="auto" w:fill="FFFFFF"/>
        </w:rPr>
        <w:t>Положення про впровадження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 у виконавчому апараті Волинської обласної ради.</w:t>
      </w:r>
    </w:p>
    <w:p w:rsidR="00BE68F6" w:rsidRPr="008C6AB7" w:rsidRDefault="00E00A03" w:rsidP="008C6AB7">
      <w:pPr>
        <w:pStyle w:val="ad"/>
        <w:ind w:left="0" w:firstLine="708"/>
        <w:jc w:val="center"/>
        <w:rPr>
          <w:u w:val="single"/>
        </w:rPr>
      </w:pPr>
      <w:r w:rsidRPr="008C6AB7">
        <w:rPr>
          <w:u w:val="single"/>
        </w:rPr>
        <w:t>П</w:t>
      </w:r>
      <w:r w:rsidR="00BE68F6" w:rsidRPr="008C6AB7">
        <w:rPr>
          <w:u w:val="single"/>
        </w:rPr>
        <w:t>равов</w:t>
      </w:r>
      <w:r w:rsidR="007C216E" w:rsidRPr="008C6AB7">
        <w:rPr>
          <w:u w:val="single"/>
        </w:rPr>
        <w:t>е</w:t>
      </w:r>
      <w:r w:rsidR="00BE68F6" w:rsidRPr="008C6AB7">
        <w:rPr>
          <w:u w:val="single"/>
        </w:rPr>
        <w:t xml:space="preserve"> </w:t>
      </w:r>
      <w:r w:rsidR="007C216E" w:rsidRPr="008C6AB7">
        <w:rPr>
          <w:u w:val="single"/>
        </w:rPr>
        <w:t>забезпечення</w:t>
      </w:r>
      <w:r w:rsidR="00E95E49" w:rsidRPr="008C6AB7">
        <w:rPr>
          <w:u w:val="single"/>
        </w:rPr>
        <w:t xml:space="preserve"> </w:t>
      </w:r>
      <w:r w:rsidR="007B1EA5" w:rsidRPr="008C6AB7">
        <w:rPr>
          <w:u w:val="single"/>
        </w:rPr>
        <w:t>діяльності</w:t>
      </w:r>
      <w:r w:rsidR="00E95E49" w:rsidRPr="008C6AB7">
        <w:rPr>
          <w:u w:val="single"/>
        </w:rPr>
        <w:t xml:space="preserve"> обласної ради</w:t>
      </w:r>
    </w:p>
    <w:p w:rsidR="008E3468" w:rsidRPr="008C6AB7" w:rsidRDefault="00EC7898" w:rsidP="008C6AB7">
      <w:pPr>
        <w:spacing w:after="0" w:line="240" w:lineRule="auto"/>
        <w:ind w:firstLine="709"/>
        <w:jc w:val="both"/>
        <w:rPr>
          <w:rFonts w:ascii="Times New Roman" w:hAnsi="Times New Roman"/>
          <w:sz w:val="28"/>
          <w:szCs w:val="28"/>
        </w:rPr>
      </w:pPr>
      <w:r w:rsidRPr="008C6AB7">
        <w:rPr>
          <w:rFonts w:ascii="Times New Roman" w:hAnsi="Times New Roman"/>
          <w:sz w:val="28"/>
          <w:szCs w:val="28"/>
        </w:rPr>
        <w:t>У</w:t>
      </w:r>
      <w:r w:rsidR="007C216E" w:rsidRPr="008C6AB7">
        <w:rPr>
          <w:rFonts w:ascii="Times New Roman" w:hAnsi="Times New Roman"/>
          <w:sz w:val="28"/>
          <w:szCs w:val="28"/>
        </w:rPr>
        <w:t xml:space="preserve">продовж звітного періоду відділом з питань юридичного забезпечення діяльності ради виконавчого апарату ради проводився правовий аналіз </w:t>
      </w:r>
      <w:proofErr w:type="spellStart"/>
      <w:r w:rsidR="007C216E" w:rsidRPr="008C6AB7">
        <w:rPr>
          <w:rFonts w:ascii="Times New Roman" w:hAnsi="Times New Roman"/>
          <w:sz w:val="28"/>
          <w:szCs w:val="28"/>
        </w:rPr>
        <w:t>проєктів</w:t>
      </w:r>
      <w:proofErr w:type="spellEnd"/>
      <w:r w:rsidR="007C216E" w:rsidRPr="008C6AB7">
        <w:rPr>
          <w:rFonts w:ascii="Times New Roman" w:hAnsi="Times New Roman"/>
          <w:sz w:val="28"/>
          <w:szCs w:val="28"/>
        </w:rPr>
        <w:t xml:space="preserve"> рішень обласної ради та розпоряджень голови обласної ради, договорів, угод та інших документів, підготовлених виконавчим апаратом ради.</w:t>
      </w:r>
      <w:r w:rsidR="00681BD6" w:rsidRPr="008C6AB7">
        <w:rPr>
          <w:rFonts w:ascii="Times New Roman" w:hAnsi="Times New Roman"/>
          <w:sz w:val="28"/>
          <w:szCs w:val="28"/>
        </w:rPr>
        <w:t xml:space="preserve"> </w:t>
      </w:r>
      <w:r w:rsidR="005244E0" w:rsidRPr="008C6AB7">
        <w:rPr>
          <w:rFonts w:ascii="Times New Roman" w:hAnsi="Times New Roman"/>
          <w:sz w:val="28"/>
          <w:szCs w:val="28"/>
        </w:rPr>
        <w:t>Відповідно до звернень н</w:t>
      </w:r>
      <w:r w:rsidR="008E3468" w:rsidRPr="008C6AB7">
        <w:rPr>
          <w:rFonts w:ascii="Times New Roman" w:hAnsi="Times New Roman"/>
          <w:sz w:val="28"/>
          <w:szCs w:val="28"/>
        </w:rPr>
        <w:t xml:space="preserve">адавалися консультації </w:t>
      </w:r>
      <w:r w:rsidR="005244E0" w:rsidRPr="008C6AB7">
        <w:rPr>
          <w:rFonts w:ascii="Times New Roman" w:hAnsi="Times New Roman"/>
          <w:sz w:val="28"/>
          <w:szCs w:val="28"/>
        </w:rPr>
        <w:t xml:space="preserve">представникам органів місцевого самоврядування </w:t>
      </w:r>
      <w:r w:rsidR="00003F18" w:rsidRPr="008C6AB7">
        <w:rPr>
          <w:rFonts w:ascii="Times New Roman" w:hAnsi="Times New Roman"/>
          <w:sz w:val="28"/>
          <w:szCs w:val="28"/>
        </w:rPr>
        <w:t>щодо</w:t>
      </w:r>
      <w:r w:rsidR="008E3468" w:rsidRPr="008C6AB7">
        <w:rPr>
          <w:rFonts w:ascii="Times New Roman" w:hAnsi="Times New Roman"/>
          <w:sz w:val="28"/>
          <w:szCs w:val="28"/>
        </w:rPr>
        <w:t xml:space="preserve"> вирішення різних правових колізій</w:t>
      </w:r>
      <w:r w:rsidR="005244E0" w:rsidRPr="008C6AB7">
        <w:rPr>
          <w:rFonts w:ascii="Times New Roman" w:hAnsi="Times New Roman"/>
          <w:sz w:val="28"/>
          <w:szCs w:val="28"/>
        </w:rPr>
        <w:t xml:space="preserve"> та окремих проблемних питань територіальних громад тощо</w:t>
      </w:r>
      <w:r w:rsidR="008E3468" w:rsidRPr="008C6AB7">
        <w:rPr>
          <w:rFonts w:ascii="Times New Roman" w:hAnsi="Times New Roman"/>
          <w:sz w:val="28"/>
          <w:szCs w:val="28"/>
        </w:rPr>
        <w:t>. Здійснювалося представництво інтересів обласної ради в адміністративних, господарських та судах загальної юрисдикції.</w:t>
      </w:r>
      <w:r w:rsidR="00003F18" w:rsidRPr="008C6AB7">
        <w:rPr>
          <w:rFonts w:ascii="Times New Roman" w:hAnsi="Times New Roman"/>
          <w:sz w:val="28"/>
          <w:szCs w:val="28"/>
        </w:rPr>
        <w:t xml:space="preserve"> </w:t>
      </w:r>
    </w:p>
    <w:p w:rsidR="007C216E" w:rsidRPr="008C6AB7" w:rsidRDefault="00681BD6" w:rsidP="008C6AB7">
      <w:pPr>
        <w:spacing w:after="0" w:line="240" w:lineRule="auto"/>
        <w:ind w:firstLine="709"/>
        <w:jc w:val="both"/>
        <w:rPr>
          <w:rFonts w:ascii="Times New Roman" w:hAnsi="Times New Roman"/>
          <w:sz w:val="28"/>
          <w:szCs w:val="28"/>
        </w:rPr>
      </w:pPr>
      <w:r w:rsidRPr="008C6AB7">
        <w:rPr>
          <w:rFonts w:ascii="Times New Roman" w:hAnsi="Times New Roman"/>
          <w:sz w:val="28"/>
          <w:szCs w:val="28"/>
        </w:rPr>
        <w:t>П</w:t>
      </w:r>
      <w:r w:rsidR="007C216E" w:rsidRPr="008C6AB7">
        <w:rPr>
          <w:rFonts w:ascii="Times New Roman" w:hAnsi="Times New Roman"/>
          <w:sz w:val="28"/>
          <w:szCs w:val="28"/>
        </w:rPr>
        <w:t xml:space="preserve">ротягом 2024 року Волинська обласна рада була стороною 25 судових справ, з них 7 </w:t>
      </w:r>
      <w:r w:rsidRPr="008C6AB7">
        <w:rPr>
          <w:rFonts w:ascii="Times New Roman" w:hAnsi="Times New Roman"/>
          <w:sz w:val="28"/>
          <w:szCs w:val="28"/>
        </w:rPr>
        <w:t>у</w:t>
      </w:r>
      <w:r w:rsidR="007C216E" w:rsidRPr="008C6AB7">
        <w:rPr>
          <w:rFonts w:ascii="Times New Roman" w:hAnsi="Times New Roman"/>
          <w:sz w:val="28"/>
          <w:szCs w:val="28"/>
        </w:rPr>
        <w:t xml:space="preserve"> порядку адміністративного судочинства, 6 – цивільного, </w:t>
      </w:r>
      <w:r w:rsidR="000C6342" w:rsidRPr="008C6AB7">
        <w:rPr>
          <w:rFonts w:ascii="Times New Roman" w:hAnsi="Times New Roman"/>
          <w:sz w:val="28"/>
          <w:szCs w:val="28"/>
        </w:rPr>
        <w:br/>
      </w:r>
      <w:r w:rsidR="007C216E" w:rsidRPr="008C6AB7">
        <w:rPr>
          <w:rFonts w:ascii="Times New Roman" w:hAnsi="Times New Roman"/>
          <w:sz w:val="28"/>
          <w:szCs w:val="28"/>
        </w:rPr>
        <w:t>12 – господарського. Значна частина судових справ стосу</w:t>
      </w:r>
      <w:r w:rsidR="00820EDA" w:rsidRPr="008C6AB7">
        <w:rPr>
          <w:rFonts w:ascii="Times New Roman" w:hAnsi="Times New Roman"/>
          <w:sz w:val="28"/>
          <w:szCs w:val="28"/>
        </w:rPr>
        <w:t>вала</w:t>
      </w:r>
      <w:r w:rsidR="007C216E" w:rsidRPr="008C6AB7">
        <w:rPr>
          <w:rFonts w:ascii="Times New Roman" w:hAnsi="Times New Roman"/>
          <w:sz w:val="28"/>
          <w:szCs w:val="28"/>
        </w:rPr>
        <w:t xml:space="preserve">ся оскарження в судовому порядку рішень обласної ради, процедур проведення закупівель, приведення у відповідність до встановлених вимог укриттів на підприємствах, установах, закладах спільної власності територіальних громад сіл, селищ, міст області, стягнення коштів </w:t>
      </w:r>
      <w:r w:rsidR="00E31677" w:rsidRPr="008C6AB7">
        <w:rPr>
          <w:rFonts w:ascii="Times New Roman" w:hAnsi="Times New Roman"/>
          <w:sz w:val="28"/>
          <w:szCs w:val="28"/>
        </w:rPr>
        <w:t>у</w:t>
      </w:r>
      <w:r w:rsidR="007C216E" w:rsidRPr="008C6AB7">
        <w:rPr>
          <w:rFonts w:ascii="Times New Roman" w:hAnsi="Times New Roman"/>
          <w:sz w:val="28"/>
          <w:szCs w:val="28"/>
        </w:rPr>
        <w:t xml:space="preserve"> порядку регресу в дохід обласного бюджету</w:t>
      </w:r>
      <w:r w:rsidR="00E31677" w:rsidRPr="008C6AB7">
        <w:rPr>
          <w:rFonts w:ascii="Times New Roman" w:hAnsi="Times New Roman"/>
          <w:sz w:val="28"/>
          <w:szCs w:val="28"/>
        </w:rPr>
        <w:t>.</w:t>
      </w:r>
      <w:r w:rsidR="007C216E" w:rsidRPr="008C6AB7">
        <w:rPr>
          <w:rFonts w:ascii="Times New Roman" w:hAnsi="Times New Roman"/>
          <w:sz w:val="28"/>
          <w:szCs w:val="28"/>
        </w:rPr>
        <w:t xml:space="preserve"> </w:t>
      </w:r>
    </w:p>
    <w:p w:rsidR="001F294D" w:rsidRPr="008C6AB7" w:rsidRDefault="002E6AB2" w:rsidP="008C6AB7">
      <w:pPr>
        <w:pStyle w:val="ad"/>
        <w:ind w:left="0" w:firstLine="708"/>
        <w:jc w:val="center"/>
        <w:rPr>
          <w:u w:val="single"/>
        </w:rPr>
      </w:pPr>
      <w:r w:rsidRPr="008C6AB7">
        <w:rPr>
          <w:u w:val="single"/>
        </w:rPr>
        <w:t>Представницька діяльність керівництва обласної ради</w:t>
      </w:r>
      <w:r w:rsidR="00A04BF3" w:rsidRPr="008C6AB7">
        <w:rPr>
          <w:u w:val="single"/>
        </w:rPr>
        <w:t xml:space="preserve"> </w:t>
      </w:r>
    </w:p>
    <w:p w:rsidR="00C20E33" w:rsidRPr="008C6AB7" w:rsidRDefault="00261405" w:rsidP="008C6AB7">
      <w:pPr>
        <w:spacing w:after="0" w:line="240" w:lineRule="auto"/>
        <w:ind w:firstLine="720"/>
        <w:jc w:val="both"/>
        <w:rPr>
          <w:rFonts w:ascii="Times New Roman" w:hAnsi="Times New Roman"/>
          <w:bCs/>
          <w:sz w:val="28"/>
          <w:szCs w:val="28"/>
          <w:lang w:eastAsia="ru-RU"/>
        </w:rPr>
      </w:pPr>
      <w:r w:rsidRPr="008C6AB7">
        <w:rPr>
          <w:rFonts w:ascii="Times New Roman" w:hAnsi="Times New Roman"/>
          <w:bCs/>
          <w:sz w:val="28"/>
          <w:szCs w:val="28"/>
          <w:lang w:eastAsia="ru-RU"/>
        </w:rPr>
        <w:t xml:space="preserve">Голова обласної ради та його заступники брали активну участь у </w:t>
      </w:r>
      <w:r w:rsidR="00B7557B" w:rsidRPr="008C6AB7">
        <w:rPr>
          <w:rFonts w:ascii="Times New Roman" w:hAnsi="Times New Roman"/>
          <w:bCs/>
          <w:sz w:val="28"/>
          <w:szCs w:val="28"/>
          <w:lang w:eastAsia="ru-RU"/>
        </w:rPr>
        <w:t xml:space="preserve">таких </w:t>
      </w:r>
      <w:r w:rsidRPr="008C6AB7">
        <w:rPr>
          <w:rFonts w:ascii="Times New Roman" w:hAnsi="Times New Roman"/>
          <w:bCs/>
          <w:sz w:val="28"/>
          <w:szCs w:val="28"/>
          <w:lang w:eastAsia="ru-RU"/>
        </w:rPr>
        <w:t>заходах</w:t>
      </w:r>
      <w:r w:rsidR="00C20E33" w:rsidRPr="008C6AB7">
        <w:rPr>
          <w:rFonts w:ascii="Times New Roman" w:hAnsi="Times New Roman"/>
          <w:bCs/>
          <w:sz w:val="28"/>
          <w:szCs w:val="28"/>
          <w:lang w:eastAsia="ru-RU"/>
        </w:rPr>
        <w:t>:</w:t>
      </w:r>
    </w:p>
    <w:p w:rsidR="00C20E33" w:rsidRPr="008C6AB7" w:rsidRDefault="00261405" w:rsidP="008C6AB7">
      <w:pPr>
        <w:spacing w:after="0" w:line="240" w:lineRule="auto"/>
        <w:ind w:firstLine="720"/>
        <w:jc w:val="both"/>
        <w:rPr>
          <w:rFonts w:ascii="Times New Roman" w:hAnsi="Times New Roman"/>
          <w:bCs/>
          <w:sz w:val="28"/>
          <w:szCs w:val="28"/>
          <w:lang w:eastAsia="ru-RU"/>
        </w:rPr>
      </w:pPr>
      <w:r w:rsidRPr="008C6AB7">
        <w:rPr>
          <w:rFonts w:ascii="Times New Roman" w:hAnsi="Times New Roman"/>
          <w:bCs/>
          <w:sz w:val="28"/>
          <w:szCs w:val="28"/>
          <w:lang w:eastAsia="ru-RU"/>
        </w:rPr>
        <w:t xml:space="preserve">засідання Української асоціації районних та обласних рад (місто Київ), </w:t>
      </w:r>
    </w:p>
    <w:p w:rsidR="00A13064" w:rsidRPr="008C6AB7" w:rsidRDefault="00261405" w:rsidP="008C6AB7">
      <w:pPr>
        <w:spacing w:after="0" w:line="240" w:lineRule="auto"/>
        <w:ind w:firstLine="720"/>
        <w:jc w:val="both"/>
        <w:rPr>
          <w:rFonts w:ascii="Times New Roman" w:hAnsi="Times New Roman"/>
          <w:sz w:val="28"/>
          <w:szCs w:val="28"/>
        </w:rPr>
      </w:pPr>
      <w:r w:rsidRPr="008C6AB7">
        <w:rPr>
          <w:rFonts w:ascii="Times New Roman" w:hAnsi="Times New Roman"/>
          <w:sz w:val="28"/>
          <w:szCs w:val="28"/>
        </w:rPr>
        <w:lastRenderedPageBreak/>
        <w:t xml:space="preserve">зустріч членів Європейської асоціації місцевої демократії з Генеральним Секретарем </w:t>
      </w:r>
      <w:r w:rsidRPr="008C6AB7">
        <w:rPr>
          <w:rFonts w:ascii="Times New Roman" w:hAnsi="Times New Roman"/>
          <w:sz w:val="28"/>
          <w:szCs w:val="28"/>
          <w:lang w:val="en-US"/>
        </w:rPr>
        <w:t>ALDA</w:t>
      </w:r>
      <w:r w:rsidRPr="008C6AB7">
        <w:rPr>
          <w:rFonts w:ascii="Times New Roman" w:hAnsi="Times New Roman"/>
          <w:sz w:val="28"/>
          <w:szCs w:val="28"/>
        </w:rPr>
        <w:t xml:space="preserve"> (місто Київ),</w:t>
      </w:r>
    </w:p>
    <w:p w:rsidR="00A13064" w:rsidRPr="008C6AB7" w:rsidRDefault="00261405" w:rsidP="008C6AB7">
      <w:pPr>
        <w:spacing w:after="0" w:line="240" w:lineRule="auto"/>
        <w:ind w:firstLine="720"/>
        <w:jc w:val="both"/>
        <w:rPr>
          <w:rFonts w:ascii="Times New Roman" w:hAnsi="Times New Roman"/>
          <w:sz w:val="28"/>
          <w:szCs w:val="28"/>
        </w:rPr>
      </w:pPr>
      <w:r w:rsidRPr="008C6AB7">
        <w:rPr>
          <w:rFonts w:ascii="Times New Roman" w:hAnsi="Times New Roman"/>
          <w:sz w:val="28"/>
          <w:szCs w:val="28"/>
          <w:lang w:val="en-US"/>
        </w:rPr>
        <w:t>V</w:t>
      </w:r>
      <w:r w:rsidRPr="008C6AB7">
        <w:rPr>
          <w:rFonts w:ascii="Times New Roman" w:hAnsi="Times New Roman"/>
          <w:sz w:val="28"/>
          <w:szCs w:val="28"/>
        </w:rPr>
        <w:t xml:space="preserve"> ювілейн</w:t>
      </w:r>
      <w:r w:rsidR="00A13064" w:rsidRPr="008C6AB7">
        <w:rPr>
          <w:rFonts w:ascii="Times New Roman" w:hAnsi="Times New Roman"/>
          <w:sz w:val="28"/>
          <w:szCs w:val="28"/>
        </w:rPr>
        <w:t>ий</w:t>
      </w:r>
      <w:r w:rsidRPr="008C6AB7">
        <w:rPr>
          <w:rFonts w:ascii="Times New Roman" w:hAnsi="Times New Roman"/>
          <w:sz w:val="28"/>
          <w:szCs w:val="28"/>
        </w:rPr>
        <w:t xml:space="preserve"> Молитовн</w:t>
      </w:r>
      <w:r w:rsidR="00A13064" w:rsidRPr="008C6AB7">
        <w:rPr>
          <w:rFonts w:ascii="Times New Roman" w:hAnsi="Times New Roman"/>
          <w:sz w:val="28"/>
          <w:szCs w:val="28"/>
        </w:rPr>
        <w:t>ий</w:t>
      </w:r>
      <w:r w:rsidRPr="008C6AB7">
        <w:rPr>
          <w:rFonts w:ascii="Times New Roman" w:hAnsi="Times New Roman"/>
          <w:sz w:val="28"/>
          <w:szCs w:val="28"/>
        </w:rPr>
        <w:t xml:space="preserve"> снідан</w:t>
      </w:r>
      <w:r w:rsidR="00A13064" w:rsidRPr="008C6AB7">
        <w:rPr>
          <w:rFonts w:ascii="Times New Roman" w:hAnsi="Times New Roman"/>
          <w:sz w:val="28"/>
          <w:szCs w:val="28"/>
        </w:rPr>
        <w:t>ок</w:t>
      </w:r>
      <w:r w:rsidRPr="008C6AB7">
        <w:rPr>
          <w:rFonts w:ascii="Times New Roman" w:hAnsi="Times New Roman"/>
          <w:sz w:val="28"/>
          <w:szCs w:val="28"/>
        </w:rPr>
        <w:t xml:space="preserve"> Прикарпаття (місто Івано-Франківськ),</w:t>
      </w:r>
    </w:p>
    <w:p w:rsidR="00A13064" w:rsidRPr="008C6AB7" w:rsidRDefault="00261405" w:rsidP="008C6AB7">
      <w:pPr>
        <w:spacing w:after="0" w:line="240" w:lineRule="auto"/>
        <w:ind w:firstLine="720"/>
        <w:jc w:val="both"/>
        <w:rPr>
          <w:rFonts w:ascii="Times New Roman" w:hAnsi="Times New Roman"/>
          <w:sz w:val="28"/>
          <w:szCs w:val="28"/>
        </w:rPr>
      </w:pPr>
      <w:r w:rsidRPr="008C6AB7">
        <w:rPr>
          <w:rFonts w:ascii="Times New Roman" w:hAnsi="Times New Roman"/>
          <w:sz w:val="28"/>
          <w:szCs w:val="28"/>
        </w:rPr>
        <w:t>засіданн</w:t>
      </w:r>
      <w:r w:rsidR="00A13064" w:rsidRPr="008C6AB7">
        <w:rPr>
          <w:rFonts w:ascii="Times New Roman" w:hAnsi="Times New Roman"/>
          <w:sz w:val="28"/>
          <w:szCs w:val="28"/>
        </w:rPr>
        <w:t>я</w:t>
      </w:r>
      <w:r w:rsidRPr="008C6AB7">
        <w:rPr>
          <w:rFonts w:ascii="Times New Roman" w:hAnsi="Times New Roman"/>
          <w:sz w:val="28"/>
          <w:szCs w:val="28"/>
        </w:rPr>
        <w:t xml:space="preserve"> Правління Всеукраїнської асоціації органів місцевого самоврядування «Українська асоціація районних та обласних рад» (місто Хмельницький),</w:t>
      </w:r>
    </w:p>
    <w:p w:rsidR="00A13064" w:rsidRPr="008C6AB7" w:rsidRDefault="00261405" w:rsidP="008C6AB7">
      <w:pPr>
        <w:spacing w:after="0" w:line="240" w:lineRule="auto"/>
        <w:ind w:firstLine="720"/>
        <w:jc w:val="both"/>
        <w:rPr>
          <w:rFonts w:ascii="Times New Roman" w:hAnsi="Times New Roman"/>
          <w:sz w:val="28"/>
          <w:szCs w:val="28"/>
        </w:rPr>
      </w:pPr>
      <w:r w:rsidRPr="008C6AB7">
        <w:rPr>
          <w:rFonts w:ascii="Times New Roman" w:hAnsi="Times New Roman"/>
          <w:sz w:val="28"/>
          <w:szCs w:val="28"/>
        </w:rPr>
        <w:t>ІІІ суспільно-науков</w:t>
      </w:r>
      <w:r w:rsidR="00A13064" w:rsidRPr="008C6AB7">
        <w:rPr>
          <w:rFonts w:ascii="Times New Roman" w:hAnsi="Times New Roman"/>
          <w:sz w:val="28"/>
          <w:szCs w:val="28"/>
        </w:rPr>
        <w:t>а</w:t>
      </w:r>
      <w:r w:rsidRPr="008C6AB7">
        <w:rPr>
          <w:rFonts w:ascii="Times New Roman" w:hAnsi="Times New Roman"/>
          <w:sz w:val="28"/>
          <w:szCs w:val="28"/>
        </w:rPr>
        <w:t xml:space="preserve"> платформ</w:t>
      </w:r>
      <w:r w:rsidR="00A13064" w:rsidRPr="008C6AB7">
        <w:rPr>
          <w:rFonts w:ascii="Times New Roman" w:hAnsi="Times New Roman"/>
          <w:sz w:val="28"/>
          <w:szCs w:val="28"/>
        </w:rPr>
        <w:t>а</w:t>
      </w:r>
      <w:r w:rsidRPr="008C6AB7">
        <w:rPr>
          <w:rFonts w:ascii="Times New Roman" w:hAnsi="Times New Roman"/>
          <w:sz w:val="28"/>
          <w:szCs w:val="28"/>
        </w:rPr>
        <w:t xml:space="preserve"> «Хрещення. Становлення. Перемога» (місто Хмельницький), </w:t>
      </w:r>
    </w:p>
    <w:p w:rsidR="00A13064" w:rsidRPr="008C6AB7" w:rsidRDefault="00A13064" w:rsidP="008C6AB7">
      <w:pPr>
        <w:spacing w:after="0" w:line="240" w:lineRule="auto"/>
        <w:ind w:firstLine="720"/>
        <w:jc w:val="both"/>
        <w:rPr>
          <w:rFonts w:ascii="Times New Roman" w:hAnsi="Times New Roman"/>
          <w:sz w:val="28"/>
          <w:szCs w:val="28"/>
        </w:rPr>
      </w:pPr>
      <w:r w:rsidRPr="008C6AB7">
        <w:rPr>
          <w:rFonts w:ascii="Times New Roman" w:hAnsi="Times New Roman"/>
          <w:sz w:val="28"/>
          <w:szCs w:val="28"/>
          <w:lang w:val="en-US"/>
        </w:rPr>
        <w:t>V</w:t>
      </w:r>
      <w:r w:rsidRPr="008C6AB7">
        <w:rPr>
          <w:rFonts w:ascii="Times New Roman" w:hAnsi="Times New Roman"/>
          <w:sz w:val="28"/>
          <w:szCs w:val="28"/>
        </w:rPr>
        <w:t xml:space="preserve">І </w:t>
      </w:r>
      <w:r w:rsidR="00261405" w:rsidRPr="008C6AB7">
        <w:rPr>
          <w:rFonts w:ascii="Times New Roman" w:hAnsi="Times New Roman"/>
          <w:sz w:val="28"/>
          <w:szCs w:val="28"/>
        </w:rPr>
        <w:t>Міжнародн</w:t>
      </w:r>
      <w:r w:rsidRPr="008C6AB7">
        <w:rPr>
          <w:rFonts w:ascii="Times New Roman" w:hAnsi="Times New Roman"/>
          <w:sz w:val="28"/>
          <w:szCs w:val="28"/>
        </w:rPr>
        <w:t>ий</w:t>
      </w:r>
      <w:r w:rsidR="00261405" w:rsidRPr="008C6AB7">
        <w:rPr>
          <w:rFonts w:ascii="Times New Roman" w:hAnsi="Times New Roman"/>
          <w:sz w:val="28"/>
          <w:szCs w:val="28"/>
        </w:rPr>
        <w:t xml:space="preserve"> Ярмар</w:t>
      </w:r>
      <w:r w:rsidRPr="008C6AB7">
        <w:rPr>
          <w:rFonts w:ascii="Times New Roman" w:hAnsi="Times New Roman"/>
          <w:sz w:val="28"/>
          <w:szCs w:val="28"/>
        </w:rPr>
        <w:t>о</w:t>
      </w:r>
      <w:r w:rsidR="00261405" w:rsidRPr="008C6AB7">
        <w:rPr>
          <w:rFonts w:ascii="Times New Roman" w:hAnsi="Times New Roman"/>
          <w:sz w:val="28"/>
          <w:szCs w:val="28"/>
        </w:rPr>
        <w:t>к Грантів у сфері культури (місто Київ),</w:t>
      </w:r>
    </w:p>
    <w:p w:rsidR="00A13064" w:rsidRPr="008C6AB7" w:rsidRDefault="00261405" w:rsidP="008C6AB7">
      <w:pPr>
        <w:spacing w:after="0" w:line="240" w:lineRule="auto"/>
        <w:ind w:firstLine="720"/>
        <w:jc w:val="both"/>
        <w:rPr>
          <w:rFonts w:ascii="Times New Roman" w:hAnsi="Times New Roman"/>
          <w:sz w:val="28"/>
          <w:szCs w:val="28"/>
        </w:rPr>
      </w:pPr>
      <w:r w:rsidRPr="008C6AB7">
        <w:rPr>
          <w:rFonts w:ascii="Times New Roman" w:hAnsi="Times New Roman"/>
          <w:sz w:val="28"/>
          <w:szCs w:val="28"/>
        </w:rPr>
        <w:t>Форум громад Хмельниччини на тему: «Реформи. Децентралізація. Євроінтеграція» (місто Хмельницький),</w:t>
      </w:r>
    </w:p>
    <w:p w:rsidR="00A13064" w:rsidRPr="008C6AB7" w:rsidRDefault="00261405" w:rsidP="008C6AB7">
      <w:pPr>
        <w:spacing w:after="0" w:line="240" w:lineRule="auto"/>
        <w:ind w:firstLine="720"/>
        <w:jc w:val="both"/>
        <w:rPr>
          <w:rFonts w:ascii="Times New Roman" w:hAnsi="Times New Roman"/>
          <w:sz w:val="28"/>
          <w:szCs w:val="28"/>
        </w:rPr>
      </w:pPr>
      <w:r w:rsidRPr="008C6AB7">
        <w:rPr>
          <w:rFonts w:ascii="Times New Roman" w:hAnsi="Times New Roman"/>
          <w:sz w:val="28"/>
          <w:szCs w:val="28"/>
        </w:rPr>
        <w:t>стратегічн</w:t>
      </w:r>
      <w:r w:rsidR="00A13064" w:rsidRPr="008C6AB7">
        <w:rPr>
          <w:rFonts w:ascii="Times New Roman" w:hAnsi="Times New Roman"/>
          <w:sz w:val="28"/>
          <w:szCs w:val="28"/>
        </w:rPr>
        <w:t>а</w:t>
      </w:r>
      <w:r w:rsidRPr="008C6AB7">
        <w:rPr>
          <w:rFonts w:ascii="Times New Roman" w:hAnsi="Times New Roman"/>
          <w:sz w:val="28"/>
          <w:szCs w:val="28"/>
        </w:rPr>
        <w:t xml:space="preserve"> сесі</w:t>
      </w:r>
      <w:r w:rsidR="00A13064" w:rsidRPr="008C6AB7">
        <w:rPr>
          <w:rFonts w:ascii="Times New Roman" w:hAnsi="Times New Roman"/>
          <w:sz w:val="28"/>
          <w:szCs w:val="28"/>
        </w:rPr>
        <w:t>я</w:t>
      </w:r>
      <w:r w:rsidRPr="008C6AB7">
        <w:rPr>
          <w:rFonts w:ascii="Times New Roman" w:hAnsi="Times New Roman"/>
          <w:sz w:val="28"/>
          <w:szCs w:val="28"/>
        </w:rPr>
        <w:t xml:space="preserve"> Всеукраїнської асоціації органів місцевого самоврядування «Українська асоціація районних та обласних рад» (місто Львів),</w:t>
      </w:r>
    </w:p>
    <w:p w:rsidR="00261405" w:rsidRPr="008C6AB7" w:rsidRDefault="00261405" w:rsidP="008C6AB7">
      <w:pPr>
        <w:spacing w:after="0" w:line="240" w:lineRule="auto"/>
        <w:ind w:firstLine="720"/>
        <w:jc w:val="both"/>
        <w:rPr>
          <w:rFonts w:ascii="Times New Roman" w:hAnsi="Times New Roman"/>
          <w:sz w:val="28"/>
          <w:szCs w:val="28"/>
        </w:rPr>
      </w:pPr>
      <w:r w:rsidRPr="008C6AB7">
        <w:rPr>
          <w:rFonts w:ascii="Times New Roman" w:hAnsi="Times New Roman"/>
          <w:sz w:val="28"/>
          <w:szCs w:val="28"/>
        </w:rPr>
        <w:t>робоч</w:t>
      </w:r>
      <w:r w:rsidR="00A13064" w:rsidRPr="008C6AB7">
        <w:rPr>
          <w:rFonts w:ascii="Times New Roman" w:hAnsi="Times New Roman"/>
          <w:sz w:val="28"/>
          <w:szCs w:val="28"/>
        </w:rPr>
        <w:t>а</w:t>
      </w:r>
      <w:r w:rsidRPr="008C6AB7">
        <w:rPr>
          <w:rFonts w:ascii="Times New Roman" w:hAnsi="Times New Roman"/>
          <w:sz w:val="28"/>
          <w:szCs w:val="28"/>
        </w:rPr>
        <w:t xml:space="preserve"> зустріч представників </w:t>
      </w:r>
      <w:r w:rsidR="002D5E4D" w:rsidRPr="008C6AB7">
        <w:rPr>
          <w:rFonts w:ascii="Times New Roman" w:hAnsi="Times New Roman"/>
          <w:sz w:val="28"/>
          <w:szCs w:val="28"/>
        </w:rPr>
        <w:t xml:space="preserve">органів влади </w:t>
      </w:r>
      <w:r w:rsidRPr="008C6AB7">
        <w:rPr>
          <w:rFonts w:ascii="Times New Roman" w:hAnsi="Times New Roman"/>
          <w:sz w:val="28"/>
          <w:szCs w:val="28"/>
        </w:rPr>
        <w:t xml:space="preserve">від Волинської області та голів територіальних громад з Міністром соціальної політики України Оксаною </w:t>
      </w:r>
      <w:proofErr w:type="spellStart"/>
      <w:r w:rsidRPr="008C6AB7">
        <w:rPr>
          <w:rFonts w:ascii="Times New Roman" w:hAnsi="Times New Roman"/>
          <w:sz w:val="28"/>
          <w:szCs w:val="28"/>
        </w:rPr>
        <w:t>Жолнович</w:t>
      </w:r>
      <w:proofErr w:type="spellEnd"/>
      <w:r w:rsidRPr="008C6AB7">
        <w:rPr>
          <w:rFonts w:ascii="Times New Roman" w:hAnsi="Times New Roman"/>
          <w:sz w:val="28"/>
          <w:szCs w:val="28"/>
        </w:rPr>
        <w:t xml:space="preserve"> (місто Київ).</w:t>
      </w:r>
    </w:p>
    <w:p w:rsidR="00261405" w:rsidRPr="008C6AB7" w:rsidRDefault="002D5E4D" w:rsidP="008C6AB7">
      <w:pPr>
        <w:spacing w:after="0" w:line="240" w:lineRule="auto"/>
        <w:ind w:firstLine="709"/>
        <w:jc w:val="both"/>
        <w:rPr>
          <w:rFonts w:ascii="Times New Roman" w:hAnsi="Times New Roman"/>
          <w:sz w:val="28"/>
          <w:szCs w:val="28"/>
        </w:rPr>
      </w:pPr>
      <w:r w:rsidRPr="008C6AB7">
        <w:rPr>
          <w:rFonts w:ascii="Times New Roman" w:hAnsi="Times New Roman"/>
          <w:sz w:val="28"/>
          <w:szCs w:val="28"/>
        </w:rPr>
        <w:t>У</w:t>
      </w:r>
      <w:r w:rsidR="00261405" w:rsidRPr="008C6AB7">
        <w:rPr>
          <w:rFonts w:ascii="Times New Roman" w:hAnsi="Times New Roman"/>
          <w:sz w:val="28"/>
          <w:szCs w:val="28"/>
        </w:rPr>
        <w:t xml:space="preserve"> рамках вивчення міжнародного досвіду, прийняття управлінських рішень на усіх рівнях в умовах воєнного стану</w:t>
      </w:r>
      <w:r w:rsidRPr="008C6AB7">
        <w:rPr>
          <w:rFonts w:ascii="Times New Roman" w:hAnsi="Times New Roman"/>
          <w:sz w:val="28"/>
          <w:szCs w:val="28"/>
        </w:rPr>
        <w:t xml:space="preserve"> голова</w:t>
      </w:r>
      <w:r w:rsidR="00FA12EF">
        <w:rPr>
          <w:rFonts w:ascii="Times New Roman" w:hAnsi="Times New Roman"/>
          <w:sz w:val="28"/>
          <w:szCs w:val="28"/>
        </w:rPr>
        <w:t>, інші</w:t>
      </w:r>
      <w:r w:rsidRPr="008C6AB7">
        <w:rPr>
          <w:rFonts w:ascii="Times New Roman" w:hAnsi="Times New Roman"/>
          <w:sz w:val="28"/>
          <w:szCs w:val="28"/>
        </w:rPr>
        <w:t xml:space="preserve"> </w:t>
      </w:r>
      <w:r w:rsidR="00FA12EF" w:rsidRPr="008C6AB7">
        <w:rPr>
          <w:rFonts w:ascii="Times New Roman" w:hAnsi="Times New Roman"/>
          <w:sz w:val="28"/>
          <w:szCs w:val="28"/>
        </w:rPr>
        <w:t xml:space="preserve">представники </w:t>
      </w:r>
      <w:r w:rsidRPr="008C6AB7">
        <w:rPr>
          <w:rFonts w:ascii="Times New Roman" w:hAnsi="Times New Roman"/>
          <w:sz w:val="28"/>
          <w:szCs w:val="28"/>
        </w:rPr>
        <w:t xml:space="preserve">обласної ради та її виконавчого апарату </w:t>
      </w:r>
      <w:r w:rsidR="00CA2946" w:rsidRPr="008C6AB7">
        <w:rPr>
          <w:rFonts w:ascii="Times New Roman" w:hAnsi="Times New Roman"/>
          <w:sz w:val="28"/>
          <w:szCs w:val="28"/>
        </w:rPr>
        <w:t xml:space="preserve">долучалися до </w:t>
      </w:r>
      <w:r w:rsidR="00261405" w:rsidRPr="008C6AB7">
        <w:rPr>
          <w:rFonts w:ascii="Times New Roman" w:hAnsi="Times New Roman"/>
          <w:sz w:val="28"/>
          <w:szCs w:val="28"/>
        </w:rPr>
        <w:t>участ</w:t>
      </w:r>
      <w:r w:rsidR="00CA2946" w:rsidRPr="008C6AB7">
        <w:rPr>
          <w:rFonts w:ascii="Times New Roman" w:hAnsi="Times New Roman"/>
          <w:sz w:val="28"/>
          <w:szCs w:val="28"/>
        </w:rPr>
        <w:t>і</w:t>
      </w:r>
      <w:r w:rsidRPr="008C6AB7">
        <w:rPr>
          <w:rFonts w:ascii="Times New Roman" w:hAnsi="Times New Roman"/>
          <w:sz w:val="28"/>
          <w:szCs w:val="28"/>
        </w:rPr>
        <w:t xml:space="preserve"> </w:t>
      </w:r>
      <w:r w:rsidR="00CA2946" w:rsidRPr="008C6AB7">
        <w:rPr>
          <w:rFonts w:ascii="Times New Roman" w:hAnsi="Times New Roman"/>
          <w:sz w:val="28"/>
          <w:szCs w:val="28"/>
        </w:rPr>
        <w:t xml:space="preserve">в </w:t>
      </w:r>
      <w:r w:rsidR="000C6342" w:rsidRPr="008C6AB7">
        <w:rPr>
          <w:rFonts w:ascii="Times New Roman" w:hAnsi="Times New Roman"/>
          <w:sz w:val="28"/>
          <w:szCs w:val="28"/>
        </w:rPr>
        <w:t xml:space="preserve">таких </w:t>
      </w:r>
      <w:r w:rsidRPr="008C6AB7">
        <w:rPr>
          <w:rFonts w:ascii="Times New Roman" w:hAnsi="Times New Roman"/>
          <w:sz w:val="28"/>
          <w:szCs w:val="28"/>
        </w:rPr>
        <w:t>заход</w:t>
      </w:r>
      <w:r w:rsidR="00CA2946" w:rsidRPr="008C6AB7">
        <w:rPr>
          <w:rFonts w:ascii="Times New Roman" w:hAnsi="Times New Roman"/>
          <w:sz w:val="28"/>
          <w:szCs w:val="28"/>
        </w:rPr>
        <w:t>ах</w:t>
      </w:r>
      <w:r w:rsidR="00261405" w:rsidRPr="008C6AB7">
        <w:rPr>
          <w:rFonts w:ascii="Times New Roman" w:hAnsi="Times New Roman"/>
          <w:sz w:val="28"/>
          <w:szCs w:val="28"/>
        </w:rPr>
        <w:t>:</w:t>
      </w:r>
    </w:p>
    <w:p w:rsidR="00261405" w:rsidRPr="008C6AB7" w:rsidRDefault="00261405" w:rsidP="008C6AB7">
      <w:pPr>
        <w:spacing w:after="0" w:line="240" w:lineRule="auto"/>
        <w:ind w:firstLine="709"/>
        <w:jc w:val="both"/>
        <w:rPr>
          <w:rFonts w:ascii="Times New Roman" w:hAnsi="Times New Roman"/>
          <w:sz w:val="28"/>
          <w:szCs w:val="28"/>
        </w:rPr>
      </w:pPr>
      <w:r w:rsidRPr="008C6AB7">
        <w:rPr>
          <w:rFonts w:ascii="Times New Roman" w:hAnsi="Times New Roman"/>
          <w:sz w:val="28"/>
          <w:szCs w:val="28"/>
        </w:rPr>
        <w:t>9</w:t>
      </w:r>
      <w:r w:rsidR="008E7571" w:rsidRPr="008C6AB7">
        <w:rPr>
          <w:rFonts w:ascii="Times New Roman" w:hAnsi="Times New Roman"/>
          <w:sz w:val="28"/>
          <w:szCs w:val="28"/>
        </w:rPr>
        <w:t>-й</w:t>
      </w:r>
      <w:r w:rsidRPr="008C6AB7">
        <w:rPr>
          <w:rFonts w:ascii="Times New Roman" w:hAnsi="Times New Roman"/>
          <w:sz w:val="28"/>
          <w:szCs w:val="28"/>
        </w:rPr>
        <w:t xml:space="preserve"> Європейськ</w:t>
      </w:r>
      <w:r w:rsidR="008E7571" w:rsidRPr="008C6AB7">
        <w:rPr>
          <w:rFonts w:ascii="Times New Roman" w:hAnsi="Times New Roman"/>
          <w:sz w:val="28"/>
          <w:szCs w:val="28"/>
        </w:rPr>
        <w:t>ий</w:t>
      </w:r>
      <w:r w:rsidRPr="008C6AB7">
        <w:rPr>
          <w:rFonts w:ascii="Times New Roman" w:hAnsi="Times New Roman"/>
          <w:sz w:val="28"/>
          <w:szCs w:val="28"/>
        </w:rPr>
        <w:t xml:space="preserve"> Конгрес місцевого самоврядування (Республіка Польща),</w:t>
      </w:r>
    </w:p>
    <w:p w:rsidR="00261405" w:rsidRPr="008C6AB7" w:rsidRDefault="00261405" w:rsidP="008C6AB7">
      <w:pPr>
        <w:spacing w:after="0" w:line="240" w:lineRule="auto"/>
        <w:ind w:firstLine="709"/>
        <w:jc w:val="both"/>
        <w:rPr>
          <w:rFonts w:ascii="Times New Roman" w:hAnsi="Times New Roman"/>
          <w:sz w:val="28"/>
          <w:szCs w:val="28"/>
        </w:rPr>
      </w:pPr>
      <w:r w:rsidRPr="008C6AB7">
        <w:rPr>
          <w:rFonts w:ascii="Times New Roman" w:hAnsi="Times New Roman"/>
          <w:sz w:val="28"/>
          <w:szCs w:val="28"/>
        </w:rPr>
        <w:t xml:space="preserve">зустріч представників Люблінського воєводства, регіону </w:t>
      </w:r>
      <w:proofErr w:type="spellStart"/>
      <w:r w:rsidRPr="008C6AB7">
        <w:rPr>
          <w:rFonts w:ascii="Times New Roman" w:hAnsi="Times New Roman"/>
          <w:sz w:val="28"/>
          <w:szCs w:val="28"/>
        </w:rPr>
        <w:t>Лаціо</w:t>
      </w:r>
      <w:proofErr w:type="spellEnd"/>
      <w:r w:rsidRPr="008C6AB7">
        <w:rPr>
          <w:rFonts w:ascii="Times New Roman" w:hAnsi="Times New Roman"/>
          <w:sz w:val="28"/>
          <w:szCs w:val="28"/>
        </w:rPr>
        <w:t xml:space="preserve"> (Італія) та українських партнерів (Республіка Польща),</w:t>
      </w:r>
    </w:p>
    <w:p w:rsidR="00261405" w:rsidRPr="008C6AB7" w:rsidRDefault="00261405" w:rsidP="008C6AB7">
      <w:pPr>
        <w:spacing w:after="0" w:line="240" w:lineRule="auto"/>
        <w:ind w:firstLine="709"/>
        <w:jc w:val="both"/>
        <w:rPr>
          <w:rFonts w:ascii="Times New Roman" w:hAnsi="Times New Roman"/>
          <w:sz w:val="28"/>
          <w:szCs w:val="28"/>
        </w:rPr>
      </w:pPr>
      <w:r w:rsidRPr="008C6AB7">
        <w:rPr>
          <w:rFonts w:ascii="Times New Roman" w:hAnsi="Times New Roman"/>
          <w:sz w:val="28"/>
          <w:szCs w:val="28"/>
        </w:rPr>
        <w:t>засіданн</w:t>
      </w:r>
      <w:r w:rsidR="008E7571" w:rsidRPr="008C6AB7">
        <w:rPr>
          <w:rFonts w:ascii="Times New Roman" w:hAnsi="Times New Roman"/>
          <w:sz w:val="28"/>
          <w:szCs w:val="28"/>
        </w:rPr>
        <w:t>я</w:t>
      </w:r>
      <w:r w:rsidRPr="008C6AB7">
        <w:rPr>
          <w:rFonts w:ascii="Times New Roman" w:hAnsi="Times New Roman"/>
          <w:sz w:val="28"/>
          <w:szCs w:val="28"/>
        </w:rPr>
        <w:t xml:space="preserve"> Моніторингового комітету у рамках Програми </w:t>
      </w:r>
      <w:r w:rsidRPr="008C6AB7">
        <w:rPr>
          <w:rFonts w:ascii="Times New Roman" w:hAnsi="Times New Roman"/>
          <w:sz w:val="28"/>
          <w:szCs w:val="28"/>
          <w:lang w:val="en-US"/>
        </w:rPr>
        <w:t>Interreg</w:t>
      </w:r>
      <w:r w:rsidRPr="008C6AB7">
        <w:rPr>
          <w:rFonts w:ascii="Times New Roman" w:hAnsi="Times New Roman"/>
          <w:sz w:val="28"/>
          <w:szCs w:val="28"/>
        </w:rPr>
        <w:t xml:space="preserve"> </w:t>
      </w:r>
      <w:r w:rsidRPr="008C6AB7">
        <w:rPr>
          <w:rFonts w:ascii="Times New Roman" w:hAnsi="Times New Roman"/>
          <w:sz w:val="28"/>
          <w:szCs w:val="28"/>
          <w:lang w:val="en-US"/>
        </w:rPr>
        <w:t>NEXT</w:t>
      </w:r>
      <w:r w:rsidRPr="008C6AB7">
        <w:rPr>
          <w:rFonts w:ascii="Times New Roman" w:hAnsi="Times New Roman"/>
          <w:sz w:val="28"/>
          <w:szCs w:val="28"/>
        </w:rPr>
        <w:t xml:space="preserve"> Польща-Україна 2021-2027 (Республіка Польща),</w:t>
      </w:r>
    </w:p>
    <w:p w:rsidR="00261405" w:rsidRPr="008C6AB7" w:rsidRDefault="00261405" w:rsidP="008C6AB7">
      <w:pPr>
        <w:spacing w:after="0" w:line="240" w:lineRule="auto"/>
        <w:ind w:firstLine="709"/>
        <w:jc w:val="both"/>
        <w:rPr>
          <w:rFonts w:ascii="Times New Roman" w:hAnsi="Times New Roman"/>
          <w:sz w:val="28"/>
          <w:szCs w:val="28"/>
        </w:rPr>
      </w:pPr>
      <w:r w:rsidRPr="008C6AB7">
        <w:rPr>
          <w:rFonts w:ascii="Times New Roman" w:hAnsi="Times New Roman"/>
          <w:sz w:val="28"/>
          <w:szCs w:val="28"/>
        </w:rPr>
        <w:t>Конгрес органів місцевого самоврядування Трьох Морів (Республіка Польща),</w:t>
      </w:r>
    </w:p>
    <w:p w:rsidR="00261405" w:rsidRPr="008C6AB7" w:rsidRDefault="002D5E4D" w:rsidP="008C6AB7">
      <w:pPr>
        <w:spacing w:after="0" w:line="240" w:lineRule="auto"/>
        <w:ind w:firstLine="709"/>
        <w:jc w:val="both"/>
        <w:rPr>
          <w:rFonts w:ascii="Times New Roman" w:hAnsi="Times New Roman"/>
          <w:sz w:val="28"/>
          <w:szCs w:val="28"/>
        </w:rPr>
      </w:pPr>
      <w:r w:rsidRPr="008C6AB7">
        <w:rPr>
          <w:rFonts w:ascii="Times New Roman" w:hAnsi="Times New Roman"/>
          <w:sz w:val="28"/>
          <w:szCs w:val="28"/>
        </w:rPr>
        <w:t>урочист</w:t>
      </w:r>
      <w:r w:rsidR="008E7571" w:rsidRPr="008C6AB7">
        <w:rPr>
          <w:rFonts w:ascii="Times New Roman" w:hAnsi="Times New Roman"/>
          <w:sz w:val="28"/>
          <w:szCs w:val="28"/>
        </w:rPr>
        <w:t>е</w:t>
      </w:r>
      <w:r w:rsidRPr="008C6AB7">
        <w:rPr>
          <w:rFonts w:ascii="Times New Roman" w:hAnsi="Times New Roman"/>
          <w:sz w:val="28"/>
          <w:szCs w:val="28"/>
        </w:rPr>
        <w:t xml:space="preserve"> вшануванн</w:t>
      </w:r>
      <w:r w:rsidR="008E7571" w:rsidRPr="008C6AB7">
        <w:rPr>
          <w:rFonts w:ascii="Times New Roman" w:hAnsi="Times New Roman"/>
          <w:sz w:val="28"/>
          <w:szCs w:val="28"/>
        </w:rPr>
        <w:t>я</w:t>
      </w:r>
      <w:r w:rsidR="00261405" w:rsidRPr="008C6AB7">
        <w:rPr>
          <w:rFonts w:ascii="Times New Roman" w:hAnsi="Times New Roman"/>
          <w:sz w:val="28"/>
          <w:szCs w:val="28"/>
        </w:rPr>
        <w:t xml:space="preserve"> переможців конкурсу, організованого Фондом «Честь допомагати дітям» (Республіка Польща),</w:t>
      </w:r>
    </w:p>
    <w:p w:rsidR="00261405" w:rsidRPr="008C6AB7" w:rsidRDefault="00261405" w:rsidP="008C6AB7">
      <w:pPr>
        <w:spacing w:after="0" w:line="240" w:lineRule="auto"/>
        <w:ind w:firstLine="709"/>
        <w:jc w:val="both"/>
        <w:rPr>
          <w:rFonts w:ascii="Times New Roman" w:hAnsi="Times New Roman"/>
          <w:sz w:val="28"/>
          <w:szCs w:val="28"/>
        </w:rPr>
      </w:pPr>
      <w:r w:rsidRPr="008C6AB7">
        <w:rPr>
          <w:rFonts w:ascii="Times New Roman" w:hAnsi="Times New Roman"/>
          <w:sz w:val="28"/>
          <w:szCs w:val="28"/>
        </w:rPr>
        <w:t>33</w:t>
      </w:r>
      <w:r w:rsidR="008E7571" w:rsidRPr="008C6AB7">
        <w:rPr>
          <w:rFonts w:ascii="Times New Roman" w:hAnsi="Times New Roman"/>
          <w:sz w:val="28"/>
          <w:szCs w:val="28"/>
        </w:rPr>
        <w:t>-й</w:t>
      </w:r>
      <w:r w:rsidRPr="008C6AB7">
        <w:rPr>
          <w:rFonts w:ascii="Times New Roman" w:hAnsi="Times New Roman"/>
          <w:sz w:val="28"/>
          <w:szCs w:val="28"/>
        </w:rPr>
        <w:t xml:space="preserve"> Економічн</w:t>
      </w:r>
      <w:r w:rsidR="008E7571" w:rsidRPr="008C6AB7">
        <w:rPr>
          <w:rFonts w:ascii="Times New Roman" w:hAnsi="Times New Roman"/>
          <w:sz w:val="28"/>
          <w:szCs w:val="28"/>
        </w:rPr>
        <w:t>ий</w:t>
      </w:r>
      <w:r w:rsidRPr="008C6AB7">
        <w:rPr>
          <w:rFonts w:ascii="Times New Roman" w:hAnsi="Times New Roman"/>
          <w:sz w:val="28"/>
          <w:szCs w:val="28"/>
        </w:rPr>
        <w:t xml:space="preserve"> Форум (Республіка Польща),</w:t>
      </w:r>
    </w:p>
    <w:p w:rsidR="00261405" w:rsidRPr="008C6AB7" w:rsidRDefault="00261405" w:rsidP="008C6AB7">
      <w:pPr>
        <w:spacing w:after="0" w:line="240" w:lineRule="auto"/>
        <w:ind w:firstLine="709"/>
        <w:jc w:val="both"/>
        <w:rPr>
          <w:rFonts w:ascii="Times New Roman" w:hAnsi="Times New Roman"/>
          <w:sz w:val="28"/>
          <w:szCs w:val="28"/>
        </w:rPr>
      </w:pPr>
      <w:r w:rsidRPr="008C6AB7">
        <w:rPr>
          <w:rFonts w:ascii="Times New Roman" w:hAnsi="Times New Roman"/>
          <w:sz w:val="28"/>
          <w:szCs w:val="28"/>
        </w:rPr>
        <w:t>сері</w:t>
      </w:r>
      <w:r w:rsidR="008E7571" w:rsidRPr="008C6AB7">
        <w:rPr>
          <w:rFonts w:ascii="Times New Roman" w:hAnsi="Times New Roman"/>
          <w:sz w:val="28"/>
          <w:szCs w:val="28"/>
        </w:rPr>
        <w:t>я</w:t>
      </w:r>
      <w:r w:rsidRPr="008C6AB7">
        <w:rPr>
          <w:rFonts w:ascii="Times New Roman" w:hAnsi="Times New Roman"/>
          <w:sz w:val="28"/>
          <w:szCs w:val="28"/>
        </w:rPr>
        <w:t xml:space="preserve"> тренінгів </w:t>
      </w:r>
      <w:proofErr w:type="spellStart"/>
      <w:r w:rsidRPr="008C6AB7">
        <w:rPr>
          <w:rFonts w:ascii="Times New Roman" w:hAnsi="Times New Roman"/>
          <w:sz w:val="28"/>
          <w:szCs w:val="28"/>
        </w:rPr>
        <w:t>проєкту</w:t>
      </w:r>
      <w:proofErr w:type="spellEnd"/>
      <w:r w:rsidRPr="008C6AB7">
        <w:rPr>
          <w:rFonts w:ascii="Times New Roman" w:hAnsi="Times New Roman"/>
          <w:sz w:val="28"/>
          <w:szCs w:val="28"/>
        </w:rPr>
        <w:t xml:space="preserve"> «Світле майбутнє – створення терапевтичного середовища для розвитку та підтримки навичок, професійної та спеціальної реабілітації дорослих з інвалідністю» (Республіка Польща),</w:t>
      </w:r>
    </w:p>
    <w:p w:rsidR="00261405" w:rsidRPr="008C6AB7" w:rsidRDefault="00CF479E" w:rsidP="008C6AB7">
      <w:pPr>
        <w:spacing w:after="0" w:line="240" w:lineRule="auto"/>
        <w:ind w:firstLine="709"/>
        <w:jc w:val="both"/>
        <w:rPr>
          <w:rFonts w:ascii="Times New Roman" w:hAnsi="Times New Roman"/>
          <w:sz w:val="28"/>
          <w:szCs w:val="28"/>
        </w:rPr>
      </w:pPr>
      <w:r>
        <w:rPr>
          <w:rFonts w:ascii="Times New Roman" w:hAnsi="Times New Roman"/>
          <w:sz w:val="28"/>
          <w:szCs w:val="28"/>
        </w:rPr>
        <w:t>заходи з нагоди</w:t>
      </w:r>
      <w:r w:rsidR="00261405" w:rsidRPr="008C6AB7">
        <w:rPr>
          <w:rFonts w:ascii="Times New Roman" w:hAnsi="Times New Roman"/>
          <w:sz w:val="28"/>
          <w:szCs w:val="28"/>
        </w:rPr>
        <w:t xml:space="preserve"> Всесвітнього дня Ордену Посмішки (Республіка Польща),</w:t>
      </w:r>
    </w:p>
    <w:p w:rsidR="00261405" w:rsidRPr="008C6AB7" w:rsidRDefault="008E7571"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заключний етап розробки </w:t>
      </w:r>
      <w:proofErr w:type="spellStart"/>
      <w:r w:rsidR="00261405" w:rsidRPr="008C6AB7">
        <w:rPr>
          <w:rFonts w:ascii="Times New Roman" w:hAnsi="Times New Roman"/>
          <w:sz w:val="28"/>
          <w:szCs w:val="28"/>
        </w:rPr>
        <w:t>проєктної</w:t>
      </w:r>
      <w:proofErr w:type="spellEnd"/>
      <w:r w:rsidR="00261405" w:rsidRPr="008C6AB7">
        <w:rPr>
          <w:rFonts w:ascii="Times New Roman" w:hAnsi="Times New Roman"/>
          <w:sz w:val="28"/>
          <w:szCs w:val="28"/>
        </w:rPr>
        <w:t xml:space="preserve"> д</w:t>
      </w:r>
      <w:r w:rsidRPr="008C6AB7">
        <w:rPr>
          <w:rFonts w:ascii="Times New Roman" w:hAnsi="Times New Roman"/>
          <w:sz w:val="28"/>
          <w:szCs w:val="28"/>
        </w:rPr>
        <w:t xml:space="preserve">окументації </w:t>
      </w:r>
      <w:r w:rsidR="000C6342" w:rsidRPr="008C6AB7">
        <w:rPr>
          <w:rFonts w:ascii="Times New Roman" w:hAnsi="Times New Roman"/>
          <w:sz w:val="28"/>
          <w:szCs w:val="28"/>
        </w:rPr>
        <w:t>на</w:t>
      </w:r>
      <w:r w:rsidRPr="008C6AB7">
        <w:rPr>
          <w:rFonts w:ascii="Times New Roman" w:hAnsi="Times New Roman"/>
          <w:sz w:val="28"/>
          <w:szCs w:val="28"/>
        </w:rPr>
        <w:t xml:space="preserve"> реконструкці</w:t>
      </w:r>
      <w:r w:rsidR="000C6342" w:rsidRPr="008C6AB7">
        <w:rPr>
          <w:rFonts w:ascii="Times New Roman" w:hAnsi="Times New Roman"/>
          <w:sz w:val="28"/>
          <w:szCs w:val="28"/>
        </w:rPr>
        <w:t xml:space="preserve">ю </w:t>
      </w:r>
      <w:r w:rsidRPr="008C6AB7">
        <w:rPr>
          <w:rFonts w:ascii="Times New Roman" w:hAnsi="Times New Roman"/>
          <w:sz w:val="28"/>
          <w:szCs w:val="28"/>
        </w:rPr>
        <w:t>к</w:t>
      </w:r>
      <w:r w:rsidR="00261405" w:rsidRPr="008C6AB7">
        <w:rPr>
          <w:rFonts w:ascii="Times New Roman" w:hAnsi="Times New Roman"/>
          <w:sz w:val="28"/>
          <w:szCs w:val="28"/>
        </w:rPr>
        <w:t>омунального підприємства «Волинська обласна клінічна лікарня» Волинської обласної ради (Чеська Республіка).</w:t>
      </w:r>
    </w:p>
    <w:p w:rsidR="00522E8F" w:rsidRPr="008C6AB7" w:rsidRDefault="00F57948" w:rsidP="008C6AB7">
      <w:pPr>
        <w:spacing w:after="0" w:line="240" w:lineRule="auto"/>
        <w:ind w:firstLine="709"/>
        <w:jc w:val="both"/>
        <w:rPr>
          <w:rFonts w:ascii="Times New Roman" w:hAnsi="Times New Roman"/>
          <w:sz w:val="28"/>
          <w:szCs w:val="28"/>
        </w:rPr>
      </w:pPr>
      <w:r>
        <w:rPr>
          <w:rFonts w:ascii="Times New Roman" w:hAnsi="Times New Roman"/>
          <w:sz w:val="28"/>
          <w:szCs w:val="28"/>
        </w:rPr>
        <w:t>В</w:t>
      </w:r>
      <w:r w:rsidR="005901CD" w:rsidRPr="008C6AB7">
        <w:rPr>
          <w:rFonts w:ascii="Times New Roman" w:hAnsi="Times New Roman"/>
          <w:sz w:val="28"/>
          <w:szCs w:val="28"/>
        </w:rPr>
        <w:t xml:space="preserve"> умовах воєнного стану в Україні міжнародне співробітництво у різних вимірах та форматах</w:t>
      </w:r>
      <w:r w:rsidR="004522F4" w:rsidRPr="008C6AB7">
        <w:rPr>
          <w:rFonts w:ascii="Times New Roman" w:hAnsi="Times New Roman"/>
          <w:sz w:val="28"/>
          <w:szCs w:val="28"/>
        </w:rPr>
        <w:t>,</w:t>
      </w:r>
      <w:r w:rsidR="005901CD" w:rsidRPr="008C6AB7">
        <w:rPr>
          <w:rFonts w:ascii="Times New Roman" w:hAnsi="Times New Roman"/>
          <w:sz w:val="28"/>
          <w:szCs w:val="28"/>
        </w:rPr>
        <w:t xml:space="preserve"> </w:t>
      </w:r>
      <w:r>
        <w:rPr>
          <w:rFonts w:ascii="Times New Roman" w:hAnsi="Times New Roman"/>
          <w:sz w:val="28"/>
          <w:szCs w:val="28"/>
        </w:rPr>
        <w:t>у</w:t>
      </w:r>
      <w:r w:rsidR="005901CD" w:rsidRPr="008C6AB7">
        <w:rPr>
          <w:rFonts w:ascii="Times New Roman" w:hAnsi="Times New Roman"/>
          <w:sz w:val="28"/>
          <w:szCs w:val="28"/>
        </w:rPr>
        <w:t xml:space="preserve"> рамках </w:t>
      </w:r>
      <w:proofErr w:type="spellStart"/>
      <w:r w:rsidR="005901CD" w:rsidRPr="008C6AB7">
        <w:rPr>
          <w:rFonts w:ascii="Times New Roman" w:hAnsi="Times New Roman"/>
          <w:sz w:val="28"/>
          <w:szCs w:val="28"/>
        </w:rPr>
        <w:t>проєктів</w:t>
      </w:r>
      <w:proofErr w:type="spellEnd"/>
      <w:r w:rsidR="005901CD" w:rsidRPr="008C6AB7">
        <w:rPr>
          <w:rFonts w:ascii="Times New Roman" w:hAnsi="Times New Roman"/>
          <w:sz w:val="28"/>
          <w:szCs w:val="28"/>
        </w:rPr>
        <w:t xml:space="preserve">, що реалізуються за рахунок коштів програм Європейського Союзу, є важливим інструментом для підтримки економічного, культурного і суспільно-політичного розвитку громад Волинської області та матеріально-технічної складової комунальних </w:t>
      </w:r>
      <w:r w:rsidR="005901CD" w:rsidRPr="008C6AB7">
        <w:rPr>
          <w:rFonts w:ascii="Times New Roman" w:hAnsi="Times New Roman"/>
          <w:sz w:val="28"/>
          <w:szCs w:val="28"/>
        </w:rPr>
        <w:lastRenderedPageBreak/>
        <w:t xml:space="preserve">об’єктів. Переконаний, що подальше налагодження співпраці із закордонними партнерами та підписання угод про співробітництво ‒ це чудова можливість для втілення нових спільних </w:t>
      </w:r>
      <w:proofErr w:type="spellStart"/>
      <w:r w:rsidR="005901CD" w:rsidRPr="008C6AB7">
        <w:rPr>
          <w:rFonts w:ascii="Times New Roman" w:hAnsi="Times New Roman"/>
          <w:sz w:val="28"/>
          <w:szCs w:val="28"/>
        </w:rPr>
        <w:t>проєктів</w:t>
      </w:r>
      <w:proofErr w:type="spellEnd"/>
      <w:r w:rsidR="005901CD" w:rsidRPr="008C6AB7">
        <w:rPr>
          <w:rFonts w:ascii="Times New Roman" w:hAnsi="Times New Roman"/>
          <w:sz w:val="28"/>
          <w:szCs w:val="28"/>
        </w:rPr>
        <w:t>.</w:t>
      </w:r>
      <w:r w:rsidR="00522E8F" w:rsidRPr="008C6AB7">
        <w:rPr>
          <w:rFonts w:ascii="Times New Roman" w:hAnsi="Times New Roman"/>
          <w:sz w:val="28"/>
          <w:szCs w:val="28"/>
        </w:rPr>
        <w:t xml:space="preserve"> </w:t>
      </w:r>
    </w:p>
    <w:p w:rsidR="00522E8F" w:rsidRPr="008C6AB7" w:rsidRDefault="00522E8F" w:rsidP="008C6AB7">
      <w:pPr>
        <w:spacing w:after="0" w:line="240" w:lineRule="auto"/>
        <w:ind w:firstLine="709"/>
        <w:jc w:val="both"/>
        <w:rPr>
          <w:rFonts w:ascii="Times New Roman" w:hAnsi="Times New Roman"/>
          <w:sz w:val="28"/>
          <w:szCs w:val="28"/>
        </w:rPr>
      </w:pPr>
      <w:r w:rsidRPr="008C6AB7">
        <w:rPr>
          <w:rFonts w:ascii="Times New Roman" w:hAnsi="Times New Roman"/>
          <w:sz w:val="28"/>
          <w:szCs w:val="28"/>
        </w:rPr>
        <w:t>З метою передавання транспортних засобів, медичної апаратури та гуманітарних вантажів військовим частинам, які виконують завдання у зоні бойових дій, голова обласної ради та його перший заступник неодноразово виї</w:t>
      </w:r>
      <w:r w:rsidR="007F4A4D">
        <w:rPr>
          <w:rFonts w:ascii="Times New Roman" w:hAnsi="Times New Roman"/>
          <w:sz w:val="28"/>
          <w:szCs w:val="28"/>
        </w:rPr>
        <w:t>ж</w:t>
      </w:r>
      <w:r w:rsidRPr="008C6AB7">
        <w:rPr>
          <w:rFonts w:ascii="Times New Roman" w:hAnsi="Times New Roman"/>
          <w:sz w:val="28"/>
          <w:szCs w:val="28"/>
        </w:rPr>
        <w:t>джали на Схід України.</w:t>
      </w:r>
    </w:p>
    <w:p w:rsidR="005516E1" w:rsidRPr="008C6AB7" w:rsidRDefault="005516E1" w:rsidP="008C6AB7">
      <w:pPr>
        <w:pStyle w:val="ad"/>
        <w:ind w:left="0" w:firstLine="708"/>
        <w:jc w:val="center"/>
        <w:rPr>
          <w:u w:val="single"/>
        </w:rPr>
      </w:pPr>
      <w:r w:rsidRPr="008C6AB7">
        <w:rPr>
          <w:u w:val="single"/>
        </w:rPr>
        <w:t>Професійне навчання</w:t>
      </w:r>
    </w:p>
    <w:p w:rsidR="000668D3" w:rsidRPr="008C6AB7" w:rsidRDefault="000668D3" w:rsidP="008C6AB7">
      <w:pPr>
        <w:pStyle w:val="ad"/>
        <w:ind w:left="0" w:firstLine="708"/>
        <w:jc w:val="both"/>
      </w:pPr>
      <w:r w:rsidRPr="008C6AB7">
        <w:rPr>
          <w:rStyle w:val="11"/>
        </w:rPr>
        <w:t>Відповідно до плану-графіка підвищення кваліфікації державних службовців, посадових осіб місцевого самоврядування та депутатів місцевих рад, у</w:t>
      </w:r>
      <w:r w:rsidRPr="008C6AB7">
        <w:t xml:space="preserve">продовж 2024 року професійне навчання пройшли 40 осіб з числа депутатів і посадових осіб виконавчого апарату обласної ради, які </w:t>
      </w:r>
      <w:r w:rsidR="00974C4C" w:rsidRPr="008C6AB7">
        <w:t>згідно з потребами</w:t>
      </w:r>
      <w:r w:rsidRPr="008C6AB7">
        <w:t xml:space="preserve"> підвищували кваліфікацію за такими програмами:</w:t>
      </w:r>
      <w:r w:rsidR="00411083" w:rsidRPr="008C6AB7">
        <w:t xml:space="preserve"> </w:t>
      </w:r>
      <w:r w:rsidRPr="008C6AB7">
        <w:t>загальна професійна програма підвищення кваліфікації посадових осіб органів місцевого самоврядування, вперше призначених на посади в органи місцевого самоврядування;</w:t>
      </w:r>
      <w:r w:rsidR="00411083" w:rsidRPr="008C6AB7">
        <w:t xml:space="preserve"> </w:t>
      </w:r>
      <w:r w:rsidRPr="008C6AB7">
        <w:t>спеціальна професійна програма підвищення кваліфікації посадових осіб органів місцевого самоврядування IV-VII категорій посад;</w:t>
      </w:r>
      <w:r w:rsidR="00411083" w:rsidRPr="008C6AB7">
        <w:t xml:space="preserve"> </w:t>
      </w:r>
      <w:r w:rsidRPr="008C6AB7">
        <w:t>короткострокові програми підвищення кваліфікації «</w:t>
      </w:r>
      <w:proofErr w:type="spellStart"/>
      <w:r w:rsidRPr="008C6AB7">
        <w:t>Мовнокомунікативний</w:t>
      </w:r>
      <w:proofErr w:type="spellEnd"/>
      <w:r w:rsidRPr="008C6AB7">
        <w:t xml:space="preserve"> практикум для публічних службовців», «Комунікації та взаємодія», «Доступ до публічної інформації. Робота з відкритими даними», «Дотримання прав людини та протидія дискримінації», </w:t>
      </w:r>
      <w:r w:rsidR="00974C4C" w:rsidRPr="008C6AB7">
        <w:br/>
      </w:r>
      <w:r w:rsidRPr="008C6AB7">
        <w:t xml:space="preserve">«Е-демократія і комунікація», «Основи інформаційної та </w:t>
      </w:r>
      <w:proofErr w:type="spellStart"/>
      <w:r w:rsidRPr="008C6AB7">
        <w:t>кібербезпеки</w:t>
      </w:r>
      <w:proofErr w:type="spellEnd"/>
      <w:r w:rsidRPr="008C6AB7">
        <w:t xml:space="preserve"> на публічній службі», «Організаційна культура публічної служби», «Запобігання корупції та впровадження стандартів доброчесності на державній службі та службі в органах місцевого самоврядування», «Базові навички </w:t>
      </w:r>
      <w:proofErr w:type="spellStart"/>
      <w:r w:rsidRPr="008C6AB7">
        <w:t>фасилітації</w:t>
      </w:r>
      <w:proofErr w:type="spellEnd"/>
      <w:r w:rsidRPr="008C6AB7">
        <w:t xml:space="preserve"> діалогів із соціальної згуртованості в територіальних громадах», «Стратегічні комунікації у публічному управлінні», «Міжнародне гуманітарне право у професійній діяльності публічних службовців», «Державна політика в сфері європейської та євроатлантичної інтеграції України», «Психологія безпеки особистості в умовах невизначеності», «Управління конфліктами», «Електронні послуги і безпека», «Дипломатичний протокол та етикет», «</w:t>
      </w:r>
      <w:proofErr w:type="spellStart"/>
      <w:r w:rsidRPr="008C6AB7">
        <w:t>Проєктний</w:t>
      </w:r>
      <w:proofErr w:type="spellEnd"/>
      <w:r w:rsidRPr="008C6AB7">
        <w:t xml:space="preserve"> менеджмент», «Місцевий економічний розвиток та залучення інвестицій», «Забезпечення створення </w:t>
      </w:r>
      <w:proofErr w:type="spellStart"/>
      <w:r w:rsidRPr="008C6AB7">
        <w:t>безбар’єрного</w:t>
      </w:r>
      <w:proofErr w:type="spellEnd"/>
      <w:r w:rsidRPr="008C6AB7">
        <w:t xml:space="preserve"> простору на засадах рівності, недискримінації, доступності та інклюзії», «Провадження благодійної та волонтерської діяльності в Україні».</w:t>
      </w:r>
    </w:p>
    <w:p w:rsidR="00C23D05" w:rsidRPr="008C6AB7" w:rsidRDefault="0073509B" w:rsidP="00F12D72">
      <w:pPr>
        <w:autoSpaceDE w:val="0"/>
        <w:autoSpaceDN w:val="0"/>
        <w:adjustRightInd w:val="0"/>
        <w:spacing w:before="240" w:line="240" w:lineRule="auto"/>
        <w:jc w:val="center"/>
        <w:rPr>
          <w:rFonts w:ascii="Times New Roman" w:hAnsi="Times New Roman"/>
          <w:b/>
          <w:sz w:val="28"/>
          <w:szCs w:val="28"/>
        </w:rPr>
      </w:pPr>
      <w:r>
        <w:rPr>
          <w:rFonts w:ascii="Times New Roman" w:hAnsi="Times New Roman"/>
          <w:b/>
          <w:sz w:val="28"/>
          <w:szCs w:val="28"/>
        </w:rPr>
        <w:t>П</w:t>
      </w:r>
      <w:r w:rsidR="00C23D05" w:rsidRPr="008C6AB7">
        <w:rPr>
          <w:rFonts w:ascii="Times New Roman" w:hAnsi="Times New Roman"/>
          <w:b/>
          <w:sz w:val="28"/>
          <w:szCs w:val="28"/>
        </w:rPr>
        <w:t>ідтримка Збройних Сил України</w:t>
      </w:r>
      <w:r w:rsidRPr="0073509B">
        <w:rPr>
          <w:rFonts w:ascii="Times New Roman" w:hAnsi="Times New Roman"/>
          <w:b/>
          <w:sz w:val="28"/>
          <w:szCs w:val="28"/>
        </w:rPr>
        <w:t xml:space="preserve"> </w:t>
      </w:r>
      <w:r w:rsidRPr="008C6AB7">
        <w:rPr>
          <w:rFonts w:ascii="Times New Roman" w:hAnsi="Times New Roman"/>
          <w:b/>
          <w:sz w:val="28"/>
          <w:szCs w:val="28"/>
        </w:rPr>
        <w:t xml:space="preserve">та </w:t>
      </w:r>
      <w:r>
        <w:rPr>
          <w:rFonts w:ascii="Times New Roman" w:hAnsi="Times New Roman"/>
          <w:b/>
          <w:sz w:val="28"/>
          <w:szCs w:val="28"/>
        </w:rPr>
        <w:t>г</w:t>
      </w:r>
      <w:r w:rsidRPr="008C6AB7">
        <w:rPr>
          <w:rFonts w:ascii="Times New Roman" w:hAnsi="Times New Roman"/>
          <w:b/>
          <w:sz w:val="28"/>
          <w:szCs w:val="28"/>
        </w:rPr>
        <w:t xml:space="preserve">уманітарні </w:t>
      </w:r>
      <w:proofErr w:type="spellStart"/>
      <w:r w:rsidRPr="008C6AB7">
        <w:rPr>
          <w:rFonts w:ascii="Times New Roman" w:hAnsi="Times New Roman"/>
          <w:b/>
          <w:sz w:val="28"/>
          <w:szCs w:val="28"/>
        </w:rPr>
        <w:t>проєкти</w:t>
      </w:r>
      <w:proofErr w:type="spellEnd"/>
    </w:p>
    <w:p w:rsidR="00186AF5" w:rsidRPr="008C6AB7" w:rsidRDefault="00C16DF6" w:rsidP="008C6AB7">
      <w:pPr>
        <w:tabs>
          <w:tab w:val="left" w:pos="9498"/>
        </w:tabs>
        <w:spacing w:after="0" w:line="240" w:lineRule="auto"/>
        <w:ind w:firstLine="567"/>
        <w:jc w:val="both"/>
        <w:rPr>
          <w:rFonts w:ascii="Times New Roman" w:hAnsi="Times New Roman"/>
          <w:sz w:val="28"/>
          <w:szCs w:val="28"/>
        </w:rPr>
      </w:pPr>
      <w:r>
        <w:rPr>
          <w:rFonts w:ascii="Times New Roman" w:hAnsi="Times New Roman"/>
          <w:sz w:val="28"/>
          <w:szCs w:val="28"/>
        </w:rPr>
        <w:t>У</w:t>
      </w:r>
      <w:r w:rsidR="00C23D05" w:rsidRPr="008C6AB7">
        <w:rPr>
          <w:rFonts w:ascii="Times New Roman" w:hAnsi="Times New Roman"/>
          <w:sz w:val="28"/>
          <w:szCs w:val="28"/>
        </w:rPr>
        <w:t xml:space="preserve"> 2024 ро</w:t>
      </w:r>
      <w:r>
        <w:rPr>
          <w:rFonts w:ascii="Times New Roman" w:hAnsi="Times New Roman"/>
          <w:sz w:val="28"/>
          <w:szCs w:val="28"/>
        </w:rPr>
        <w:t>ці</w:t>
      </w:r>
      <w:r w:rsidR="00C23D05" w:rsidRPr="008C6AB7">
        <w:rPr>
          <w:rFonts w:ascii="Times New Roman" w:hAnsi="Times New Roman"/>
          <w:sz w:val="28"/>
          <w:szCs w:val="28"/>
        </w:rPr>
        <w:t xml:space="preserve"> про</w:t>
      </w:r>
      <w:r>
        <w:rPr>
          <w:rFonts w:ascii="Times New Roman" w:hAnsi="Times New Roman"/>
          <w:sz w:val="28"/>
          <w:szCs w:val="28"/>
        </w:rPr>
        <w:t>довжено</w:t>
      </w:r>
      <w:r w:rsidR="00C23D05" w:rsidRPr="008C6AB7">
        <w:rPr>
          <w:rFonts w:ascii="Times New Roman" w:hAnsi="Times New Roman"/>
          <w:sz w:val="28"/>
          <w:szCs w:val="28"/>
        </w:rPr>
        <w:t xml:space="preserve"> системн</w:t>
      </w:r>
      <w:r>
        <w:rPr>
          <w:rFonts w:ascii="Times New Roman" w:hAnsi="Times New Roman"/>
          <w:sz w:val="28"/>
          <w:szCs w:val="28"/>
        </w:rPr>
        <w:t>у</w:t>
      </w:r>
      <w:r w:rsidR="00C23D05" w:rsidRPr="008C6AB7">
        <w:rPr>
          <w:rFonts w:ascii="Times New Roman" w:hAnsi="Times New Roman"/>
          <w:sz w:val="28"/>
          <w:szCs w:val="28"/>
        </w:rPr>
        <w:t xml:space="preserve"> робот</w:t>
      </w:r>
      <w:r>
        <w:rPr>
          <w:rFonts w:ascii="Times New Roman" w:hAnsi="Times New Roman"/>
          <w:sz w:val="28"/>
          <w:szCs w:val="28"/>
        </w:rPr>
        <w:t>у з підтримки О</w:t>
      </w:r>
      <w:r w:rsidR="00C23D05" w:rsidRPr="008C6AB7">
        <w:rPr>
          <w:rFonts w:ascii="Times New Roman" w:hAnsi="Times New Roman"/>
          <w:sz w:val="28"/>
          <w:szCs w:val="28"/>
        </w:rPr>
        <w:t>б’єднаних сил оборони, обласних комунальних закладів, соціально вразливих верств населення</w:t>
      </w:r>
      <w:r w:rsidR="00186AF5" w:rsidRPr="008C6AB7">
        <w:rPr>
          <w:rFonts w:ascii="Times New Roman" w:hAnsi="Times New Roman"/>
          <w:sz w:val="28"/>
          <w:szCs w:val="28"/>
        </w:rPr>
        <w:t xml:space="preserve"> регіону</w:t>
      </w:r>
      <w:r w:rsidR="00C23D05" w:rsidRPr="008C6AB7">
        <w:rPr>
          <w:rFonts w:ascii="Times New Roman" w:hAnsi="Times New Roman"/>
          <w:sz w:val="28"/>
          <w:szCs w:val="28"/>
        </w:rPr>
        <w:t xml:space="preserve">. </w:t>
      </w:r>
    </w:p>
    <w:p w:rsidR="00C23D05" w:rsidRPr="008C6AB7" w:rsidRDefault="00C23D05" w:rsidP="008C6AB7">
      <w:pPr>
        <w:tabs>
          <w:tab w:val="left" w:pos="9498"/>
        </w:tabs>
        <w:spacing w:after="0" w:line="240" w:lineRule="auto"/>
        <w:ind w:firstLine="567"/>
        <w:jc w:val="both"/>
        <w:rPr>
          <w:rFonts w:ascii="Times New Roman" w:hAnsi="Times New Roman"/>
          <w:sz w:val="28"/>
          <w:szCs w:val="28"/>
        </w:rPr>
      </w:pPr>
      <w:r w:rsidRPr="008C6AB7">
        <w:rPr>
          <w:rFonts w:ascii="Times New Roman" w:hAnsi="Times New Roman"/>
          <w:sz w:val="28"/>
          <w:szCs w:val="28"/>
        </w:rPr>
        <w:t>За звітний період різним підрозділам ЗСУ доправлено 2 повнопривідних авто</w:t>
      </w:r>
      <w:r w:rsidR="00C16DF6">
        <w:rPr>
          <w:rFonts w:ascii="Times New Roman" w:hAnsi="Times New Roman"/>
          <w:sz w:val="28"/>
          <w:szCs w:val="28"/>
        </w:rPr>
        <w:t>,</w:t>
      </w:r>
      <w:r w:rsidRPr="008C6AB7">
        <w:rPr>
          <w:rFonts w:ascii="Times New Roman" w:hAnsi="Times New Roman"/>
          <w:sz w:val="28"/>
          <w:szCs w:val="28"/>
        </w:rPr>
        <w:t xml:space="preserve"> 1 санітарний автомобіль з реанімаційним устаткуванням,</w:t>
      </w:r>
      <w:r w:rsidR="00C16DF6">
        <w:rPr>
          <w:rFonts w:ascii="Times New Roman" w:hAnsi="Times New Roman"/>
          <w:sz w:val="28"/>
          <w:szCs w:val="28"/>
        </w:rPr>
        <w:br/>
      </w:r>
      <w:r w:rsidRPr="008C6AB7">
        <w:rPr>
          <w:rFonts w:ascii="Times New Roman" w:hAnsi="Times New Roman"/>
          <w:sz w:val="28"/>
          <w:szCs w:val="28"/>
        </w:rPr>
        <w:t xml:space="preserve">96 </w:t>
      </w:r>
      <w:proofErr w:type="spellStart"/>
      <w:r w:rsidRPr="008C6AB7">
        <w:rPr>
          <w:rFonts w:ascii="Times New Roman" w:hAnsi="Times New Roman"/>
          <w:sz w:val="28"/>
          <w:szCs w:val="28"/>
        </w:rPr>
        <w:t>квадрокоптерів</w:t>
      </w:r>
      <w:proofErr w:type="spellEnd"/>
      <w:r w:rsidRPr="008C6AB7">
        <w:rPr>
          <w:rFonts w:ascii="Times New Roman" w:hAnsi="Times New Roman"/>
          <w:sz w:val="28"/>
          <w:szCs w:val="28"/>
        </w:rPr>
        <w:t xml:space="preserve"> </w:t>
      </w:r>
      <w:proofErr w:type="spellStart"/>
      <w:r w:rsidRPr="008C6AB7">
        <w:rPr>
          <w:rFonts w:ascii="Times New Roman" w:hAnsi="Times New Roman"/>
          <w:sz w:val="28"/>
          <w:szCs w:val="28"/>
        </w:rPr>
        <w:t>Mavic</w:t>
      </w:r>
      <w:proofErr w:type="spellEnd"/>
      <w:r w:rsidRPr="008C6AB7">
        <w:rPr>
          <w:rFonts w:ascii="Times New Roman" w:hAnsi="Times New Roman"/>
          <w:sz w:val="28"/>
          <w:szCs w:val="28"/>
        </w:rPr>
        <w:t xml:space="preserve"> 3 </w:t>
      </w:r>
      <w:proofErr w:type="spellStart"/>
      <w:r w:rsidRPr="008C6AB7">
        <w:rPr>
          <w:rFonts w:ascii="Times New Roman" w:hAnsi="Times New Roman"/>
          <w:sz w:val="28"/>
          <w:szCs w:val="28"/>
        </w:rPr>
        <w:t>Pro</w:t>
      </w:r>
      <w:proofErr w:type="spellEnd"/>
      <w:r w:rsidR="00C16DF6">
        <w:rPr>
          <w:rFonts w:ascii="Times New Roman" w:hAnsi="Times New Roman"/>
          <w:sz w:val="28"/>
          <w:szCs w:val="28"/>
        </w:rPr>
        <w:t>,</w:t>
      </w:r>
      <w:r w:rsidRPr="008C6AB7">
        <w:rPr>
          <w:rFonts w:ascii="Times New Roman" w:hAnsi="Times New Roman"/>
          <w:sz w:val="28"/>
          <w:szCs w:val="28"/>
        </w:rPr>
        <w:t xml:space="preserve"> 91 FPV-</w:t>
      </w:r>
      <w:proofErr w:type="spellStart"/>
      <w:r w:rsidRPr="008C6AB7">
        <w:rPr>
          <w:rFonts w:ascii="Times New Roman" w:hAnsi="Times New Roman"/>
          <w:sz w:val="28"/>
          <w:szCs w:val="28"/>
        </w:rPr>
        <w:t>дрон</w:t>
      </w:r>
      <w:proofErr w:type="spellEnd"/>
      <w:r w:rsidRPr="008C6AB7">
        <w:rPr>
          <w:rFonts w:ascii="Times New Roman" w:hAnsi="Times New Roman"/>
          <w:sz w:val="28"/>
          <w:szCs w:val="28"/>
        </w:rPr>
        <w:t xml:space="preserve">, 4 засоби РЕБ, 4 </w:t>
      </w:r>
      <w:r w:rsidR="007F4A4D">
        <w:rPr>
          <w:rFonts w:ascii="Times New Roman" w:hAnsi="Times New Roman"/>
          <w:sz w:val="28"/>
          <w:szCs w:val="28"/>
        </w:rPr>
        <w:t xml:space="preserve">термінали </w:t>
      </w:r>
      <w:proofErr w:type="spellStart"/>
      <w:r w:rsidR="007F4A4D">
        <w:rPr>
          <w:rFonts w:ascii="Times New Roman" w:hAnsi="Times New Roman"/>
          <w:sz w:val="28"/>
          <w:szCs w:val="28"/>
        </w:rPr>
        <w:t>Старлінк</w:t>
      </w:r>
      <w:proofErr w:type="spellEnd"/>
      <w:r w:rsidRPr="008C6AB7">
        <w:rPr>
          <w:rFonts w:ascii="Times New Roman" w:hAnsi="Times New Roman"/>
          <w:sz w:val="28"/>
          <w:szCs w:val="28"/>
        </w:rPr>
        <w:t>,</w:t>
      </w:r>
      <w:r w:rsidR="007F4A4D">
        <w:rPr>
          <w:rFonts w:ascii="Times New Roman" w:hAnsi="Times New Roman"/>
          <w:sz w:val="28"/>
          <w:szCs w:val="28"/>
        </w:rPr>
        <w:t xml:space="preserve"> </w:t>
      </w:r>
      <w:r w:rsidRPr="008C6AB7">
        <w:rPr>
          <w:rFonts w:ascii="Times New Roman" w:hAnsi="Times New Roman"/>
          <w:sz w:val="28"/>
          <w:szCs w:val="28"/>
        </w:rPr>
        <w:t xml:space="preserve">5 генераторів різної потужності, автономні дизельні обігрівачі, </w:t>
      </w:r>
      <w:r w:rsidRPr="008C6AB7">
        <w:rPr>
          <w:rFonts w:ascii="Times New Roman" w:hAnsi="Times New Roman"/>
          <w:sz w:val="28"/>
          <w:szCs w:val="28"/>
        </w:rPr>
        <w:lastRenderedPageBreak/>
        <w:t xml:space="preserve">прилади нічного бачення та інше військове спорядження, а також </w:t>
      </w:r>
      <w:proofErr w:type="spellStart"/>
      <w:r w:rsidRPr="008C6AB7">
        <w:rPr>
          <w:rFonts w:ascii="Times New Roman" w:hAnsi="Times New Roman"/>
          <w:sz w:val="28"/>
          <w:szCs w:val="28"/>
        </w:rPr>
        <w:t>авто</w:t>
      </w:r>
      <w:r w:rsidR="00BF4B95">
        <w:rPr>
          <w:rFonts w:ascii="Times New Roman" w:hAnsi="Times New Roman"/>
          <w:sz w:val="28"/>
          <w:szCs w:val="28"/>
        </w:rPr>
        <w:t>шини</w:t>
      </w:r>
      <w:proofErr w:type="spellEnd"/>
      <w:r w:rsidRPr="008C6AB7">
        <w:rPr>
          <w:rFonts w:ascii="Times New Roman" w:hAnsi="Times New Roman"/>
          <w:sz w:val="28"/>
          <w:szCs w:val="28"/>
        </w:rPr>
        <w:t xml:space="preserve">, медикаменти, засоби гігієни та продукти харчування. </w:t>
      </w:r>
    </w:p>
    <w:p w:rsidR="00186AF5" w:rsidRPr="008C6AB7" w:rsidRDefault="00186AF5" w:rsidP="008C6AB7">
      <w:pPr>
        <w:tabs>
          <w:tab w:val="left" w:pos="9498"/>
        </w:tabs>
        <w:spacing w:after="0" w:line="240" w:lineRule="auto"/>
        <w:ind w:firstLine="567"/>
        <w:jc w:val="both"/>
        <w:rPr>
          <w:rFonts w:ascii="Times New Roman" w:hAnsi="Times New Roman"/>
          <w:sz w:val="28"/>
          <w:szCs w:val="28"/>
        </w:rPr>
      </w:pPr>
      <w:r w:rsidRPr="008C6AB7">
        <w:rPr>
          <w:rFonts w:ascii="Times New Roman" w:hAnsi="Times New Roman"/>
          <w:sz w:val="28"/>
          <w:szCs w:val="28"/>
        </w:rPr>
        <w:t xml:space="preserve">Обсяги допомоги іноземних партнерів суттєво скоротилися, тому до організації гуманітарних місій активно долучалися колективи закладів спільної власності територіальних громад сіл, селищ, міст області та бюджетних організацій, фінансування яких здійснюється за рахунок коштів обласного бюджету, працівники виконавчого апарату ради та місцеві благодійні фонди. </w:t>
      </w:r>
    </w:p>
    <w:p w:rsidR="00C23D05" w:rsidRPr="008C6AB7" w:rsidRDefault="00C23D05" w:rsidP="008C6AB7">
      <w:pPr>
        <w:tabs>
          <w:tab w:val="left" w:pos="9498"/>
        </w:tabs>
        <w:spacing w:after="0" w:line="240" w:lineRule="auto"/>
        <w:ind w:firstLine="567"/>
        <w:jc w:val="both"/>
        <w:rPr>
          <w:rFonts w:ascii="Times New Roman" w:hAnsi="Times New Roman"/>
          <w:sz w:val="28"/>
          <w:szCs w:val="28"/>
        </w:rPr>
      </w:pPr>
      <w:r w:rsidRPr="008C6AB7">
        <w:rPr>
          <w:rFonts w:ascii="Times New Roman" w:hAnsi="Times New Roman"/>
          <w:sz w:val="28"/>
          <w:szCs w:val="28"/>
        </w:rPr>
        <w:t xml:space="preserve">Голова обласної ради </w:t>
      </w:r>
      <w:r w:rsidR="00186AF5" w:rsidRPr="008C6AB7">
        <w:rPr>
          <w:rFonts w:ascii="Times New Roman" w:hAnsi="Times New Roman"/>
          <w:sz w:val="28"/>
          <w:szCs w:val="28"/>
        </w:rPr>
        <w:t>і</w:t>
      </w:r>
      <w:r w:rsidRPr="008C6AB7">
        <w:rPr>
          <w:rFonts w:ascii="Times New Roman" w:hAnsi="Times New Roman"/>
          <w:sz w:val="28"/>
          <w:szCs w:val="28"/>
        </w:rPr>
        <w:t xml:space="preserve"> його заступники взяли участь у 26 благодійних заходах </w:t>
      </w:r>
      <w:r w:rsidR="00186AF5" w:rsidRPr="008C6AB7">
        <w:rPr>
          <w:rFonts w:ascii="Times New Roman" w:hAnsi="Times New Roman"/>
          <w:sz w:val="28"/>
          <w:szCs w:val="28"/>
        </w:rPr>
        <w:t xml:space="preserve">зі збору коштів на потреби військових – </w:t>
      </w:r>
      <w:r w:rsidRPr="008C6AB7">
        <w:rPr>
          <w:rFonts w:ascii="Times New Roman" w:hAnsi="Times New Roman"/>
          <w:sz w:val="28"/>
          <w:szCs w:val="28"/>
        </w:rPr>
        <w:t xml:space="preserve">молитовні сніданки, спортивні турніри, культурно-мистецькі події. Під час благодійного аукціону на укріплення кордону «Велика волинська стіна» очільник обласної ради Григорій </w:t>
      </w:r>
      <w:proofErr w:type="spellStart"/>
      <w:r w:rsidRPr="008C6AB7">
        <w:rPr>
          <w:rFonts w:ascii="Times New Roman" w:hAnsi="Times New Roman"/>
          <w:sz w:val="28"/>
          <w:szCs w:val="28"/>
        </w:rPr>
        <w:t>Недопад</w:t>
      </w:r>
      <w:proofErr w:type="spellEnd"/>
      <w:r w:rsidRPr="008C6AB7">
        <w:rPr>
          <w:rFonts w:ascii="Times New Roman" w:hAnsi="Times New Roman"/>
          <w:sz w:val="28"/>
          <w:szCs w:val="28"/>
        </w:rPr>
        <w:t xml:space="preserve"> надав для торгів один із лотів, за який було </w:t>
      </w:r>
      <w:proofErr w:type="spellStart"/>
      <w:r w:rsidRPr="008C6AB7">
        <w:rPr>
          <w:rFonts w:ascii="Times New Roman" w:hAnsi="Times New Roman"/>
          <w:sz w:val="28"/>
          <w:szCs w:val="28"/>
        </w:rPr>
        <w:t>виручено</w:t>
      </w:r>
      <w:proofErr w:type="spellEnd"/>
      <w:r w:rsidR="00186AF5" w:rsidRPr="008C6AB7">
        <w:rPr>
          <w:rFonts w:ascii="Times New Roman" w:hAnsi="Times New Roman"/>
          <w:sz w:val="28"/>
          <w:szCs w:val="28"/>
        </w:rPr>
        <w:br/>
      </w:r>
      <w:r w:rsidRPr="008C6AB7">
        <w:rPr>
          <w:rFonts w:ascii="Times New Roman" w:hAnsi="Times New Roman"/>
          <w:sz w:val="28"/>
          <w:szCs w:val="28"/>
        </w:rPr>
        <w:t xml:space="preserve">460 тисяч гривень. </w:t>
      </w:r>
    </w:p>
    <w:p w:rsidR="00C23D05" w:rsidRPr="008C6AB7" w:rsidRDefault="00C23D05" w:rsidP="008C6AB7">
      <w:pPr>
        <w:tabs>
          <w:tab w:val="left" w:pos="9498"/>
        </w:tabs>
        <w:spacing w:after="0" w:line="240" w:lineRule="auto"/>
        <w:ind w:firstLine="567"/>
        <w:jc w:val="both"/>
        <w:rPr>
          <w:rFonts w:ascii="Times New Roman" w:hAnsi="Times New Roman"/>
          <w:sz w:val="28"/>
          <w:szCs w:val="28"/>
        </w:rPr>
      </w:pPr>
      <w:r w:rsidRPr="008C6AB7">
        <w:rPr>
          <w:rFonts w:ascii="Times New Roman" w:hAnsi="Times New Roman"/>
          <w:sz w:val="28"/>
          <w:szCs w:val="28"/>
        </w:rPr>
        <w:t xml:space="preserve">З метою психологічної реабілітації ветеранів в області започатковано пілотний </w:t>
      </w:r>
      <w:proofErr w:type="spellStart"/>
      <w:r w:rsidRPr="008C6AB7">
        <w:rPr>
          <w:rFonts w:ascii="Times New Roman" w:hAnsi="Times New Roman"/>
          <w:sz w:val="28"/>
          <w:szCs w:val="28"/>
        </w:rPr>
        <w:t>проєкт</w:t>
      </w:r>
      <w:proofErr w:type="spellEnd"/>
      <w:r w:rsidRPr="008C6AB7">
        <w:rPr>
          <w:rFonts w:ascii="Times New Roman" w:hAnsi="Times New Roman"/>
          <w:sz w:val="28"/>
          <w:szCs w:val="28"/>
        </w:rPr>
        <w:t xml:space="preserve"> за підтримки шотландських благодійників, у рамках якого вже пройшли навчання перші 12 </w:t>
      </w:r>
      <w:proofErr w:type="spellStart"/>
      <w:r w:rsidRPr="008C6AB7">
        <w:rPr>
          <w:rFonts w:ascii="Times New Roman" w:hAnsi="Times New Roman"/>
          <w:sz w:val="28"/>
          <w:szCs w:val="28"/>
        </w:rPr>
        <w:t>фасилітаторів</w:t>
      </w:r>
      <w:proofErr w:type="spellEnd"/>
      <w:r w:rsidRPr="008C6AB7">
        <w:rPr>
          <w:rFonts w:ascii="Times New Roman" w:hAnsi="Times New Roman"/>
          <w:sz w:val="28"/>
          <w:szCs w:val="28"/>
        </w:rPr>
        <w:t xml:space="preserve"> – групових комунікаторів. </w:t>
      </w:r>
      <w:r w:rsidRPr="008C6AB7">
        <w:rPr>
          <w:rFonts w:ascii="Times New Roman" w:hAnsi="Times New Roman"/>
          <w:sz w:val="28"/>
          <w:szCs w:val="28"/>
        </w:rPr>
        <w:br/>
        <w:t xml:space="preserve">У перспективі планується масштабування </w:t>
      </w:r>
      <w:proofErr w:type="spellStart"/>
      <w:r w:rsidRPr="008C6AB7">
        <w:rPr>
          <w:rFonts w:ascii="Times New Roman" w:hAnsi="Times New Roman"/>
          <w:sz w:val="28"/>
          <w:szCs w:val="28"/>
        </w:rPr>
        <w:t>проєкту</w:t>
      </w:r>
      <w:proofErr w:type="spellEnd"/>
      <w:r w:rsidRPr="008C6AB7">
        <w:rPr>
          <w:rFonts w:ascii="Times New Roman" w:hAnsi="Times New Roman"/>
          <w:sz w:val="28"/>
          <w:szCs w:val="28"/>
        </w:rPr>
        <w:t xml:space="preserve"> на решту регіонів країни.</w:t>
      </w:r>
    </w:p>
    <w:p w:rsidR="00C23D05" w:rsidRPr="008C6AB7" w:rsidRDefault="00C23D05" w:rsidP="008C6AB7">
      <w:pPr>
        <w:tabs>
          <w:tab w:val="left" w:pos="9498"/>
        </w:tabs>
        <w:spacing w:after="0" w:line="240" w:lineRule="auto"/>
        <w:ind w:firstLine="567"/>
        <w:jc w:val="both"/>
        <w:rPr>
          <w:rFonts w:ascii="Times New Roman" w:hAnsi="Times New Roman"/>
          <w:sz w:val="28"/>
          <w:szCs w:val="28"/>
        </w:rPr>
      </w:pPr>
      <w:r w:rsidRPr="008C6AB7">
        <w:rPr>
          <w:rFonts w:ascii="Times New Roman" w:hAnsi="Times New Roman"/>
          <w:sz w:val="28"/>
          <w:szCs w:val="28"/>
        </w:rPr>
        <w:t xml:space="preserve">Досягнуто домовленостей з чеськими партнерами щодо реалізації грантового </w:t>
      </w:r>
      <w:proofErr w:type="spellStart"/>
      <w:r w:rsidRPr="008C6AB7">
        <w:rPr>
          <w:rFonts w:ascii="Times New Roman" w:hAnsi="Times New Roman"/>
          <w:sz w:val="28"/>
          <w:szCs w:val="28"/>
        </w:rPr>
        <w:t>проєкту</w:t>
      </w:r>
      <w:proofErr w:type="spellEnd"/>
      <w:r w:rsidRPr="008C6AB7">
        <w:rPr>
          <w:rFonts w:ascii="Times New Roman" w:hAnsi="Times New Roman"/>
          <w:sz w:val="28"/>
          <w:szCs w:val="28"/>
        </w:rPr>
        <w:t xml:space="preserve"> вартістю 3,3 млн євро для створення сучасного централізованого стерилізаційного відділення на базі Волинської обласної клінічної лікарні. Досвід співпраці з Урядом Чехії уже має успішний результат</w:t>
      </w:r>
      <w:r w:rsidR="001E2D0E" w:rsidRPr="008C6AB7">
        <w:rPr>
          <w:rFonts w:ascii="Times New Roman" w:hAnsi="Times New Roman"/>
          <w:sz w:val="28"/>
          <w:szCs w:val="28"/>
        </w:rPr>
        <w:t xml:space="preserve"> –</w:t>
      </w:r>
      <w:r w:rsidRPr="008C6AB7">
        <w:rPr>
          <w:rFonts w:ascii="Times New Roman" w:hAnsi="Times New Roman"/>
          <w:sz w:val="28"/>
          <w:szCs w:val="28"/>
        </w:rPr>
        <w:t xml:space="preserve"> </w:t>
      </w:r>
      <w:r w:rsidR="001E2D0E" w:rsidRPr="008C6AB7">
        <w:rPr>
          <w:rFonts w:ascii="Times New Roman" w:hAnsi="Times New Roman"/>
          <w:sz w:val="28"/>
          <w:szCs w:val="28"/>
        </w:rPr>
        <w:t>отримане</w:t>
      </w:r>
      <w:r w:rsidRPr="008C6AB7">
        <w:rPr>
          <w:rFonts w:ascii="Times New Roman" w:hAnsi="Times New Roman"/>
          <w:sz w:val="28"/>
          <w:szCs w:val="28"/>
        </w:rPr>
        <w:t xml:space="preserve"> </w:t>
      </w:r>
      <w:r w:rsidR="001E2D0E" w:rsidRPr="008C6AB7">
        <w:rPr>
          <w:rFonts w:ascii="Times New Roman" w:hAnsi="Times New Roman"/>
          <w:sz w:val="28"/>
          <w:szCs w:val="28"/>
        </w:rPr>
        <w:t xml:space="preserve">освітлювальне та медичне обладнання, </w:t>
      </w:r>
      <w:r w:rsidRPr="008C6AB7">
        <w:rPr>
          <w:rFonts w:ascii="Times New Roman" w:hAnsi="Times New Roman"/>
          <w:sz w:val="28"/>
          <w:szCs w:val="28"/>
        </w:rPr>
        <w:t>функціон</w:t>
      </w:r>
      <w:r w:rsidR="001E2D0E" w:rsidRPr="008C6AB7">
        <w:rPr>
          <w:rFonts w:ascii="Times New Roman" w:hAnsi="Times New Roman"/>
          <w:sz w:val="28"/>
          <w:szCs w:val="28"/>
        </w:rPr>
        <w:t>альні хірургічні столи</w:t>
      </w:r>
      <w:r w:rsidRPr="008C6AB7">
        <w:rPr>
          <w:rFonts w:ascii="Times New Roman" w:hAnsi="Times New Roman"/>
          <w:sz w:val="28"/>
          <w:szCs w:val="28"/>
        </w:rPr>
        <w:t xml:space="preserve"> допомагають волинським хірургам рятувати життя і повертати здоров’я пацієнтам. </w:t>
      </w:r>
    </w:p>
    <w:p w:rsidR="00C23D05" w:rsidRPr="008C6AB7" w:rsidRDefault="00C23D05" w:rsidP="008C6AB7">
      <w:pPr>
        <w:tabs>
          <w:tab w:val="left" w:pos="9498"/>
        </w:tabs>
        <w:spacing w:after="0" w:line="240" w:lineRule="auto"/>
        <w:ind w:firstLine="567"/>
        <w:jc w:val="both"/>
        <w:rPr>
          <w:rFonts w:ascii="Times New Roman" w:hAnsi="Times New Roman"/>
          <w:sz w:val="28"/>
          <w:szCs w:val="28"/>
        </w:rPr>
      </w:pPr>
      <w:r w:rsidRPr="008C6AB7">
        <w:rPr>
          <w:rFonts w:ascii="Times New Roman" w:hAnsi="Times New Roman"/>
          <w:sz w:val="28"/>
          <w:szCs w:val="28"/>
        </w:rPr>
        <w:t>З ініціативи голови обласної ради у співпраці з благодійними організаціями «Асамблея добрих справ», «Добра справа», реабілітаційним центром «</w:t>
      </w:r>
      <w:proofErr w:type="spellStart"/>
      <w:r w:rsidRPr="008C6AB7">
        <w:rPr>
          <w:rFonts w:ascii="Times New Roman" w:hAnsi="Times New Roman"/>
          <w:sz w:val="28"/>
          <w:szCs w:val="28"/>
        </w:rPr>
        <w:t>Агапе</w:t>
      </w:r>
      <w:proofErr w:type="spellEnd"/>
      <w:r w:rsidRPr="008C6AB7">
        <w:rPr>
          <w:rFonts w:ascii="Times New Roman" w:hAnsi="Times New Roman"/>
          <w:sz w:val="28"/>
          <w:szCs w:val="28"/>
        </w:rPr>
        <w:t>», польськими партнерами з Сілезького регіонального відділення Товариства друзів дітей та благодійного фонду «Честь допомагати дітям» організовано літній відпочинок та оздоровлення для понад 260 дітей з родин загиблих, полонених та військовослужбовців. За домовленістю з німецьким благодійним фондом «</w:t>
      </w:r>
      <w:proofErr w:type="spellStart"/>
      <w:r w:rsidRPr="008C6AB7">
        <w:rPr>
          <w:rFonts w:ascii="Times New Roman" w:hAnsi="Times New Roman"/>
          <w:sz w:val="28"/>
          <w:szCs w:val="28"/>
        </w:rPr>
        <w:t>Auslandshilfe</w:t>
      </w:r>
      <w:proofErr w:type="spellEnd"/>
      <w:r w:rsidRPr="008C6AB7">
        <w:rPr>
          <w:rFonts w:ascii="Times New Roman" w:hAnsi="Times New Roman"/>
          <w:sz w:val="28"/>
          <w:szCs w:val="28"/>
        </w:rPr>
        <w:t xml:space="preserve"> </w:t>
      </w:r>
      <w:proofErr w:type="spellStart"/>
      <w:r w:rsidRPr="008C6AB7">
        <w:rPr>
          <w:rFonts w:ascii="Times New Roman" w:hAnsi="Times New Roman"/>
          <w:sz w:val="28"/>
          <w:szCs w:val="28"/>
        </w:rPr>
        <w:t>Grünenplan</w:t>
      </w:r>
      <w:proofErr w:type="spellEnd"/>
      <w:r w:rsidRPr="008C6AB7">
        <w:rPr>
          <w:rFonts w:ascii="Times New Roman" w:hAnsi="Times New Roman"/>
          <w:sz w:val="28"/>
          <w:szCs w:val="28"/>
        </w:rPr>
        <w:t xml:space="preserve"> </w:t>
      </w:r>
      <w:proofErr w:type="spellStart"/>
      <w:r w:rsidRPr="008C6AB7">
        <w:rPr>
          <w:rFonts w:ascii="Times New Roman" w:hAnsi="Times New Roman"/>
          <w:sz w:val="28"/>
          <w:szCs w:val="28"/>
        </w:rPr>
        <w:t>e.V</w:t>
      </w:r>
      <w:proofErr w:type="spellEnd"/>
      <w:r w:rsidRPr="008C6AB7">
        <w:rPr>
          <w:rFonts w:ascii="Times New Roman" w:hAnsi="Times New Roman"/>
          <w:sz w:val="28"/>
          <w:szCs w:val="28"/>
        </w:rPr>
        <w:t xml:space="preserve">.» у рамках </w:t>
      </w:r>
      <w:proofErr w:type="spellStart"/>
      <w:r w:rsidRPr="008C6AB7">
        <w:rPr>
          <w:rFonts w:ascii="Times New Roman" w:hAnsi="Times New Roman"/>
          <w:sz w:val="28"/>
          <w:szCs w:val="28"/>
        </w:rPr>
        <w:t>проєкту</w:t>
      </w:r>
      <w:proofErr w:type="spellEnd"/>
      <w:r w:rsidRPr="008C6AB7">
        <w:rPr>
          <w:rFonts w:ascii="Times New Roman" w:hAnsi="Times New Roman"/>
          <w:sz w:val="28"/>
          <w:szCs w:val="28"/>
        </w:rPr>
        <w:t xml:space="preserve"> «Допомога Україні» спільно з Фондом національного розвитку придбано для потреб обласного притулку для дітей пасажирський мікроавтобус, потужну електроплиту, професійне кухонне обладнання, посуд та ми</w:t>
      </w:r>
      <w:r w:rsidR="007E787F">
        <w:rPr>
          <w:rFonts w:ascii="Times New Roman" w:hAnsi="Times New Roman"/>
          <w:sz w:val="28"/>
          <w:szCs w:val="28"/>
        </w:rPr>
        <w:t>йні</w:t>
      </w:r>
      <w:r w:rsidRPr="008C6AB7">
        <w:rPr>
          <w:rFonts w:ascii="Times New Roman" w:hAnsi="Times New Roman"/>
          <w:sz w:val="28"/>
          <w:szCs w:val="28"/>
        </w:rPr>
        <w:t xml:space="preserve"> засоби. </w:t>
      </w:r>
      <w:r w:rsidR="002841B1">
        <w:rPr>
          <w:rFonts w:ascii="Times New Roman" w:hAnsi="Times New Roman"/>
          <w:sz w:val="28"/>
          <w:szCs w:val="28"/>
        </w:rPr>
        <w:t>З</w:t>
      </w:r>
      <w:r w:rsidRPr="008C6AB7">
        <w:rPr>
          <w:rFonts w:ascii="Times New Roman" w:hAnsi="Times New Roman"/>
          <w:sz w:val="28"/>
          <w:szCs w:val="28"/>
        </w:rPr>
        <w:t xml:space="preserve">а сприяння обласної ради для цього притулку та </w:t>
      </w:r>
      <w:proofErr w:type="spellStart"/>
      <w:r w:rsidRPr="008C6AB7">
        <w:rPr>
          <w:rFonts w:ascii="Times New Roman" w:hAnsi="Times New Roman"/>
          <w:sz w:val="28"/>
          <w:szCs w:val="28"/>
        </w:rPr>
        <w:t>Затурцівської</w:t>
      </w:r>
      <w:proofErr w:type="spellEnd"/>
      <w:r w:rsidRPr="008C6AB7">
        <w:rPr>
          <w:rFonts w:ascii="Times New Roman" w:hAnsi="Times New Roman"/>
          <w:sz w:val="28"/>
          <w:szCs w:val="28"/>
        </w:rPr>
        <w:t xml:space="preserve"> і </w:t>
      </w:r>
      <w:proofErr w:type="spellStart"/>
      <w:r w:rsidRPr="008C6AB7">
        <w:rPr>
          <w:rFonts w:ascii="Times New Roman" w:hAnsi="Times New Roman"/>
          <w:sz w:val="28"/>
          <w:szCs w:val="28"/>
        </w:rPr>
        <w:t>Заболоттівської</w:t>
      </w:r>
      <w:proofErr w:type="spellEnd"/>
      <w:r w:rsidRPr="008C6AB7">
        <w:rPr>
          <w:rFonts w:ascii="Times New Roman" w:hAnsi="Times New Roman"/>
          <w:sz w:val="28"/>
          <w:szCs w:val="28"/>
        </w:rPr>
        <w:t xml:space="preserve"> спеціальних шкіл благодійники з </w:t>
      </w:r>
      <w:r w:rsidRPr="008C6AB7">
        <w:rPr>
          <w:rFonts w:ascii="Times New Roman" w:hAnsi="Times New Roman"/>
          <w:sz w:val="28"/>
          <w:szCs w:val="28"/>
        </w:rPr>
        <w:br/>
        <w:t>БО «Карітас-</w:t>
      </w:r>
      <w:proofErr w:type="spellStart"/>
      <w:r w:rsidRPr="008C6AB7">
        <w:rPr>
          <w:rFonts w:ascii="Times New Roman" w:hAnsi="Times New Roman"/>
          <w:sz w:val="28"/>
          <w:szCs w:val="28"/>
        </w:rPr>
        <w:t>Спес</w:t>
      </w:r>
      <w:proofErr w:type="spellEnd"/>
      <w:r w:rsidRPr="008C6AB7">
        <w:rPr>
          <w:rFonts w:ascii="Times New Roman" w:hAnsi="Times New Roman"/>
          <w:sz w:val="28"/>
          <w:szCs w:val="28"/>
        </w:rPr>
        <w:t xml:space="preserve">-Луцьк парафії </w:t>
      </w:r>
      <w:proofErr w:type="spellStart"/>
      <w:r w:rsidRPr="008C6AB7">
        <w:rPr>
          <w:rFonts w:ascii="Times New Roman" w:hAnsi="Times New Roman"/>
          <w:sz w:val="28"/>
          <w:szCs w:val="28"/>
        </w:rPr>
        <w:t>св</w:t>
      </w:r>
      <w:proofErr w:type="spellEnd"/>
      <w:r w:rsidRPr="008C6AB7">
        <w:rPr>
          <w:rFonts w:ascii="Times New Roman" w:hAnsi="Times New Roman"/>
          <w:sz w:val="28"/>
          <w:szCs w:val="28"/>
        </w:rPr>
        <w:t xml:space="preserve">. Петра і Павла» передали 4 генератори потужністю 8-12 кВт. </w:t>
      </w:r>
      <w:r w:rsidR="00A1263E" w:rsidRPr="008C6AB7">
        <w:rPr>
          <w:rFonts w:ascii="Times New Roman" w:hAnsi="Times New Roman"/>
          <w:sz w:val="28"/>
          <w:szCs w:val="28"/>
        </w:rPr>
        <w:t>Ц</w:t>
      </w:r>
      <w:r w:rsidRPr="008C6AB7">
        <w:rPr>
          <w:rFonts w:ascii="Times New Roman" w:hAnsi="Times New Roman"/>
          <w:sz w:val="28"/>
          <w:szCs w:val="28"/>
        </w:rPr>
        <w:t>я благодійна організація бере шефство над Центром медичної реабілітації та паліативної допомоги дітям, забезпечуючи на постійній основі потребу вихованців у молочних і фруктово-ягідних сумішах, засобах гігієни та догляду.</w:t>
      </w:r>
    </w:p>
    <w:p w:rsidR="00C23D05" w:rsidRPr="008C6AB7" w:rsidRDefault="00C23D05" w:rsidP="008C6AB7">
      <w:pPr>
        <w:tabs>
          <w:tab w:val="left" w:pos="9498"/>
        </w:tabs>
        <w:spacing w:after="0" w:line="240" w:lineRule="auto"/>
        <w:ind w:firstLine="567"/>
        <w:jc w:val="both"/>
        <w:rPr>
          <w:rFonts w:ascii="Times New Roman" w:hAnsi="Times New Roman"/>
          <w:sz w:val="28"/>
          <w:szCs w:val="28"/>
        </w:rPr>
      </w:pPr>
      <w:r w:rsidRPr="008C6AB7">
        <w:rPr>
          <w:rFonts w:ascii="Times New Roman" w:hAnsi="Times New Roman"/>
          <w:sz w:val="28"/>
          <w:szCs w:val="28"/>
        </w:rPr>
        <w:t xml:space="preserve">Спільно з християнською церквою «Царство Боже» гуманітарну допомогу залучено і для найменших пацієнтів </w:t>
      </w:r>
      <w:r w:rsidR="00E4165A">
        <w:rPr>
          <w:rFonts w:ascii="Times New Roman" w:hAnsi="Times New Roman"/>
          <w:sz w:val="28"/>
          <w:szCs w:val="28"/>
        </w:rPr>
        <w:t xml:space="preserve">Волинського </w:t>
      </w:r>
      <w:r w:rsidRPr="008C6AB7">
        <w:rPr>
          <w:rFonts w:ascii="Times New Roman" w:hAnsi="Times New Roman"/>
          <w:sz w:val="28"/>
          <w:szCs w:val="28"/>
        </w:rPr>
        <w:t xml:space="preserve">обласного територіального медичного об’єднання захисту материнства і дитинства – це спеціальні харчові суміші, засоби догляду за новонародженими, особливі </w:t>
      </w:r>
      <w:r w:rsidRPr="008C6AB7">
        <w:rPr>
          <w:rFonts w:ascii="Times New Roman" w:hAnsi="Times New Roman"/>
          <w:sz w:val="28"/>
          <w:szCs w:val="28"/>
        </w:rPr>
        <w:lastRenderedPageBreak/>
        <w:t xml:space="preserve">пристосування для немовлят з порушенням смоктального рефлексу, </w:t>
      </w:r>
      <w:r w:rsidR="00084FDC" w:rsidRPr="008C6AB7">
        <w:rPr>
          <w:rFonts w:ascii="Times New Roman" w:hAnsi="Times New Roman"/>
          <w:sz w:val="28"/>
          <w:szCs w:val="28"/>
        </w:rPr>
        <w:t>предмети гігієни</w:t>
      </w:r>
      <w:r w:rsidR="00084FDC">
        <w:rPr>
          <w:rFonts w:ascii="Times New Roman" w:hAnsi="Times New Roman"/>
          <w:sz w:val="28"/>
          <w:szCs w:val="28"/>
        </w:rPr>
        <w:t>,</w:t>
      </w:r>
      <w:r w:rsidR="00084FDC" w:rsidRPr="008C6AB7">
        <w:rPr>
          <w:rFonts w:ascii="Times New Roman" w:hAnsi="Times New Roman"/>
          <w:sz w:val="28"/>
          <w:szCs w:val="28"/>
        </w:rPr>
        <w:t xml:space="preserve"> </w:t>
      </w:r>
      <w:r w:rsidRPr="008C6AB7">
        <w:rPr>
          <w:rFonts w:ascii="Times New Roman" w:hAnsi="Times New Roman"/>
          <w:sz w:val="28"/>
          <w:szCs w:val="28"/>
        </w:rPr>
        <w:t>аксесуари для мам,</w:t>
      </w:r>
      <w:r w:rsidR="00084FDC">
        <w:rPr>
          <w:rFonts w:ascii="Times New Roman" w:hAnsi="Times New Roman"/>
          <w:sz w:val="28"/>
          <w:szCs w:val="28"/>
        </w:rPr>
        <w:t xml:space="preserve"> які годують своїх дітей</w:t>
      </w:r>
      <w:r w:rsidRPr="008C6AB7">
        <w:rPr>
          <w:rFonts w:ascii="Times New Roman" w:hAnsi="Times New Roman"/>
          <w:sz w:val="28"/>
          <w:szCs w:val="28"/>
        </w:rPr>
        <w:t xml:space="preserve">. </w:t>
      </w:r>
    </w:p>
    <w:p w:rsidR="00C23D05" w:rsidRPr="008C6AB7" w:rsidRDefault="00C23D05" w:rsidP="008C6AB7">
      <w:pPr>
        <w:tabs>
          <w:tab w:val="left" w:pos="9498"/>
        </w:tabs>
        <w:spacing w:after="0" w:line="240" w:lineRule="auto"/>
        <w:ind w:firstLine="567"/>
        <w:jc w:val="both"/>
        <w:rPr>
          <w:rFonts w:ascii="Times New Roman" w:hAnsi="Times New Roman"/>
          <w:sz w:val="28"/>
          <w:szCs w:val="28"/>
        </w:rPr>
      </w:pPr>
      <w:r w:rsidRPr="008C6AB7">
        <w:rPr>
          <w:rFonts w:ascii="Times New Roman" w:hAnsi="Times New Roman"/>
          <w:sz w:val="28"/>
          <w:szCs w:val="28"/>
        </w:rPr>
        <w:t xml:space="preserve">Завдяки благодійному фонду «Дитяча місія. Україна», що є багаторічним партнером обласної ради, напередодні різдвяно-новорічних свят понад 160 маленьких пацієнтів обласної дитячої лікарні та майже півтисячі вихованців </w:t>
      </w:r>
      <w:proofErr w:type="spellStart"/>
      <w:r w:rsidRPr="008C6AB7">
        <w:rPr>
          <w:rFonts w:ascii="Times New Roman" w:hAnsi="Times New Roman"/>
          <w:sz w:val="28"/>
          <w:szCs w:val="28"/>
        </w:rPr>
        <w:t>Заболоттівської</w:t>
      </w:r>
      <w:proofErr w:type="spellEnd"/>
      <w:r w:rsidRPr="008C6AB7">
        <w:rPr>
          <w:rFonts w:ascii="Times New Roman" w:hAnsi="Times New Roman"/>
          <w:sz w:val="28"/>
          <w:szCs w:val="28"/>
        </w:rPr>
        <w:t xml:space="preserve"> і </w:t>
      </w:r>
      <w:proofErr w:type="spellStart"/>
      <w:r w:rsidRPr="008C6AB7">
        <w:rPr>
          <w:rFonts w:ascii="Times New Roman" w:hAnsi="Times New Roman"/>
          <w:sz w:val="28"/>
          <w:szCs w:val="28"/>
        </w:rPr>
        <w:t>Головненської</w:t>
      </w:r>
      <w:proofErr w:type="spellEnd"/>
      <w:r w:rsidRPr="008C6AB7">
        <w:rPr>
          <w:rFonts w:ascii="Times New Roman" w:hAnsi="Times New Roman"/>
          <w:sz w:val="28"/>
          <w:szCs w:val="28"/>
        </w:rPr>
        <w:t xml:space="preserve"> спеціальних шкіл отримали солодкі подарунки та пакунки-сюрпризи. Також благодійна організація передала для потреб </w:t>
      </w:r>
      <w:proofErr w:type="spellStart"/>
      <w:r w:rsidRPr="008C6AB7">
        <w:rPr>
          <w:rFonts w:ascii="Times New Roman" w:hAnsi="Times New Roman"/>
          <w:sz w:val="28"/>
          <w:szCs w:val="28"/>
        </w:rPr>
        <w:t>Руденського</w:t>
      </w:r>
      <w:proofErr w:type="spellEnd"/>
      <w:r w:rsidRPr="008C6AB7">
        <w:rPr>
          <w:rFonts w:ascii="Times New Roman" w:hAnsi="Times New Roman"/>
          <w:sz w:val="28"/>
          <w:szCs w:val="28"/>
        </w:rPr>
        <w:t xml:space="preserve"> психоневрологічного інтернату карету швидкої допомоги марки </w:t>
      </w:r>
      <w:proofErr w:type="spellStart"/>
      <w:r w:rsidRPr="008C6AB7">
        <w:rPr>
          <w:rFonts w:ascii="Times New Roman" w:hAnsi="Times New Roman"/>
          <w:sz w:val="28"/>
          <w:szCs w:val="28"/>
        </w:rPr>
        <w:t>Mercedes</w:t>
      </w:r>
      <w:proofErr w:type="spellEnd"/>
      <w:r w:rsidRPr="008C6AB7">
        <w:rPr>
          <w:rFonts w:ascii="Times New Roman" w:hAnsi="Times New Roman"/>
          <w:sz w:val="28"/>
          <w:szCs w:val="28"/>
        </w:rPr>
        <w:t xml:space="preserve"> </w:t>
      </w:r>
      <w:proofErr w:type="spellStart"/>
      <w:r w:rsidRPr="008C6AB7">
        <w:rPr>
          <w:rFonts w:ascii="Times New Roman" w:hAnsi="Times New Roman"/>
          <w:sz w:val="28"/>
          <w:szCs w:val="28"/>
        </w:rPr>
        <w:t>Sprinter</w:t>
      </w:r>
      <w:proofErr w:type="spellEnd"/>
      <w:r w:rsidRPr="008C6AB7">
        <w:rPr>
          <w:rFonts w:ascii="Times New Roman" w:hAnsi="Times New Roman"/>
          <w:sz w:val="28"/>
          <w:szCs w:val="28"/>
        </w:rPr>
        <w:t xml:space="preserve"> вартістю 20 тисяч євро.</w:t>
      </w:r>
      <w:r w:rsidRPr="008C6AB7">
        <w:rPr>
          <w:rFonts w:ascii="Times New Roman" w:hAnsi="Times New Roman"/>
          <w:sz w:val="28"/>
          <w:szCs w:val="28"/>
        </w:rPr>
        <w:br/>
        <w:t xml:space="preserve">80 % підопічних </w:t>
      </w:r>
      <w:r w:rsidR="002841B1">
        <w:rPr>
          <w:rFonts w:ascii="Times New Roman" w:hAnsi="Times New Roman"/>
          <w:sz w:val="28"/>
          <w:szCs w:val="28"/>
        </w:rPr>
        <w:t xml:space="preserve">цього </w:t>
      </w:r>
      <w:r w:rsidR="00597CFE">
        <w:rPr>
          <w:rFonts w:ascii="Times New Roman" w:hAnsi="Times New Roman"/>
          <w:sz w:val="28"/>
          <w:szCs w:val="28"/>
        </w:rPr>
        <w:t>закладу</w:t>
      </w:r>
      <w:r w:rsidRPr="008C6AB7">
        <w:rPr>
          <w:rFonts w:ascii="Times New Roman" w:hAnsi="Times New Roman"/>
          <w:sz w:val="28"/>
          <w:szCs w:val="28"/>
        </w:rPr>
        <w:t xml:space="preserve"> –</w:t>
      </w:r>
      <w:r w:rsidR="002841B1">
        <w:rPr>
          <w:rFonts w:ascii="Times New Roman" w:hAnsi="Times New Roman"/>
          <w:sz w:val="28"/>
          <w:szCs w:val="28"/>
        </w:rPr>
        <w:t xml:space="preserve"> </w:t>
      </w:r>
      <w:r w:rsidRPr="008C6AB7">
        <w:rPr>
          <w:rFonts w:ascii="Times New Roman" w:hAnsi="Times New Roman"/>
          <w:sz w:val="28"/>
          <w:szCs w:val="28"/>
        </w:rPr>
        <w:t xml:space="preserve">люди, прикуті до ліжка, які нерідко потребують консультування у фахівців закладів охорони здоров’я. </w:t>
      </w:r>
    </w:p>
    <w:p w:rsidR="00A1263E" w:rsidRPr="008C6AB7" w:rsidRDefault="00C23D05" w:rsidP="008C6AB7">
      <w:pPr>
        <w:tabs>
          <w:tab w:val="left" w:pos="9498"/>
        </w:tabs>
        <w:spacing w:after="0" w:line="240" w:lineRule="auto"/>
        <w:ind w:firstLine="567"/>
        <w:jc w:val="both"/>
        <w:rPr>
          <w:rFonts w:ascii="Times New Roman" w:hAnsi="Times New Roman"/>
          <w:sz w:val="28"/>
          <w:szCs w:val="28"/>
        </w:rPr>
      </w:pPr>
      <w:r w:rsidRPr="008C6AB7">
        <w:rPr>
          <w:rFonts w:ascii="Times New Roman" w:hAnsi="Times New Roman"/>
          <w:sz w:val="28"/>
          <w:szCs w:val="28"/>
        </w:rPr>
        <w:t>Головою обласної ради передано планшети для учнів початкових класів Володимирської спеціальної школи</w:t>
      </w:r>
      <w:r w:rsidR="0094036D">
        <w:rPr>
          <w:rFonts w:ascii="Times New Roman" w:hAnsi="Times New Roman"/>
          <w:sz w:val="28"/>
          <w:szCs w:val="28"/>
        </w:rPr>
        <w:t>,</w:t>
      </w:r>
      <w:r w:rsidRPr="008C6AB7">
        <w:rPr>
          <w:rFonts w:ascii="Times New Roman" w:hAnsi="Times New Roman"/>
          <w:sz w:val="28"/>
          <w:szCs w:val="28"/>
        </w:rPr>
        <w:t xml:space="preserve"> навчальні </w:t>
      </w:r>
      <w:proofErr w:type="spellStart"/>
      <w:r w:rsidRPr="008C6AB7">
        <w:rPr>
          <w:rFonts w:ascii="Times New Roman" w:hAnsi="Times New Roman"/>
          <w:sz w:val="28"/>
          <w:szCs w:val="28"/>
        </w:rPr>
        <w:t>квадрокоптери</w:t>
      </w:r>
      <w:proofErr w:type="spellEnd"/>
      <w:r w:rsidRPr="008C6AB7">
        <w:rPr>
          <w:rFonts w:ascii="Times New Roman" w:hAnsi="Times New Roman"/>
          <w:sz w:val="28"/>
          <w:szCs w:val="28"/>
        </w:rPr>
        <w:t xml:space="preserve"> </w:t>
      </w:r>
      <w:r w:rsidR="0094036D" w:rsidRPr="008C6AB7">
        <w:rPr>
          <w:rFonts w:ascii="Times New Roman" w:hAnsi="Times New Roman"/>
          <w:sz w:val="28"/>
          <w:szCs w:val="28"/>
        </w:rPr>
        <w:t>–</w:t>
      </w:r>
      <w:r w:rsidR="0094036D">
        <w:rPr>
          <w:rFonts w:ascii="Times New Roman" w:hAnsi="Times New Roman"/>
          <w:sz w:val="28"/>
          <w:szCs w:val="28"/>
        </w:rPr>
        <w:t xml:space="preserve"> </w:t>
      </w:r>
      <w:r w:rsidRPr="008C6AB7">
        <w:rPr>
          <w:rFonts w:ascii="Times New Roman" w:hAnsi="Times New Roman"/>
          <w:sz w:val="28"/>
          <w:szCs w:val="28"/>
        </w:rPr>
        <w:t>для гуртківців Центру національно-патріотичного виховання, туризму і краєзнавства учнівської молоді та Центру позашкільної освіти.</w:t>
      </w:r>
    </w:p>
    <w:p w:rsidR="00A1263E" w:rsidRPr="008C6AB7" w:rsidRDefault="00A1263E" w:rsidP="008C6AB7">
      <w:pPr>
        <w:tabs>
          <w:tab w:val="left" w:pos="9498"/>
        </w:tabs>
        <w:spacing w:after="0" w:line="240" w:lineRule="auto"/>
        <w:ind w:firstLine="567"/>
        <w:jc w:val="both"/>
        <w:rPr>
          <w:rFonts w:ascii="Times New Roman" w:hAnsi="Times New Roman"/>
          <w:sz w:val="28"/>
          <w:szCs w:val="28"/>
        </w:rPr>
      </w:pPr>
      <w:r w:rsidRPr="008C6AB7">
        <w:rPr>
          <w:rFonts w:ascii="Times New Roman" w:hAnsi="Times New Roman"/>
          <w:sz w:val="28"/>
          <w:szCs w:val="28"/>
        </w:rPr>
        <w:t xml:space="preserve">За сприяння обласної ради аварійно-рятувальний загін спеціального призначення ГУ ДСНС у Волинській області отримав від БФ «Дитяча місія. Україна» вогнегасники та спецодяг. </w:t>
      </w:r>
    </w:p>
    <w:p w:rsidR="00C23D05" w:rsidRPr="008C6AB7" w:rsidRDefault="00C23D05" w:rsidP="008C6AB7">
      <w:pPr>
        <w:spacing w:line="240" w:lineRule="auto"/>
        <w:ind w:firstLine="708"/>
        <w:jc w:val="both"/>
        <w:outlineLvl w:val="0"/>
        <w:rPr>
          <w:rStyle w:val="a4"/>
          <w:rFonts w:ascii="Times New Roman" w:hAnsi="Times New Roman"/>
          <w:sz w:val="28"/>
          <w:szCs w:val="28"/>
        </w:rPr>
      </w:pPr>
      <w:r w:rsidRPr="008C6AB7">
        <w:rPr>
          <w:rFonts w:ascii="Times New Roman" w:hAnsi="Times New Roman"/>
          <w:sz w:val="28"/>
          <w:szCs w:val="28"/>
        </w:rPr>
        <w:t xml:space="preserve">Дякую усім, хто продовжує допомагати формувати гуманітарні вантажі та доправляти їх за призначенням. </w:t>
      </w:r>
      <w:r w:rsidR="00A1263E" w:rsidRPr="008C6AB7">
        <w:rPr>
          <w:rFonts w:ascii="Times New Roman" w:hAnsi="Times New Roman"/>
          <w:sz w:val="28"/>
          <w:szCs w:val="28"/>
          <w:shd w:val="clear" w:color="auto" w:fill="FFFFFF"/>
        </w:rPr>
        <w:t>Низький уклін нашим Захисникам і З</w:t>
      </w:r>
      <w:r w:rsidRPr="008C6AB7">
        <w:rPr>
          <w:rFonts w:ascii="Times New Roman" w:hAnsi="Times New Roman"/>
          <w:sz w:val="28"/>
          <w:szCs w:val="28"/>
          <w:shd w:val="clear" w:color="auto" w:fill="FFFFFF"/>
        </w:rPr>
        <w:t xml:space="preserve">ахисницям, </w:t>
      </w:r>
      <w:r w:rsidRPr="008C6AB7">
        <w:rPr>
          <w:rStyle w:val="a4"/>
          <w:rFonts w:ascii="Times New Roman" w:hAnsi="Times New Roman"/>
          <w:i w:val="0"/>
          <w:sz w:val="28"/>
          <w:szCs w:val="28"/>
        </w:rPr>
        <w:t xml:space="preserve">які гідно захищають </w:t>
      </w:r>
      <w:r w:rsidR="00597CFE">
        <w:rPr>
          <w:rStyle w:val="a4"/>
          <w:rFonts w:ascii="Times New Roman" w:hAnsi="Times New Roman"/>
          <w:i w:val="0"/>
          <w:sz w:val="28"/>
          <w:szCs w:val="28"/>
        </w:rPr>
        <w:t>Україну</w:t>
      </w:r>
      <w:r w:rsidRPr="008C6AB7">
        <w:rPr>
          <w:rStyle w:val="a4"/>
          <w:rFonts w:ascii="Times New Roman" w:hAnsi="Times New Roman"/>
          <w:i w:val="0"/>
          <w:sz w:val="28"/>
          <w:szCs w:val="28"/>
        </w:rPr>
        <w:t>, за їхню стійкість і відвагу.</w:t>
      </w:r>
      <w:r w:rsidRPr="008C6AB7">
        <w:rPr>
          <w:rStyle w:val="a4"/>
          <w:rFonts w:ascii="Times New Roman" w:hAnsi="Times New Roman"/>
          <w:sz w:val="28"/>
          <w:szCs w:val="28"/>
        </w:rPr>
        <w:t xml:space="preserve"> </w:t>
      </w:r>
    </w:p>
    <w:p w:rsidR="00146682" w:rsidRPr="008C6AB7" w:rsidRDefault="00FF32A7" w:rsidP="00DD2908">
      <w:pPr>
        <w:pStyle w:val="a5"/>
        <w:spacing w:before="0" w:beforeAutospacing="0" w:after="240" w:afterAutospacing="0"/>
        <w:ind w:firstLine="708"/>
        <w:jc w:val="center"/>
        <w:rPr>
          <w:b/>
          <w:sz w:val="28"/>
          <w:szCs w:val="28"/>
        </w:rPr>
      </w:pPr>
      <w:r w:rsidRPr="008C6AB7">
        <w:rPr>
          <w:b/>
          <w:sz w:val="28"/>
          <w:szCs w:val="28"/>
          <w:shd w:val="clear" w:color="auto" w:fill="FFFFFF"/>
        </w:rPr>
        <w:t>Інформаційний д</w:t>
      </w:r>
      <w:r w:rsidR="009A416D" w:rsidRPr="008C6AB7">
        <w:rPr>
          <w:b/>
          <w:sz w:val="28"/>
          <w:szCs w:val="28"/>
          <w:shd w:val="clear" w:color="auto" w:fill="FFFFFF"/>
        </w:rPr>
        <w:t>айджест</w:t>
      </w:r>
      <w:r w:rsidR="00146682" w:rsidRPr="008C6AB7">
        <w:rPr>
          <w:b/>
          <w:sz w:val="28"/>
          <w:szCs w:val="28"/>
        </w:rPr>
        <w:t xml:space="preserve"> </w:t>
      </w:r>
      <w:r w:rsidRPr="008C6AB7">
        <w:rPr>
          <w:b/>
          <w:sz w:val="28"/>
          <w:szCs w:val="28"/>
        </w:rPr>
        <w:t xml:space="preserve">про </w:t>
      </w:r>
      <w:r w:rsidR="009F5A84" w:rsidRPr="008C6AB7">
        <w:rPr>
          <w:b/>
          <w:sz w:val="28"/>
          <w:szCs w:val="28"/>
        </w:rPr>
        <w:t xml:space="preserve">окремі </w:t>
      </w:r>
      <w:proofErr w:type="spellStart"/>
      <w:r w:rsidR="00146682" w:rsidRPr="008C6AB7">
        <w:rPr>
          <w:b/>
          <w:sz w:val="28"/>
          <w:szCs w:val="28"/>
        </w:rPr>
        <w:t>проєкт</w:t>
      </w:r>
      <w:r w:rsidRPr="008C6AB7">
        <w:rPr>
          <w:b/>
          <w:sz w:val="28"/>
          <w:szCs w:val="28"/>
        </w:rPr>
        <w:t>и</w:t>
      </w:r>
      <w:proofErr w:type="spellEnd"/>
      <w:r w:rsidR="00146682" w:rsidRPr="008C6AB7">
        <w:rPr>
          <w:b/>
          <w:sz w:val="28"/>
          <w:szCs w:val="28"/>
        </w:rPr>
        <w:t xml:space="preserve"> та напрацюван</w:t>
      </w:r>
      <w:r w:rsidRPr="008C6AB7">
        <w:rPr>
          <w:b/>
          <w:sz w:val="28"/>
          <w:szCs w:val="28"/>
        </w:rPr>
        <w:t>ня</w:t>
      </w:r>
      <w:r w:rsidR="00146682" w:rsidRPr="008C6AB7">
        <w:rPr>
          <w:b/>
          <w:sz w:val="28"/>
          <w:szCs w:val="28"/>
        </w:rPr>
        <w:t xml:space="preserve"> закладів спільної власності територіальних громад сіл, </w:t>
      </w:r>
      <w:proofErr w:type="spellStart"/>
      <w:r w:rsidR="00146682" w:rsidRPr="008C6AB7">
        <w:rPr>
          <w:b/>
          <w:sz w:val="28"/>
          <w:szCs w:val="28"/>
        </w:rPr>
        <w:t>седищ</w:t>
      </w:r>
      <w:proofErr w:type="spellEnd"/>
      <w:r w:rsidR="00146682" w:rsidRPr="008C6AB7">
        <w:rPr>
          <w:b/>
          <w:sz w:val="28"/>
          <w:szCs w:val="28"/>
        </w:rPr>
        <w:t>, міст області</w:t>
      </w:r>
      <w:r w:rsidRPr="008C6AB7">
        <w:rPr>
          <w:b/>
          <w:sz w:val="28"/>
          <w:szCs w:val="28"/>
        </w:rPr>
        <w:t xml:space="preserve"> </w:t>
      </w:r>
      <w:r w:rsidR="00146682" w:rsidRPr="008C6AB7">
        <w:rPr>
          <w:b/>
          <w:sz w:val="28"/>
          <w:szCs w:val="28"/>
        </w:rPr>
        <w:t>у 2024 році</w:t>
      </w:r>
    </w:p>
    <w:p w:rsidR="002122F2" w:rsidRPr="008C6AB7" w:rsidRDefault="00C243F5" w:rsidP="008C6AB7">
      <w:pPr>
        <w:spacing w:after="0" w:line="240" w:lineRule="auto"/>
        <w:ind w:firstLine="720"/>
        <w:jc w:val="both"/>
        <w:rPr>
          <w:rFonts w:ascii="Times New Roman" w:hAnsi="Times New Roman"/>
          <w:sz w:val="28"/>
          <w:szCs w:val="28"/>
        </w:rPr>
      </w:pPr>
      <w:r w:rsidRPr="008C6AB7">
        <w:rPr>
          <w:rFonts w:ascii="Times New Roman" w:hAnsi="Times New Roman"/>
          <w:sz w:val="28"/>
          <w:szCs w:val="28"/>
        </w:rPr>
        <w:t xml:space="preserve">В умовах </w:t>
      </w:r>
      <w:r w:rsidR="00AA06C5" w:rsidRPr="008C6AB7">
        <w:rPr>
          <w:rFonts w:ascii="Times New Roman" w:hAnsi="Times New Roman"/>
          <w:sz w:val="28"/>
          <w:szCs w:val="28"/>
        </w:rPr>
        <w:t>сьогодення</w:t>
      </w:r>
      <w:r w:rsidRPr="008C6AB7">
        <w:rPr>
          <w:rFonts w:ascii="Times New Roman" w:hAnsi="Times New Roman"/>
          <w:sz w:val="28"/>
          <w:szCs w:val="28"/>
        </w:rPr>
        <w:t xml:space="preserve"> минулий рік був ще одним </w:t>
      </w:r>
      <w:r w:rsidR="00AA06C5" w:rsidRPr="008C6AB7">
        <w:rPr>
          <w:rFonts w:ascii="Times New Roman" w:hAnsi="Times New Roman"/>
          <w:sz w:val="28"/>
          <w:szCs w:val="28"/>
        </w:rPr>
        <w:t>непростим періодом</w:t>
      </w:r>
      <w:r w:rsidRPr="008C6AB7">
        <w:rPr>
          <w:rFonts w:ascii="Times New Roman" w:hAnsi="Times New Roman"/>
          <w:sz w:val="28"/>
          <w:szCs w:val="28"/>
        </w:rPr>
        <w:t xml:space="preserve"> для закладів спільної власності територіальних громад сіл, селищ, міст області.</w:t>
      </w:r>
      <w:r w:rsidR="00AA06C5" w:rsidRPr="008C6AB7">
        <w:rPr>
          <w:rFonts w:ascii="Times New Roman" w:hAnsi="Times New Roman"/>
          <w:sz w:val="28"/>
          <w:szCs w:val="28"/>
        </w:rPr>
        <w:t xml:space="preserve"> Проте </w:t>
      </w:r>
      <w:r w:rsidRPr="008C6AB7">
        <w:rPr>
          <w:rFonts w:ascii="Times New Roman" w:hAnsi="Times New Roman"/>
          <w:sz w:val="28"/>
          <w:szCs w:val="28"/>
        </w:rPr>
        <w:t xml:space="preserve">вони функціонували злагоджено </w:t>
      </w:r>
      <w:r w:rsidR="00B351B9" w:rsidRPr="008C6AB7">
        <w:rPr>
          <w:rFonts w:ascii="Times New Roman" w:hAnsi="Times New Roman"/>
          <w:sz w:val="28"/>
          <w:szCs w:val="28"/>
        </w:rPr>
        <w:t>і</w:t>
      </w:r>
      <w:r w:rsidRPr="008C6AB7">
        <w:rPr>
          <w:rFonts w:ascii="Times New Roman" w:hAnsi="Times New Roman"/>
          <w:sz w:val="28"/>
          <w:szCs w:val="28"/>
        </w:rPr>
        <w:t xml:space="preserve"> безперебійно, </w:t>
      </w:r>
      <w:r w:rsidR="00B351B9" w:rsidRPr="008C6AB7">
        <w:rPr>
          <w:rFonts w:ascii="Times New Roman" w:hAnsi="Times New Roman"/>
          <w:sz w:val="28"/>
          <w:szCs w:val="28"/>
        </w:rPr>
        <w:t>якісно виконуючи свої статутні завдання.</w:t>
      </w:r>
    </w:p>
    <w:p w:rsidR="00C243F5" w:rsidRPr="008C6AB7" w:rsidRDefault="00C243F5" w:rsidP="008C6AB7">
      <w:pPr>
        <w:spacing w:after="0" w:line="240" w:lineRule="auto"/>
        <w:ind w:firstLine="708"/>
        <w:jc w:val="both"/>
        <w:rPr>
          <w:rStyle w:val="a6"/>
          <w:rFonts w:ascii="Times New Roman" w:hAnsi="Times New Roman"/>
          <w:b w:val="0"/>
          <w:sz w:val="28"/>
          <w:szCs w:val="28"/>
        </w:rPr>
      </w:pPr>
      <w:r w:rsidRPr="008C6AB7">
        <w:rPr>
          <w:rFonts w:ascii="Times New Roman" w:hAnsi="Times New Roman"/>
          <w:sz w:val="28"/>
          <w:szCs w:val="28"/>
        </w:rPr>
        <w:t xml:space="preserve">Шляхом </w:t>
      </w:r>
      <w:r w:rsidRPr="008C6AB7">
        <w:rPr>
          <w:rStyle w:val="a6"/>
          <w:rFonts w:ascii="Times New Roman" w:hAnsi="Times New Roman"/>
          <w:b w:val="0"/>
          <w:sz w:val="28"/>
          <w:szCs w:val="28"/>
        </w:rPr>
        <w:t xml:space="preserve">участі у грантових та інвестиційних </w:t>
      </w:r>
      <w:proofErr w:type="spellStart"/>
      <w:r w:rsidRPr="008C6AB7">
        <w:rPr>
          <w:rStyle w:val="a6"/>
          <w:rFonts w:ascii="Times New Roman" w:hAnsi="Times New Roman"/>
          <w:b w:val="0"/>
          <w:sz w:val="28"/>
          <w:szCs w:val="28"/>
        </w:rPr>
        <w:t>проєктах</w:t>
      </w:r>
      <w:proofErr w:type="spellEnd"/>
      <w:r w:rsidRPr="008C6AB7">
        <w:rPr>
          <w:rStyle w:val="a6"/>
          <w:rFonts w:ascii="Times New Roman" w:hAnsi="Times New Roman"/>
          <w:b w:val="0"/>
          <w:sz w:val="28"/>
          <w:szCs w:val="28"/>
        </w:rPr>
        <w:t xml:space="preserve">, розширення переліку платних послуг, активної співпраці з </w:t>
      </w:r>
      <w:r w:rsidR="00C05C17" w:rsidRPr="008C6AB7">
        <w:rPr>
          <w:rStyle w:val="a6"/>
          <w:rFonts w:ascii="Times New Roman" w:hAnsi="Times New Roman"/>
          <w:b w:val="0"/>
          <w:sz w:val="28"/>
          <w:szCs w:val="28"/>
        </w:rPr>
        <w:t xml:space="preserve">благодійними фондами та міжнародними інституціями, </w:t>
      </w:r>
      <w:r w:rsidRPr="008C6AB7">
        <w:rPr>
          <w:rStyle w:val="a6"/>
          <w:rFonts w:ascii="Times New Roman" w:hAnsi="Times New Roman"/>
          <w:b w:val="0"/>
          <w:sz w:val="28"/>
          <w:szCs w:val="28"/>
        </w:rPr>
        <w:t xml:space="preserve">територіальними громадами області </w:t>
      </w:r>
      <w:r w:rsidR="005D33E3" w:rsidRPr="008C6AB7">
        <w:rPr>
          <w:rStyle w:val="a6"/>
          <w:rFonts w:ascii="Times New Roman" w:hAnsi="Times New Roman"/>
          <w:b w:val="0"/>
          <w:sz w:val="28"/>
          <w:szCs w:val="28"/>
        </w:rPr>
        <w:t xml:space="preserve">комунальні об’єкти </w:t>
      </w:r>
      <w:r w:rsidRPr="008C6AB7">
        <w:rPr>
          <w:rStyle w:val="a6"/>
          <w:rFonts w:ascii="Times New Roman" w:hAnsi="Times New Roman"/>
          <w:b w:val="0"/>
          <w:sz w:val="28"/>
          <w:szCs w:val="28"/>
        </w:rPr>
        <w:t xml:space="preserve">залучали нові фінансові джерела для </w:t>
      </w:r>
      <w:r w:rsidR="005D33E3" w:rsidRPr="008C6AB7">
        <w:rPr>
          <w:rStyle w:val="a6"/>
          <w:rFonts w:ascii="Times New Roman" w:hAnsi="Times New Roman"/>
          <w:b w:val="0"/>
          <w:sz w:val="28"/>
          <w:szCs w:val="28"/>
        </w:rPr>
        <w:t xml:space="preserve">свого </w:t>
      </w:r>
      <w:r w:rsidRPr="008C6AB7">
        <w:rPr>
          <w:rStyle w:val="a6"/>
          <w:rFonts w:ascii="Times New Roman" w:hAnsi="Times New Roman"/>
          <w:b w:val="0"/>
          <w:sz w:val="28"/>
          <w:szCs w:val="28"/>
        </w:rPr>
        <w:t>розвитку</w:t>
      </w:r>
      <w:r w:rsidR="00B351B9" w:rsidRPr="008C6AB7">
        <w:rPr>
          <w:rStyle w:val="a6"/>
          <w:rFonts w:ascii="Times New Roman" w:hAnsi="Times New Roman"/>
          <w:b w:val="0"/>
          <w:sz w:val="28"/>
          <w:szCs w:val="28"/>
        </w:rPr>
        <w:t>, зокрема</w:t>
      </w:r>
      <w:r w:rsidR="005D33E3" w:rsidRPr="008C6AB7">
        <w:rPr>
          <w:rStyle w:val="a6"/>
          <w:rFonts w:ascii="Times New Roman" w:hAnsi="Times New Roman"/>
          <w:b w:val="0"/>
          <w:sz w:val="28"/>
          <w:szCs w:val="28"/>
        </w:rPr>
        <w:t xml:space="preserve"> на</w:t>
      </w:r>
      <w:r w:rsidRPr="008C6AB7">
        <w:rPr>
          <w:rStyle w:val="a6"/>
          <w:rFonts w:ascii="Times New Roman" w:hAnsi="Times New Roman"/>
          <w:b w:val="0"/>
          <w:sz w:val="28"/>
          <w:szCs w:val="28"/>
        </w:rPr>
        <w:t xml:space="preserve"> проведення ремонтних робіт різного типу, </w:t>
      </w:r>
      <w:r w:rsidR="00536628" w:rsidRPr="008C6AB7">
        <w:rPr>
          <w:rStyle w:val="a6"/>
          <w:rFonts w:ascii="Times New Roman" w:hAnsi="Times New Roman"/>
          <w:b w:val="0"/>
          <w:sz w:val="28"/>
          <w:szCs w:val="28"/>
        </w:rPr>
        <w:t>облаштування тематичних просторів</w:t>
      </w:r>
      <w:r w:rsidR="005D33E3" w:rsidRPr="008C6AB7">
        <w:rPr>
          <w:rStyle w:val="a6"/>
          <w:rFonts w:ascii="Times New Roman" w:hAnsi="Times New Roman"/>
          <w:b w:val="0"/>
          <w:sz w:val="28"/>
          <w:szCs w:val="28"/>
        </w:rPr>
        <w:t xml:space="preserve"> та майданчиків</w:t>
      </w:r>
      <w:r w:rsidR="00536628" w:rsidRPr="008C6AB7">
        <w:rPr>
          <w:rStyle w:val="a6"/>
          <w:rFonts w:ascii="Times New Roman" w:hAnsi="Times New Roman"/>
          <w:b w:val="0"/>
          <w:sz w:val="28"/>
          <w:szCs w:val="28"/>
        </w:rPr>
        <w:t xml:space="preserve">, </w:t>
      </w:r>
      <w:r w:rsidRPr="008C6AB7">
        <w:rPr>
          <w:rStyle w:val="a6"/>
          <w:rFonts w:ascii="Times New Roman" w:hAnsi="Times New Roman"/>
          <w:b w:val="0"/>
          <w:sz w:val="28"/>
          <w:szCs w:val="28"/>
        </w:rPr>
        <w:t xml:space="preserve">зміцнення матеріально-технічної бази, </w:t>
      </w:r>
      <w:r w:rsidR="005D33E3" w:rsidRPr="008C6AB7">
        <w:rPr>
          <w:rStyle w:val="a6"/>
          <w:rFonts w:ascii="Times New Roman" w:hAnsi="Times New Roman"/>
          <w:b w:val="0"/>
          <w:sz w:val="28"/>
          <w:szCs w:val="28"/>
        </w:rPr>
        <w:t>придбання</w:t>
      </w:r>
      <w:r w:rsidRPr="008C6AB7">
        <w:rPr>
          <w:rStyle w:val="a6"/>
          <w:rFonts w:ascii="Times New Roman" w:hAnsi="Times New Roman"/>
          <w:b w:val="0"/>
          <w:sz w:val="28"/>
          <w:szCs w:val="28"/>
        </w:rPr>
        <w:t xml:space="preserve"> обладнання</w:t>
      </w:r>
      <w:r w:rsidR="00C05C17" w:rsidRPr="008C6AB7">
        <w:rPr>
          <w:rStyle w:val="a6"/>
          <w:rFonts w:ascii="Times New Roman" w:hAnsi="Times New Roman"/>
          <w:b w:val="0"/>
          <w:sz w:val="28"/>
          <w:szCs w:val="28"/>
        </w:rPr>
        <w:t>,</w:t>
      </w:r>
      <w:r w:rsidRPr="008C6AB7">
        <w:rPr>
          <w:rStyle w:val="a6"/>
          <w:rFonts w:ascii="Times New Roman" w:hAnsi="Times New Roman"/>
          <w:b w:val="0"/>
          <w:sz w:val="28"/>
          <w:szCs w:val="28"/>
        </w:rPr>
        <w:t xml:space="preserve"> засоб</w:t>
      </w:r>
      <w:r w:rsidR="005D33E3" w:rsidRPr="008C6AB7">
        <w:rPr>
          <w:rStyle w:val="a6"/>
          <w:rFonts w:ascii="Times New Roman" w:hAnsi="Times New Roman"/>
          <w:b w:val="0"/>
          <w:sz w:val="28"/>
          <w:szCs w:val="28"/>
        </w:rPr>
        <w:t>ів</w:t>
      </w:r>
      <w:r w:rsidRPr="008C6AB7">
        <w:rPr>
          <w:rStyle w:val="a6"/>
          <w:rFonts w:ascii="Times New Roman" w:hAnsi="Times New Roman"/>
          <w:b w:val="0"/>
          <w:sz w:val="28"/>
          <w:szCs w:val="28"/>
        </w:rPr>
        <w:t xml:space="preserve"> тощо. </w:t>
      </w:r>
      <w:r w:rsidR="00B90751">
        <w:rPr>
          <w:rStyle w:val="a6"/>
          <w:rFonts w:ascii="Times New Roman" w:hAnsi="Times New Roman"/>
          <w:b w:val="0"/>
          <w:sz w:val="28"/>
          <w:szCs w:val="28"/>
        </w:rPr>
        <w:t>Встановлювалися</w:t>
      </w:r>
      <w:r w:rsidRPr="008C6AB7">
        <w:rPr>
          <w:rStyle w:val="a6"/>
          <w:rFonts w:ascii="Times New Roman" w:hAnsi="Times New Roman"/>
          <w:b w:val="0"/>
          <w:sz w:val="28"/>
          <w:szCs w:val="28"/>
        </w:rPr>
        <w:t xml:space="preserve"> нові міжнародні </w:t>
      </w:r>
      <w:r w:rsidR="00B90751">
        <w:rPr>
          <w:rStyle w:val="a6"/>
          <w:rFonts w:ascii="Times New Roman" w:hAnsi="Times New Roman"/>
          <w:b w:val="0"/>
          <w:sz w:val="28"/>
          <w:szCs w:val="28"/>
        </w:rPr>
        <w:t>зв</w:t>
      </w:r>
      <w:r w:rsidR="00B90751">
        <w:rPr>
          <w:rStyle w:val="a6"/>
          <w:rFonts w:ascii="Times New Roman" w:hAnsi="Times New Roman"/>
          <w:b w:val="0"/>
          <w:sz w:val="28"/>
          <w:szCs w:val="28"/>
          <w:lang w:val="en-US"/>
        </w:rPr>
        <w:t>’</w:t>
      </w:r>
      <w:proofErr w:type="spellStart"/>
      <w:r w:rsidR="00B90751">
        <w:rPr>
          <w:rStyle w:val="a6"/>
          <w:rFonts w:ascii="Times New Roman" w:hAnsi="Times New Roman"/>
          <w:b w:val="0"/>
          <w:sz w:val="28"/>
          <w:szCs w:val="28"/>
        </w:rPr>
        <w:t>язки</w:t>
      </w:r>
      <w:proofErr w:type="spellEnd"/>
      <w:r w:rsidRPr="008C6AB7">
        <w:rPr>
          <w:rStyle w:val="a6"/>
          <w:rFonts w:ascii="Times New Roman" w:hAnsi="Times New Roman"/>
          <w:b w:val="0"/>
          <w:sz w:val="28"/>
          <w:szCs w:val="28"/>
        </w:rPr>
        <w:t xml:space="preserve">, </w:t>
      </w:r>
      <w:r w:rsidR="00CF756C" w:rsidRPr="008C6AB7">
        <w:rPr>
          <w:rStyle w:val="a6"/>
          <w:rFonts w:ascii="Times New Roman" w:hAnsi="Times New Roman"/>
          <w:b w:val="0"/>
          <w:sz w:val="28"/>
          <w:szCs w:val="28"/>
        </w:rPr>
        <w:t>що</w:t>
      </w:r>
      <w:r w:rsidRPr="008C6AB7">
        <w:rPr>
          <w:rStyle w:val="a6"/>
          <w:rFonts w:ascii="Times New Roman" w:hAnsi="Times New Roman"/>
          <w:b w:val="0"/>
          <w:sz w:val="28"/>
          <w:szCs w:val="28"/>
        </w:rPr>
        <w:t xml:space="preserve"> </w:t>
      </w:r>
      <w:r w:rsidR="00CF756C" w:rsidRPr="008C6AB7">
        <w:rPr>
          <w:rStyle w:val="a6"/>
          <w:rFonts w:ascii="Times New Roman" w:hAnsi="Times New Roman"/>
          <w:b w:val="0"/>
          <w:sz w:val="28"/>
          <w:szCs w:val="28"/>
        </w:rPr>
        <w:t>пе</w:t>
      </w:r>
      <w:r w:rsidRPr="008C6AB7">
        <w:rPr>
          <w:rStyle w:val="a6"/>
          <w:rFonts w:ascii="Times New Roman" w:hAnsi="Times New Roman"/>
          <w:b w:val="0"/>
          <w:sz w:val="28"/>
          <w:szCs w:val="28"/>
        </w:rPr>
        <w:t xml:space="preserve">реростали у реалізацію спільних </w:t>
      </w:r>
      <w:r w:rsidR="00CF756C" w:rsidRPr="008C6AB7">
        <w:rPr>
          <w:rStyle w:val="a6"/>
          <w:rFonts w:ascii="Times New Roman" w:hAnsi="Times New Roman"/>
          <w:b w:val="0"/>
          <w:sz w:val="28"/>
          <w:szCs w:val="28"/>
        </w:rPr>
        <w:t>соціальних, культурних, освітніх</w:t>
      </w:r>
      <w:r w:rsidR="00F103CB" w:rsidRPr="008C6AB7">
        <w:rPr>
          <w:rStyle w:val="a6"/>
          <w:rFonts w:ascii="Times New Roman" w:hAnsi="Times New Roman"/>
          <w:b w:val="0"/>
          <w:sz w:val="28"/>
          <w:szCs w:val="28"/>
        </w:rPr>
        <w:t>, молодіжних</w:t>
      </w:r>
      <w:r w:rsidR="00CF756C" w:rsidRPr="008C6AB7">
        <w:rPr>
          <w:rStyle w:val="a6"/>
          <w:rFonts w:ascii="Times New Roman" w:hAnsi="Times New Roman"/>
          <w:b w:val="0"/>
          <w:sz w:val="28"/>
          <w:szCs w:val="28"/>
        </w:rPr>
        <w:t xml:space="preserve"> та медичних </w:t>
      </w:r>
      <w:r w:rsidRPr="008C6AB7">
        <w:rPr>
          <w:rStyle w:val="a6"/>
          <w:rFonts w:ascii="Times New Roman" w:hAnsi="Times New Roman"/>
          <w:b w:val="0"/>
          <w:sz w:val="28"/>
          <w:szCs w:val="28"/>
        </w:rPr>
        <w:t xml:space="preserve">програм. </w:t>
      </w:r>
    </w:p>
    <w:p w:rsidR="00C243F5" w:rsidRPr="008C6AB7" w:rsidRDefault="00B351B9"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Колективи</w:t>
      </w:r>
      <w:r w:rsidR="00C243F5" w:rsidRPr="008C6AB7">
        <w:rPr>
          <w:rFonts w:ascii="Times New Roman" w:hAnsi="Times New Roman"/>
          <w:sz w:val="28"/>
          <w:szCs w:val="28"/>
        </w:rPr>
        <w:t xml:space="preserve"> закладів активно долучалися до волонтерської діяльності, </w:t>
      </w:r>
      <w:r w:rsidR="00E50131" w:rsidRPr="008C6AB7">
        <w:rPr>
          <w:rFonts w:ascii="Times New Roman" w:hAnsi="Times New Roman"/>
          <w:sz w:val="28"/>
          <w:szCs w:val="28"/>
        </w:rPr>
        <w:t xml:space="preserve">проводили благодійні акції, </w:t>
      </w:r>
      <w:r w:rsidR="00C243F5" w:rsidRPr="008C6AB7">
        <w:rPr>
          <w:rFonts w:ascii="Times New Roman" w:hAnsi="Times New Roman"/>
          <w:sz w:val="28"/>
          <w:szCs w:val="28"/>
        </w:rPr>
        <w:t xml:space="preserve">допомагали формувати гуманітарні вантажі, які доставлялися у зони активних бойових дій, доступними </w:t>
      </w:r>
      <w:r w:rsidR="00E50131" w:rsidRPr="008C6AB7">
        <w:rPr>
          <w:rFonts w:ascii="Times New Roman" w:hAnsi="Times New Roman"/>
          <w:sz w:val="28"/>
          <w:szCs w:val="28"/>
        </w:rPr>
        <w:t>засобами</w:t>
      </w:r>
      <w:r w:rsidR="00C243F5" w:rsidRPr="008C6AB7">
        <w:rPr>
          <w:rFonts w:ascii="Times New Roman" w:hAnsi="Times New Roman"/>
          <w:sz w:val="28"/>
          <w:szCs w:val="28"/>
        </w:rPr>
        <w:t xml:space="preserve"> підтримували внутрішньо переміщених осіб. </w:t>
      </w:r>
    </w:p>
    <w:p w:rsidR="002122F2" w:rsidRPr="008C6AB7" w:rsidRDefault="00C243F5"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Здобувачі освіти обласних комунальних закладів позашкільної, загальної середньої, професійної, фахової </w:t>
      </w:r>
      <w:proofErr w:type="spellStart"/>
      <w:r w:rsidRPr="008C6AB7">
        <w:rPr>
          <w:rFonts w:ascii="Times New Roman" w:hAnsi="Times New Roman"/>
          <w:sz w:val="28"/>
          <w:szCs w:val="28"/>
        </w:rPr>
        <w:t>передвищої</w:t>
      </w:r>
      <w:proofErr w:type="spellEnd"/>
      <w:r w:rsidRPr="008C6AB7">
        <w:rPr>
          <w:rFonts w:ascii="Times New Roman" w:hAnsi="Times New Roman"/>
          <w:sz w:val="28"/>
          <w:szCs w:val="28"/>
        </w:rPr>
        <w:t xml:space="preserve"> та вищої освіти демонстрували високі результати у всеукраїнських </w:t>
      </w:r>
      <w:r w:rsidR="00E82061" w:rsidRPr="008C6AB7">
        <w:rPr>
          <w:rFonts w:ascii="Times New Roman" w:hAnsi="Times New Roman"/>
          <w:sz w:val="28"/>
          <w:szCs w:val="28"/>
        </w:rPr>
        <w:t xml:space="preserve">та міжнародних </w:t>
      </w:r>
      <w:r w:rsidR="009C285D" w:rsidRPr="008C6AB7">
        <w:rPr>
          <w:rFonts w:ascii="Times New Roman" w:hAnsi="Times New Roman"/>
          <w:sz w:val="28"/>
          <w:szCs w:val="28"/>
        </w:rPr>
        <w:lastRenderedPageBreak/>
        <w:t>змаганнях</w:t>
      </w:r>
      <w:r w:rsidRPr="008C6AB7">
        <w:rPr>
          <w:rFonts w:ascii="Times New Roman" w:hAnsi="Times New Roman"/>
          <w:sz w:val="28"/>
          <w:szCs w:val="28"/>
        </w:rPr>
        <w:t>, олімпіадах, турнірах, інших професійних, інтелектуальних</w:t>
      </w:r>
      <w:r w:rsidR="001F4E08" w:rsidRPr="008C6AB7">
        <w:rPr>
          <w:rFonts w:ascii="Times New Roman" w:hAnsi="Times New Roman"/>
          <w:sz w:val="28"/>
          <w:szCs w:val="28"/>
        </w:rPr>
        <w:t>, культурних</w:t>
      </w:r>
      <w:r w:rsidR="002122F2" w:rsidRPr="008C6AB7">
        <w:rPr>
          <w:rFonts w:ascii="Times New Roman" w:hAnsi="Times New Roman"/>
          <w:sz w:val="28"/>
          <w:szCs w:val="28"/>
        </w:rPr>
        <w:t xml:space="preserve"> та творчих випробуваннях. А </w:t>
      </w:r>
      <w:r w:rsidR="009C285D" w:rsidRPr="008C6AB7">
        <w:rPr>
          <w:rFonts w:ascii="Times New Roman" w:hAnsi="Times New Roman"/>
          <w:sz w:val="28"/>
          <w:szCs w:val="28"/>
        </w:rPr>
        <w:t>досвідчені</w:t>
      </w:r>
      <w:r w:rsidR="002122F2" w:rsidRPr="008C6AB7">
        <w:rPr>
          <w:rFonts w:ascii="Times New Roman" w:hAnsi="Times New Roman"/>
          <w:sz w:val="28"/>
          <w:szCs w:val="28"/>
        </w:rPr>
        <w:t xml:space="preserve"> працівники обласних профільних бюджетних організацій брали активну участь у фахових конкурсах</w:t>
      </w:r>
      <w:r w:rsidR="00C43F31">
        <w:rPr>
          <w:rFonts w:ascii="Times New Roman" w:hAnsi="Times New Roman"/>
          <w:sz w:val="28"/>
          <w:szCs w:val="28"/>
        </w:rPr>
        <w:t xml:space="preserve"> та</w:t>
      </w:r>
      <w:r w:rsidR="002122F2" w:rsidRPr="008C6AB7">
        <w:rPr>
          <w:rFonts w:ascii="Times New Roman" w:hAnsi="Times New Roman"/>
          <w:sz w:val="28"/>
          <w:szCs w:val="28"/>
        </w:rPr>
        <w:t xml:space="preserve"> займа</w:t>
      </w:r>
      <w:r w:rsidR="00C43F31">
        <w:rPr>
          <w:rFonts w:ascii="Times New Roman" w:hAnsi="Times New Roman"/>
          <w:sz w:val="28"/>
          <w:szCs w:val="28"/>
        </w:rPr>
        <w:t>л</w:t>
      </w:r>
      <w:r w:rsidR="002122F2" w:rsidRPr="008C6AB7">
        <w:rPr>
          <w:rFonts w:ascii="Times New Roman" w:hAnsi="Times New Roman"/>
          <w:sz w:val="28"/>
          <w:szCs w:val="28"/>
        </w:rPr>
        <w:t xml:space="preserve">и високі місця </w:t>
      </w:r>
      <w:r w:rsidR="00C43F31">
        <w:rPr>
          <w:rFonts w:ascii="Times New Roman" w:hAnsi="Times New Roman"/>
          <w:sz w:val="28"/>
          <w:szCs w:val="28"/>
        </w:rPr>
        <w:t>у</w:t>
      </w:r>
      <w:r w:rsidR="002122F2" w:rsidRPr="008C6AB7">
        <w:rPr>
          <w:rFonts w:ascii="Times New Roman" w:hAnsi="Times New Roman"/>
          <w:sz w:val="28"/>
          <w:szCs w:val="28"/>
        </w:rPr>
        <w:t xml:space="preserve"> </w:t>
      </w:r>
      <w:r w:rsidR="009C285D" w:rsidRPr="008C6AB7">
        <w:rPr>
          <w:rFonts w:ascii="Times New Roman" w:hAnsi="Times New Roman"/>
          <w:sz w:val="28"/>
          <w:szCs w:val="28"/>
        </w:rPr>
        <w:t>підсумкових таблицях</w:t>
      </w:r>
      <w:r w:rsidR="002122F2" w:rsidRPr="008C6AB7">
        <w:rPr>
          <w:rFonts w:ascii="Times New Roman" w:hAnsi="Times New Roman"/>
          <w:sz w:val="28"/>
          <w:szCs w:val="28"/>
        </w:rPr>
        <w:t xml:space="preserve">. </w:t>
      </w:r>
      <w:r w:rsidRPr="008C6AB7">
        <w:rPr>
          <w:rFonts w:ascii="Times New Roman" w:hAnsi="Times New Roman"/>
          <w:sz w:val="28"/>
          <w:szCs w:val="28"/>
        </w:rPr>
        <w:t xml:space="preserve">Волинські спортсмени у складі збірних команд області та національних збірних гідно захищали честь </w:t>
      </w:r>
      <w:r w:rsidR="00B351B9" w:rsidRPr="008C6AB7">
        <w:rPr>
          <w:rFonts w:ascii="Times New Roman" w:hAnsi="Times New Roman"/>
          <w:sz w:val="28"/>
          <w:szCs w:val="28"/>
        </w:rPr>
        <w:t>регіону</w:t>
      </w:r>
      <w:r w:rsidRPr="008C6AB7">
        <w:rPr>
          <w:rFonts w:ascii="Times New Roman" w:hAnsi="Times New Roman"/>
          <w:sz w:val="28"/>
          <w:szCs w:val="28"/>
        </w:rPr>
        <w:t xml:space="preserve"> і держави у </w:t>
      </w:r>
      <w:proofErr w:type="spellStart"/>
      <w:r w:rsidRPr="008C6AB7">
        <w:rPr>
          <w:rFonts w:ascii="Times New Roman" w:hAnsi="Times New Roman"/>
          <w:sz w:val="28"/>
          <w:szCs w:val="28"/>
        </w:rPr>
        <w:t>найрейтинговіших</w:t>
      </w:r>
      <w:proofErr w:type="spellEnd"/>
      <w:r w:rsidRPr="008C6AB7">
        <w:rPr>
          <w:rFonts w:ascii="Times New Roman" w:hAnsi="Times New Roman"/>
          <w:sz w:val="28"/>
          <w:szCs w:val="28"/>
        </w:rPr>
        <w:t xml:space="preserve"> спортивних заходах всеукраїнського </w:t>
      </w:r>
      <w:r w:rsidR="00E82061" w:rsidRPr="008C6AB7">
        <w:rPr>
          <w:rFonts w:ascii="Times New Roman" w:hAnsi="Times New Roman"/>
          <w:sz w:val="28"/>
          <w:szCs w:val="28"/>
        </w:rPr>
        <w:t>і</w:t>
      </w:r>
      <w:r w:rsidRPr="008C6AB7">
        <w:rPr>
          <w:rFonts w:ascii="Times New Roman" w:hAnsi="Times New Roman"/>
          <w:sz w:val="28"/>
          <w:szCs w:val="28"/>
        </w:rPr>
        <w:t xml:space="preserve"> міжнародного рівнів. </w:t>
      </w:r>
    </w:p>
    <w:p w:rsidR="00C243F5" w:rsidRPr="008C6AB7" w:rsidRDefault="00C243F5"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Дякую усім за фахову роботу, </w:t>
      </w:r>
      <w:r w:rsidR="00E82061" w:rsidRPr="008C6AB7">
        <w:rPr>
          <w:rFonts w:ascii="Times New Roman" w:hAnsi="Times New Roman"/>
          <w:sz w:val="28"/>
          <w:szCs w:val="28"/>
        </w:rPr>
        <w:t xml:space="preserve">високі </w:t>
      </w:r>
      <w:r w:rsidRPr="008C6AB7">
        <w:rPr>
          <w:rFonts w:ascii="Times New Roman" w:hAnsi="Times New Roman"/>
          <w:sz w:val="28"/>
          <w:szCs w:val="28"/>
        </w:rPr>
        <w:t xml:space="preserve">професійні надбання та результативні </w:t>
      </w:r>
      <w:proofErr w:type="spellStart"/>
      <w:r w:rsidRPr="008C6AB7">
        <w:rPr>
          <w:rFonts w:ascii="Times New Roman" w:hAnsi="Times New Roman"/>
          <w:sz w:val="28"/>
          <w:szCs w:val="28"/>
        </w:rPr>
        <w:t>проєкти</w:t>
      </w:r>
      <w:proofErr w:type="spellEnd"/>
      <w:r w:rsidRPr="008C6AB7">
        <w:rPr>
          <w:rFonts w:ascii="Times New Roman" w:hAnsi="Times New Roman"/>
          <w:sz w:val="28"/>
          <w:szCs w:val="28"/>
        </w:rPr>
        <w:t xml:space="preserve">. </w:t>
      </w:r>
      <w:r w:rsidR="00804438" w:rsidRPr="008C6AB7">
        <w:rPr>
          <w:rFonts w:ascii="Times New Roman" w:hAnsi="Times New Roman"/>
          <w:sz w:val="28"/>
          <w:szCs w:val="28"/>
        </w:rPr>
        <w:t>Пропону</w:t>
      </w:r>
      <w:r w:rsidR="00B351B9" w:rsidRPr="008C6AB7">
        <w:rPr>
          <w:rFonts w:ascii="Times New Roman" w:hAnsi="Times New Roman"/>
          <w:sz w:val="28"/>
          <w:szCs w:val="28"/>
        </w:rPr>
        <w:t>ю</w:t>
      </w:r>
      <w:r w:rsidR="00804438" w:rsidRPr="008C6AB7">
        <w:rPr>
          <w:rFonts w:ascii="Times New Roman" w:hAnsi="Times New Roman"/>
          <w:sz w:val="28"/>
          <w:szCs w:val="28"/>
        </w:rPr>
        <w:t xml:space="preserve"> </w:t>
      </w:r>
      <w:r w:rsidR="0001390D" w:rsidRPr="008C6AB7">
        <w:rPr>
          <w:rFonts w:ascii="Times New Roman" w:hAnsi="Times New Roman"/>
          <w:sz w:val="28"/>
          <w:szCs w:val="28"/>
        </w:rPr>
        <w:t xml:space="preserve">коротку </w:t>
      </w:r>
      <w:r w:rsidR="00804438" w:rsidRPr="008C6AB7">
        <w:rPr>
          <w:rFonts w:ascii="Times New Roman" w:hAnsi="Times New Roman"/>
          <w:sz w:val="28"/>
          <w:szCs w:val="28"/>
        </w:rPr>
        <w:t xml:space="preserve">інформацію про </w:t>
      </w:r>
      <w:r w:rsidR="007403D9" w:rsidRPr="008C6AB7">
        <w:rPr>
          <w:rFonts w:ascii="Times New Roman" w:hAnsi="Times New Roman"/>
          <w:sz w:val="28"/>
          <w:szCs w:val="28"/>
        </w:rPr>
        <w:t xml:space="preserve">важливі аспекти діяльності </w:t>
      </w:r>
      <w:r w:rsidR="00804438" w:rsidRPr="008C6AB7">
        <w:rPr>
          <w:rFonts w:ascii="Times New Roman" w:hAnsi="Times New Roman"/>
          <w:sz w:val="28"/>
          <w:szCs w:val="28"/>
        </w:rPr>
        <w:t>окрем</w:t>
      </w:r>
      <w:r w:rsidR="007403D9" w:rsidRPr="008C6AB7">
        <w:rPr>
          <w:rFonts w:ascii="Times New Roman" w:hAnsi="Times New Roman"/>
          <w:sz w:val="28"/>
          <w:szCs w:val="28"/>
        </w:rPr>
        <w:t>их</w:t>
      </w:r>
      <w:r w:rsidR="00804438" w:rsidRPr="008C6AB7">
        <w:rPr>
          <w:rFonts w:ascii="Times New Roman" w:hAnsi="Times New Roman"/>
          <w:sz w:val="28"/>
          <w:szCs w:val="28"/>
        </w:rPr>
        <w:t xml:space="preserve"> </w:t>
      </w:r>
      <w:r w:rsidR="00C05C17" w:rsidRPr="008C6AB7">
        <w:rPr>
          <w:rFonts w:ascii="Times New Roman" w:hAnsi="Times New Roman"/>
          <w:sz w:val="28"/>
          <w:szCs w:val="28"/>
        </w:rPr>
        <w:t>комунальних закладів</w:t>
      </w:r>
      <w:r w:rsidR="00804438" w:rsidRPr="008C6AB7">
        <w:rPr>
          <w:rFonts w:ascii="Times New Roman" w:hAnsi="Times New Roman"/>
          <w:sz w:val="28"/>
          <w:szCs w:val="28"/>
        </w:rPr>
        <w:t>.</w:t>
      </w:r>
    </w:p>
    <w:p w:rsidR="002E5B95" w:rsidRPr="008C6AB7" w:rsidRDefault="002E5B95"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З 01 листопада 2024 року </w:t>
      </w:r>
      <w:r w:rsidR="00C43F31">
        <w:rPr>
          <w:rFonts w:ascii="Times New Roman" w:hAnsi="Times New Roman"/>
          <w:sz w:val="28"/>
          <w:szCs w:val="28"/>
        </w:rPr>
        <w:t>д</w:t>
      </w:r>
      <w:r w:rsidR="002B2E1D">
        <w:rPr>
          <w:rFonts w:ascii="Times New Roman" w:hAnsi="Times New Roman"/>
          <w:sz w:val="28"/>
          <w:szCs w:val="28"/>
        </w:rPr>
        <w:t xml:space="preserve">о сьогодні </w:t>
      </w:r>
      <w:r w:rsidRPr="008C6AB7">
        <w:rPr>
          <w:rFonts w:ascii="Times New Roman" w:hAnsi="Times New Roman"/>
          <w:sz w:val="28"/>
          <w:szCs w:val="28"/>
        </w:rPr>
        <w:t xml:space="preserve">за рахунок фінансування Представництва ЮНІСЕФ в Україні проводиться капітальний ремонт частини внутрішніх приміщень та вхідної групи будівлі КП «Центр медичної реабілітації та паліативної допомоги дітям» Волинської обласної ради. </w:t>
      </w:r>
      <w:r w:rsidR="00C05C17" w:rsidRPr="008C6AB7">
        <w:rPr>
          <w:rFonts w:ascii="Times New Roman" w:hAnsi="Times New Roman"/>
          <w:sz w:val="28"/>
          <w:szCs w:val="28"/>
        </w:rPr>
        <w:t>З</w:t>
      </w:r>
      <w:r w:rsidRPr="008C6AB7">
        <w:rPr>
          <w:rFonts w:ascii="Times New Roman" w:hAnsi="Times New Roman"/>
          <w:sz w:val="28"/>
          <w:szCs w:val="28"/>
        </w:rPr>
        <w:t xml:space="preserve">а рахунок залучених коштів </w:t>
      </w:r>
      <w:r w:rsidR="007B780D" w:rsidRPr="008C6AB7">
        <w:rPr>
          <w:rFonts w:ascii="Times New Roman" w:hAnsi="Times New Roman"/>
          <w:sz w:val="28"/>
          <w:szCs w:val="28"/>
        </w:rPr>
        <w:t xml:space="preserve">від </w:t>
      </w:r>
      <w:r w:rsidRPr="008C6AB7">
        <w:rPr>
          <w:rFonts w:ascii="Times New Roman" w:hAnsi="Times New Roman"/>
          <w:sz w:val="28"/>
          <w:szCs w:val="28"/>
        </w:rPr>
        <w:t>Представництва Датської ради у справах біж</w:t>
      </w:r>
      <w:r w:rsidR="007B780D" w:rsidRPr="008C6AB7">
        <w:rPr>
          <w:rFonts w:ascii="Times New Roman" w:hAnsi="Times New Roman"/>
          <w:sz w:val="28"/>
          <w:szCs w:val="28"/>
        </w:rPr>
        <w:t xml:space="preserve">енців в Україні у закладі облаштований </w:t>
      </w:r>
      <w:r w:rsidRPr="008C6AB7">
        <w:rPr>
          <w:rFonts w:ascii="Times New Roman" w:hAnsi="Times New Roman"/>
          <w:sz w:val="28"/>
          <w:szCs w:val="28"/>
        </w:rPr>
        <w:t>центральний вхід</w:t>
      </w:r>
      <w:r w:rsidR="007B780D" w:rsidRPr="008C6AB7">
        <w:rPr>
          <w:rFonts w:ascii="Times New Roman" w:hAnsi="Times New Roman"/>
          <w:sz w:val="28"/>
          <w:szCs w:val="28"/>
        </w:rPr>
        <w:t xml:space="preserve"> відповідно</w:t>
      </w:r>
      <w:r w:rsidRPr="008C6AB7">
        <w:rPr>
          <w:rFonts w:ascii="Times New Roman" w:hAnsi="Times New Roman"/>
          <w:sz w:val="28"/>
          <w:szCs w:val="28"/>
        </w:rPr>
        <w:t xml:space="preserve"> до вимог </w:t>
      </w:r>
      <w:proofErr w:type="spellStart"/>
      <w:r w:rsidRPr="008C6AB7">
        <w:rPr>
          <w:rFonts w:ascii="Times New Roman" w:hAnsi="Times New Roman"/>
          <w:sz w:val="28"/>
          <w:szCs w:val="28"/>
        </w:rPr>
        <w:t>інклюзивності</w:t>
      </w:r>
      <w:proofErr w:type="spellEnd"/>
      <w:r w:rsidRPr="008C6AB7">
        <w:rPr>
          <w:rFonts w:ascii="Times New Roman" w:hAnsi="Times New Roman"/>
          <w:sz w:val="28"/>
          <w:szCs w:val="28"/>
        </w:rPr>
        <w:t xml:space="preserve"> маломобільних верств населення.</w:t>
      </w:r>
    </w:p>
    <w:p w:rsidR="003B29D9" w:rsidRPr="008C6AB7" w:rsidRDefault="003B29D9"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Комунальне підприємство «Волинська обласна клінічна лікарня» Волинської обласної ради є закладом </w:t>
      </w:r>
      <w:proofErr w:type="spellStart"/>
      <w:r w:rsidRPr="008C6AB7">
        <w:rPr>
          <w:rFonts w:ascii="Times New Roman" w:hAnsi="Times New Roman"/>
          <w:sz w:val="28"/>
          <w:szCs w:val="28"/>
        </w:rPr>
        <w:t>надкластерного</w:t>
      </w:r>
      <w:proofErr w:type="spellEnd"/>
      <w:r w:rsidRPr="008C6AB7">
        <w:rPr>
          <w:rFonts w:ascii="Times New Roman" w:hAnsi="Times New Roman"/>
          <w:sz w:val="28"/>
          <w:szCs w:val="28"/>
        </w:rPr>
        <w:t xml:space="preserve"> рівня. Станом на</w:t>
      </w:r>
      <w:r w:rsidR="00C05C17" w:rsidRPr="008C6AB7">
        <w:rPr>
          <w:rFonts w:ascii="Times New Roman" w:hAnsi="Times New Roman"/>
          <w:sz w:val="28"/>
          <w:szCs w:val="28"/>
        </w:rPr>
        <w:br/>
      </w:r>
      <w:r w:rsidRPr="008C6AB7">
        <w:rPr>
          <w:rFonts w:ascii="Times New Roman" w:hAnsi="Times New Roman"/>
          <w:sz w:val="28"/>
          <w:szCs w:val="28"/>
        </w:rPr>
        <w:t xml:space="preserve">31 грудня 2024 року у </w:t>
      </w:r>
      <w:r w:rsidR="00E33BAA">
        <w:rPr>
          <w:rFonts w:ascii="Times New Roman" w:hAnsi="Times New Roman"/>
          <w:sz w:val="28"/>
          <w:szCs w:val="28"/>
        </w:rPr>
        <w:t>лікарні</w:t>
      </w:r>
      <w:r w:rsidRPr="008C6AB7">
        <w:rPr>
          <w:rFonts w:ascii="Times New Roman" w:hAnsi="Times New Roman"/>
          <w:sz w:val="28"/>
          <w:szCs w:val="28"/>
        </w:rPr>
        <w:t xml:space="preserve"> функціонують 79 структурних пі</w:t>
      </w:r>
      <w:r w:rsidR="002B2E1D">
        <w:rPr>
          <w:rFonts w:ascii="Times New Roman" w:hAnsi="Times New Roman"/>
          <w:sz w:val="28"/>
          <w:szCs w:val="28"/>
        </w:rPr>
        <w:t xml:space="preserve">дрозділів та допоміжних служб, </w:t>
      </w:r>
      <w:r w:rsidRPr="008C6AB7">
        <w:rPr>
          <w:rFonts w:ascii="Times New Roman" w:hAnsi="Times New Roman"/>
          <w:sz w:val="28"/>
          <w:szCs w:val="28"/>
        </w:rPr>
        <w:t xml:space="preserve">з яких 39 </w:t>
      </w:r>
      <w:r w:rsidR="00C05C17" w:rsidRPr="008C6AB7">
        <w:rPr>
          <w:rFonts w:ascii="Times New Roman" w:hAnsi="Times New Roman"/>
          <w:sz w:val="28"/>
          <w:szCs w:val="28"/>
        </w:rPr>
        <w:t xml:space="preserve">− </w:t>
      </w:r>
      <w:r w:rsidRPr="008C6AB7">
        <w:rPr>
          <w:rFonts w:ascii="Times New Roman" w:hAnsi="Times New Roman"/>
          <w:sz w:val="28"/>
          <w:szCs w:val="28"/>
        </w:rPr>
        <w:t>стаціонарн</w:t>
      </w:r>
      <w:r w:rsidR="00C05C17" w:rsidRPr="008C6AB7">
        <w:rPr>
          <w:rFonts w:ascii="Times New Roman" w:hAnsi="Times New Roman"/>
          <w:sz w:val="28"/>
          <w:szCs w:val="28"/>
        </w:rPr>
        <w:t>і</w:t>
      </w:r>
      <w:r w:rsidRPr="008C6AB7">
        <w:rPr>
          <w:rFonts w:ascii="Times New Roman" w:hAnsi="Times New Roman"/>
          <w:sz w:val="28"/>
          <w:szCs w:val="28"/>
        </w:rPr>
        <w:t xml:space="preserve"> відділен</w:t>
      </w:r>
      <w:r w:rsidR="00C05C17" w:rsidRPr="008C6AB7">
        <w:rPr>
          <w:rFonts w:ascii="Times New Roman" w:hAnsi="Times New Roman"/>
          <w:sz w:val="28"/>
          <w:szCs w:val="28"/>
        </w:rPr>
        <w:t>ня</w:t>
      </w:r>
      <w:r w:rsidRPr="008C6AB7">
        <w:rPr>
          <w:rFonts w:ascii="Times New Roman" w:hAnsi="Times New Roman"/>
          <w:sz w:val="28"/>
          <w:szCs w:val="28"/>
        </w:rPr>
        <w:t>. Розгорнуто</w:t>
      </w:r>
      <w:r w:rsidR="00C05C17" w:rsidRPr="008C6AB7">
        <w:rPr>
          <w:rFonts w:ascii="Times New Roman" w:hAnsi="Times New Roman"/>
          <w:sz w:val="28"/>
          <w:szCs w:val="28"/>
        </w:rPr>
        <w:br/>
      </w:r>
      <w:r w:rsidRPr="008C6AB7">
        <w:rPr>
          <w:rFonts w:ascii="Times New Roman" w:hAnsi="Times New Roman"/>
          <w:sz w:val="28"/>
          <w:szCs w:val="28"/>
        </w:rPr>
        <w:t xml:space="preserve">990 ліжок: 575 (58, 0 %) </w:t>
      </w:r>
      <w:r w:rsidR="002B2E1D" w:rsidRPr="008C6AB7">
        <w:rPr>
          <w:rFonts w:ascii="Times New Roman" w:hAnsi="Times New Roman"/>
          <w:sz w:val="28"/>
          <w:szCs w:val="28"/>
        </w:rPr>
        <w:t>−</w:t>
      </w:r>
      <w:r w:rsidR="002B2E1D">
        <w:rPr>
          <w:rFonts w:ascii="Times New Roman" w:hAnsi="Times New Roman"/>
          <w:sz w:val="28"/>
          <w:szCs w:val="28"/>
        </w:rPr>
        <w:t xml:space="preserve"> </w:t>
      </w:r>
      <w:r w:rsidRPr="008C6AB7">
        <w:rPr>
          <w:rFonts w:ascii="Times New Roman" w:hAnsi="Times New Roman"/>
          <w:sz w:val="28"/>
          <w:szCs w:val="28"/>
        </w:rPr>
        <w:t>хірургічного профілю, 415 (42,0 % ) − терапевтичного профілю, 24 − анестезіології та реанімації. Протягом року стаціонарну допомогу отрим</w:t>
      </w:r>
      <w:r w:rsidR="00D82D76">
        <w:rPr>
          <w:rFonts w:ascii="Times New Roman" w:hAnsi="Times New Roman"/>
          <w:sz w:val="28"/>
          <w:szCs w:val="28"/>
        </w:rPr>
        <w:t>али</w:t>
      </w:r>
      <w:r w:rsidRPr="008C6AB7">
        <w:rPr>
          <w:rFonts w:ascii="Times New Roman" w:hAnsi="Times New Roman"/>
          <w:sz w:val="28"/>
          <w:szCs w:val="28"/>
        </w:rPr>
        <w:t xml:space="preserve"> більше 45 тисяч хворих, викон</w:t>
      </w:r>
      <w:r w:rsidR="00D82D76">
        <w:rPr>
          <w:rFonts w:ascii="Times New Roman" w:hAnsi="Times New Roman"/>
          <w:sz w:val="28"/>
          <w:szCs w:val="28"/>
        </w:rPr>
        <w:t>ано</w:t>
      </w:r>
      <w:r w:rsidRPr="008C6AB7">
        <w:rPr>
          <w:rFonts w:ascii="Times New Roman" w:hAnsi="Times New Roman"/>
          <w:sz w:val="28"/>
          <w:szCs w:val="28"/>
        </w:rPr>
        <w:t xml:space="preserve"> понад</w:t>
      </w:r>
      <w:r w:rsidR="00D82D76">
        <w:rPr>
          <w:rFonts w:ascii="Times New Roman" w:hAnsi="Times New Roman"/>
          <w:sz w:val="28"/>
          <w:szCs w:val="28"/>
        </w:rPr>
        <w:br/>
      </w:r>
      <w:r w:rsidRPr="008C6AB7">
        <w:rPr>
          <w:rFonts w:ascii="Times New Roman" w:hAnsi="Times New Roman"/>
          <w:sz w:val="28"/>
          <w:szCs w:val="28"/>
        </w:rPr>
        <w:t xml:space="preserve">24 тисячі оперативних втручань. </w:t>
      </w:r>
    </w:p>
    <w:p w:rsidR="00340052" w:rsidRPr="008C6AB7" w:rsidRDefault="003B29D9"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Потужність лікарні спонукає до участі у багатьох грантових </w:t>
      </w:r>
      <w:proofErr w:type="spellStart"/>
      <w:r w:rsidRPr="008C6AB7">
        <w:rPr>
          <w:rFonts w:ascii="Times New Roman" w:hAnsi="Times New Roman"/>
          <w:sz w:val="28"/>
          <w:szCs w:val="28"/>
        </w:rPr>
        <w:t>проєктах</w:t>
      </w:r>
      <w:proofErr w:type="spellEnd"/>
      <w:r w:rsidRPr="008C6AB7">
        <w:rPr>
          <w:rFonts w:ascii="Times New Roman" w:hAnsi="Times New Roman"/>
          <w:sz w:val="28"/>
          <w:szCs w:val="28"/>
        </w:rPr>
        <w:t xml:space="preserve"> </w:t>
      </w:r>
      <w:r w:rsidR="00EE77C3">
        <w:rPr>
          <w:rFonts w:ascii="Times New Roman" w:hAnsi="Times New Roman"/>
          <w:sz w:val="28"/>
          <w:szCs w:val="28"/>
        </w:rPr>
        <w:t xml:space="preserve">та </w:t>
      </w:r>
      <w:r w:rsidRPr="008C6AB7">
        <w:rPr>
          <w:rFonts w:ascii="Times New Roman" w:hAnsi="Times New Roman"/>
          <w:sz w:val="28"/>
          <w:szCs w:val="28"/>
        </w:rPr>
        <w:t>міжнародн</w:t>
      </w:r>
      <w:r w:rsidR="00EE77C3">
        <w:rPr>
          <w:rFonts w:ascii="Times New Roman" w:hAnsi="Times New Roman"/>
          <w:sz w:val="28"/>
          <w:szCs w:val="28"/>
        </w:rPr>
        <w:t>ої</w:t>
      </w:r>
      <w:r w:rsidRPr="008C6AB7">
        <w:rPr>
          <w:rFonts w:ascii="Times New Roman" w:hAnsi="Times New Roman"/>
          <w:sz w:val="28"/>
          <w:szCs w:val="28"/>
        </w:rPr>
        <w:t xml:space="preserve"> співпраці.</w:t>
      </w:r>
      <w:r w:rsidR="00340052" w:rsidRPr="008C6AB7">
        <w:rPr>
          <w:rFonts w:ascii="Times New Roman" w:hAnsi="Times New Roman"/>
          <w:sz w:val="28"/>
          <w:szCs w:val="28"/>
        </w:rPr>
        <w:t xml:space="preserve"> ВОКЛ</w:t>
      </w:r>
      <w:r w:rsidRPr="008C6AB7">
        <w:rPr>
          <w:rFonts w:ascii="Times New Roman" w:hAnsi="Times New Roman"/>
          <w:sz w:val="28"/>
          <w:szCs w:val="28"/>
        </w:rPr>
        <w:t xml:space="preserve"> стала учасником трьох грантових </w:t>
      </w:r>
      <w:proofErr w:type="spellStart"/>
      <w:r w:rsidRPr="008C6AB7">
        <w:rPr>
          <w:rFonts w:ascii="Times New Roman" w:hAnsi="Times New Roman"/>
          <w:sz w:val="28"/>
          <w:szCs w:val="28"/>
        </w:rPr>
        <w:t>проєктів</w:t>
      </w:r>
      <w:proofErr w:type="spellEnd"/>
      <w:r w:rsidRPr="008C6AB7">
        <w:rPr>
          <w:rFonts w:ascii="Times New Roman" w:hAnsi="Times New Roman"/>
          <w:sz w:val="28"/>
          <w:szCs w:val="28"/>
        </w:rPr>
        <w:t>, що реалізуються в рамках Програми транскордонного співробітництва</w:t>
      </w:r>
      <w:r w:rsidR="00C05C17" w:rsidRPr="008C6AB7">
        <w:rPr>
          <w:rFonts w:ascii="Times New Roman" w:hAnsi="Times New Roman"/>
          <w:sz w:val="28"/>
          <w:szCs w:val="28"/>
        </w:rPr>
        <w:br/>
      </w:r>
      <w:r w:rsidRPr="008C6AB7">
        <w:rPr>
          <w:rFonts w:ascii="Times New Roman" w:hAnsi="Times New Roman"/>
          <w:sz w:val="28"/>
          <w:szCs w:val="28"/>
        </w:rPr>
        <w:t xml:space="preserve">ЄС </w:t>
      </w:r>
      <w:proofErr w:type="spellStart"/>
      <w:r w:rsidRPr="008C6AB7">
        <w:rPr>
          <w:rFonts w:ascii="Times New Roman" w:hAnsi="Times New Roman"/>
          <w:sz w:val="28"/>
          <w:szCs w:val="28"/>
        </w:rPr>
        <w:t>Interreg</w:t>
      </w:r>
      <w:proofErr w:type="spellEnd"/>
      <w:r w:rsidRPr="008C6AB7">
        <w:rPr>
          <w:rFonts w:ascii="Times New Roman" w:hAnsi="Times New Roman"/>
          <w:sz w:val="28"/>
          <w:szCs w:val="28"/>
        </w:rPr>
        <w:t xml:space="preserve"> NEXT Польща-</w:t>
      </w:r>
      <w:r w:rsidR="009D44D2" w:rsidRPr="008C6AB7">
        <w:rPr>
          <w:rFonts w:ascii="Times New Roman" w:hAnsi="Times New Roman"/>
          <w:sz w:val="28"/>
          <w:szCs w:val="28"/>
        </w:rPr>
        <w:t xml:space="preserve">Україна </w:t>
      </w:r>
      <w:r w:rsidR="00340052" w:rsidRPr="008C6AB7">
        <w:rPr>
          <w:rFonts w:ascii="Times New Roman" w:hAnsi="Times New Roman"/>
          <w:sz w:val="28"/>
          <w:szCs w:val="28"/>
        </w:rPr>
        <w:t>2021-2027, зокрема:</w:t>
      </w:r>
    </w:p>
    <w:p w:rsidR="003B29D9" w:rsidRPr="008C6AB7" w:rsidRDefault="0030013E"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1)</w:t>
      </w:r>
      <w:r w:rsidR="00DD31CE" w:rsidRPr="008C6AB7">
        <w:rPr>
          <w:rFonts w:ascii="Times New Roman" w:hAnsi="Times New Roman"/>
          <w:sz w:val="28"/>
          <w:szCs w:val="28"/>
        </w:rPr>
        <w:t xml:space="preserve"> </w:t>
      </w:r>
      <w:r w:rsidR="00340052" w:rsidRPr="008C6AB7">
        <w:rPr>
          <w:rFonts w:ascii="Times New Roman" w:hAnsi="Times New Roman"/>
          <w:sz w:val="28"/>
          <w:szCs w:val="28"/>
        </w:rPr>
        <w:t>«</w:t>
      </w:r>
      <w:proofErr w:type="spellStart"/>
      <w:r w:rsidR="003B29D9" w:rsidRPr="008C6AB7">
        <w:rPr>
          <w:rFonts w:ascii="Times New Roman" w:hAnsi="Times New Roman"/>
          <w:sz w:val="28"/>
          <w:szCs w:val="28"/>
        </w:rPr>
        <w:t>Нейродосконалість</w:t>
      </w:r>
      <w:proofErr w:type="spellEnd"/>
      <w:r w:rsidR="003B29D9" w:rsidRPr="008C6AB7">
        <w:rPr>
          <w:rFonts w:ascii="Times New Roman" w:hAnsi="Times New Roman"/>
          <w:sz w:val="28"/>
          <w:szCs w:val="28"/>
        </w:rPr>
        <w:t xml:space="preserve"> без кордонів</w:t>
      </w:r>
      <w:r w:rsidR="00340052" w:rsidRPr="008C6AB7">
        <w:rPr>
          <w:rFonts w:ascii="Times New Roman" w:hAnsi="Times New Roman"/>
          <w:sz w:val="28"/>
          <w:szCs w:val="28"/>
        </w:rPr>
        <w:t>»</w:t>
      </w:r>
      <w:r w:rsidR="00155A7D" w:rsidRPr="008C6AB7">
        <w:rPr>
          <w:rFonts w:ascii="Times New Roman" w:hAnsi="Times New Roman"/>
          <w:sz w:val="28"/>
          <w:szCs w:val="28"/>
        </w:rPr>
        <w:t>:</w:t>
      </w:r>
      <w:r w:rsidR="00340052" w:rsidRPr="008C6AB7">
        <w:rPr>
          <w:rFonts w:ascii="Times New Roman" w:hAnsi="Times New Roman"/>
          <w:sz w:val="28"/>
          <w:szCs w:val="28"/>
        </w:rPr>
        <w:t xml:space="preserve"> </w:t>
      </w:r>
      <w:r w:rsidR="00DD31CE" w:rsidRPr="008C6AB7">
        <w:rPr>
          <w:rFonts w:ascii="Times New Roman" w:hAnsi="Times New Roman"/>
          <w:sz w:val="28"/>
          <w:szCs w:val="28"/>
        </w:rPr>
        <w:t>2,58 млн євро – загальний бюджет</w:t>
      </w:r>
      <w:r w:rsidR="00155A7D" w:rsidRPr="008C6AB7">
        <w:rPr>
          <w:rFonts w:ascii="Times New Roman" w:hAnsi="Times New Roman"/>
          <w:sz w:val="28"/>
          <w:szCs w:val="28"/>
        </w:rPr>
        <w:t>, п</w:t>
      </w:r>
      <w:r w:rsidR="00340052" w:rsidRPr="008C6AB7">
        <w:rPr>
          <w:rFonts w:ascii="Times New Roman" w:hAnsi="Times New Roman"/>
          <w:sz w:val="28"/>
          <w:szCs w:val="28"/>
        </w:rPr>
        <w:t>артнер</w:t>
      </w:r>
      <w:r w:rsidR="00155A7D" w:rsidRPr="008C6AB7">
        <w:rPr>
          <w:rFonts w:ascii="Times New Roman" w:hAnsi="Times New Roman"/>
          <w:sz w:val="28"/>
          <w:szCs w:val="28"/>
        </w:rPr>
        <w:t xml:space="preserve"> −</w:t>
      </w:r>
      <w:r w:rsidR="00340052" w:rsidRPr="008C6AB7">
        <w:rPr>
          <w:rFonts w:ascii="Times New Roman" w:hAnsi="Times New Roman"/>
          <w:sz w:val="28"/>
          <w:szCs w:val="28"/>
        </w:rPr>
        <w:t xml:space="preserve"> </w:t>
      </w:r>
      <w:r w:rsidR="003B29D9" w:rsidRPr="008C6AB7">
        <w:rPr>
          <w:rFonts w:ascii="Times New Roman" w:hAnsi="Times New Roman"/>
          <w:sz w:val="28"/>
          <w:szCs w:val="28"/>
        </w:rPr>
        <w:t>Університетська лікарня в Білостоці</w:t>
      </w:r>
      <w:r w:rsidR="00155A7D" w:rsidRPr="008C6AB7">
        <w:rPr>
          <w:rFonts w:ascii="Times New Roman" w:hAnsi="Times New Roman"/>
          <w:sz w:val="28"/>
          <w:szCs w:val="28"/>
        </w:rPr>
        <w:t>, д</w:t>
      </w:r>
      <w:r w:rsidR="00340052" w:rsidRPr="008C6AB7">
        <w:rPr>
          <w:rFonts w:ascii="Times New Roman" w:hAnsi="Times New Roman"/>
          <w:sz w:val="28"/>
          <w:szCs w:val="28"/>
        </w:rPr>
        <w:t xml:space="preserve">жерела фінансування: </w:t>
      </w:r>
      <w:r w:rsidR="003B29D9" w:rsidRPr="008C6AB7">
        <w:rPr>
          <w:rFonts w:ascii="Times New Roman" w:hAnsi="Times New Roman"/>
          <w:sz w:val="28"/>
          <w:szCs w:val="28"/>
        </w:rPr>
        <w:t>74,1 млн грн – грант ЄС</w:t>
      </w:r>
      <w:r w:rsidR="00340052" w:rsidRPr="008C6AB7">
        <w:rPr>
          <w:rFonts w:ascii="Times New Roman" w:hAnsi="Times New Roman"/>
          <w:sz w:val="28"/>
          <w:szCs w:val="28"/>
        </w:rPr>
        <w:t xml:space="preserve">, </w:t>
      </w:r>
      <w:r w:rsidR="003B29D9" w:rsidRPr="008C6AB7">
        <w:rPr>
          <w:rFonts w:ascii="Times New Roman" w:hAnsi="Times New Roman"/>
          <w:sz w:val="28"/>
          <w:szCs w:val="28"/>
        </w:rPr>
        <w:t xml:space="preserve">7,3 млн </w:t>
      </w:r>
      <w:r w:rsidR="00340052" w:rsidRPr="008C6AB7">
        <w:rPr>
          <w:rFonts w:ascii="Times New Roman" w:hAnsi="Times New Roman"/>
          <w:sz w:val="28"/>
          <w:szCs w:val="28"/>
        </w:rPr>
        <w:t xml:space="preserve">грн </w:t>
      </w:r>
      <w:r w:rsidR="003B29D9" w:rsidRPr="008C6AB7">
        <w:rPr>
          <w:rFonts w:ascii="Times New Roman" w:hAnsi="Times New Roman"/>
          <w:sz w:val="28"/>
          <w:szCs w:val="28"/>
        </w:rPr>
        <w:t>– обласний бюджет</w:t>
      </w:r>
      <w:r w:rsidR="00340052" w:rsidRPr="008C6AB7">
        <w:rPr>
          <w:rFonts w:ascii="Times New Roman" w:hAnsi="Times New Roman"/>
          <w:sz w:val="28"/>
          <w:szCs w:val="28"/>
        </w:rPr>
        <w:t>,</w:t>
      </w:r>
      <w:r w:rsidR="00C05C17" w:rsidRPr="008C6AB7">
        <w:rPr>
          <w:rFonts w:ascii="Times New Roman" w:hAnsi="Times New Roman"/>
          <w:sz w:val="28"/>
          <w:szCs w:val="28"/>
        </w:rPr>
        <w:br/>
      </w:r>
      <w:r w:rsidR="003B29D9" w:rsidRPr="008C6AB7">
        <w:rPr>
          <w:rFonts w:ascii="Times New Roman" w:hAnsi="Times New Roman"/>
          <w:sz w:val="28"/>
          <w:szCs w:val="28"/>
        </w:rPr>
        <w:t>7,3 млн грн – власний внесок</w:t>
      </w:r>
      <w:r w:rsidR="00155A7D" w:rsidRPr="008C6AB7">
        <w:rPr>
          <w:rFonts w:ascii="Times New Roman" w:hAnsi="Times New Roman"/>
          <w:sz w:val="28"/>
          <w:szCs w:val="28"/>
        </w:rPr>
        <w:t>;</w:t>
      </w:r>
    </w:p>
    <w:p w:rsidR="003B29D9" w:rsidRPr="008C6AB7" w:rsidRDefault="0030013E"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2)</w:t>
      </w:r>
      <w:r w:rsidR="00217271" w:rsidRPr="008C6AB7">
        <w:rPr>
          <w:rFonts w:ascii="Times New Roman" w:hAnsi="Times New Roman"/>
          <w:sz w:val="28"/>
          <w:szCs w:val="28"/>
        </w:rPr>
        <w:t xml:space="preserve"> </w:t>
      </w:r>
      <w:r w:rsidR="00787BCC" w:rsidRPr="008C6AB7">
        <w:rPr>
          <w:rFonts w:ascii="Times New Roman" w:hAnsi="Times New Roman"/>
          <w:sz w:val="28"/>
          <w:szCs w:val="28"/>
        </w:rPr>
        <w:t>«</w:t>
      </w:r>
      <w:r w:rsidR="003B29D9" w:rsidRPr="008C6AB7">
        <w:rPr>
          <w:rFonts w:ascii="Times New Roman" w:hAnsi="Times New Roman"/>
          <w:sz w:val="28"/>
          <w:szCs w:val="28"/>
        </w:rPr>
        <w:t>LEAN HEALTHCARE як інструмент покращення доступу до спеціалізованої медицини</w:t>
      </w:r>
      <w:r w:rsidR="00787BCC" w:rsidRPr="008C6AB7">
        <w:rPr>
          <w:rFonts w:ascii="Times New Roman" w:hAnsi="Times New Roman"/>
          <w:sz w:val="28"/>
          <w:szCs w:val="28"/>
        </w:rPr>
        <w:t>»</w:t>
      </w:r>
      <w:r w:rsidR="00155A7D" w:rsidRPr="008C6AB7">
        <w:rPr>
          <w:rFonts w:ascii="Times New Roman" w:hAnsi="Times New Roman"/>
          <w:sz w:val="28"/>
          <w:szCs w:val="28"/>
        </w:rPr>
        <w:t>:</w:t>
      </w:r>
      <w:r w:rsidR="00DD31CE" w:rsidRPr="008C6AB7">
        <w:rPr>
          <w:rFonts w:ascii="Times New Roman" w:hAnsi="Times New Roman"/>
          <w:sz w:val="28"/>
          <w:szCs w:val="28"/>
        </w:rPr>
        <w:t xml:space="preserve"> 2,72 млн євро – загальний бюджет</w:t>
      </w:r>
      <w:r w:rsidR="00155A7D" w:rsidRPr="008C6AB7">
        <w:rPr>
          <w:rFonts w:ascii="Times New Roman" w:hAnsi="Times New Roman"/>
          <w:sz w:val="28"/>
          <w:szCs w:val="28"/>
        </w:rPr>
        <w:t>, п</w:t>
      </w:r>
      <w:r w:rsidR="003B29D9" w:rsidRPr="008C6AB7">
        <w:rPr>
          <w:rFonts w:ascii="Times New Roman" w:hAnsi="Times New Roman"/>
          <w:sz w:val="28"/>
          <w:szCs w:val="28"/>
        </w:rPr>
        <w:t>артнер</w:t>
      </w:r>
      <w:r w:rsidR="00155A7D" w:rsidRPr="008C6AB7">
        <w:rPr>
          <w:rFonts w:ascii="Times New Roman" w:hAnsi="Times New Roman"/>
          <w:sz w:val="28"/>
          <w:szCs w:val="28"/>
        </w:rPr>
        <w:t xml:space="preserve"> − </w:t>
      </w:r>
      <w:r w:rsidR="003B29D9" w:rsidRPr="008C6AB7">
        <w:rPr>
          <w:rFonts w:ascii="Times New Roman" w:hAnsi="Times New Roman"/>
          <w:sz w:val="28"/>
          <w:szCs w:val="28"/>
        </w:rPr>
        <w:t>Воєводська лікарня ім</w:t>
      </w:r>
      <w:r w:rsidR="009643E6" w:rsidRPr="008C6AB7">
        <w:rPr>
          <w:rFonts w:ascii="Times New Roman" w:hAnsi="Times New Roman"/>
          <w:sz w:val="28"/>
          <w:szCs w:val="28"/>
        </w:rPr>
        <w:t>ені</w:t>
      </w:r>
      <w:r w:rsidR="003B29D9" w:rsidRPr="008C6AB7">
        <w:rPr>
          <w:rFonts w:ascii="Times New Roman" w:hAnsi="Times New Roman"/>
          <w:sz w:val="28"/>
          <w:szCs w:val="28"/>
        </w:rPr>
        <w:t xml:space="preserve"> </w:t>
      </w:r>
      <w:proofErr w:type="spellStart"/>
      <w:r w:rsidR="003B29D9" w:rsidRPr="008C6AB7">
        <w:rPr>
          <w:rFonts w:ascii="Times New Roman" w:hAnsi="Times New Roman"/>
          <w:sz w:val="28"/>
          <w:szCs w:val="28"/>
        </w:rPr>
        <w:t>Людвіка</w:t>
      </w:r>
      <w:proofErr w:type="spellEnd"/>
      <w:r w:rsidR="003B29D9" w:rsidRPr="008C6AB7">
        <w:rPr>
          <w:rFonts w:ascii="Times New Roman" w:hAnsi="Times New Roman"/>
          <w:sz w:val="28"/>
          <w:szCs w:val="28"/>
        </w:rPr>
        <w:t xml:space="preserve"> </w:t>
      </w:r>
      <w:proofErr w:type="spellStart"/>
      <w:r w:rsidR="003B29D9" w:rsidRPr="008C6AB7">
        <w:rPr>
          <w:rFonts w:ascii="Times New Roman" w:hAnsi="Times New Roman"/>
          <w:sz w:val="28"/>
          <w:szCs w:val="28"/>
        </w:rPr>
        <w:t>Ридиг</w:t>
      </w:r>
      <w:r w:rsidR="00E33BAA">
        <w:rPr>
          <w:rFonts w:ascii="Times New Roman" w:hAnsi="Times New Roman"/>
          <w:sz w:val="28"/>
          <w:szCs w:val="28"/>
        </w:rPr>
        <w:t>е</w:t>
      </w:r>
      <w:r w:rsidR="003B29D9" w:rsidRPr="008C6AB7">
        <w:rPr>
          <w:rFonts w:ascii="Times New Roman" w:hAnsi="Times New Roman"/>
          <w:sz w:val="28"/>
          <w:szCs w:val="28"/>
        </w:rPr>
        <w:t>ра</w:t>
      </w:r>
      <w:proofErr w:type="spellEnd"/>
      <w:r w:rsidR="003B29D9" w:rsidRPr="008C6AB7">
        <w:rPr>
          <w:rFonts w:ascii="Times New Roman" w:hAnsi="Times New Roman"/>
          <w:sz w:val="28"/>
          <w:szCs w:val="28"/>
        </w:rPr>
        <w:t xml:space="preserve"> в </w:t>
      </w:r>
      <w:proofErr w:type="spellStart"/>
      <w:r w:rsidR="003B29D9" w:rsidRPr="008C6AB7">
        <w:rPr>
          <w:rFonts w:ascii="Times New Roman" w:hAnsi="Times New Roman"/>
          <w:sz w:val="28"/>
          <w:szCs w:val="28"/>
        </w:rPr>
        <w:t>Сувалках</w:t>
      </w:r>
      <w:proofErr w:type="spellEnd"/>
      <w:r w:rsidR="00155A7D" w:rsidRPr="008C6AB7">
        <w:rPr>
          <w:rFonts w:ascii="Times New Roman" w:hAnsi="Times New Roman"/>
          <w:sz w:val="28"/>
          <w:szCs w:val="28"/>
        </w:rPr>
        <w:t>, д</w:t>
      </w:r>
      <w:r w:rsidR="00787BCC" w:rsidRPr="008C6AB7">
        <w:rPr>
          <w:rFonts w:ascii="Times New Roman" w:hAnsi="Times New Roman"/>
          <w:sz w:val="28"/>
          <w:szCs w:val="28"/>
        </w:rPr>
        <w:t xml:space="preserve">жерела фінансування: </w:t>
      </w:r>
      <w:r w:rsidR="003B29D9" w:rsidRPr="008C6AB7">
        <w:rPr>
          <w:rFonts w:ascii="Times New Roman" w:hAnsi="Times New Roman"/>
          <w:sz w:val="28"/>
          <w:szCs w:val="28"/>
        </w:rPr>
        <w:t>47,1 млн грн – грант ЄС</w:t>
      </w:r>
      <w:r w:rsidR="00787BCC" w:rsidRPr="008C6AB7">
        <w:rPr>
          <w:rFonts w:ascii="Times New Roman" w:hAnsi="Times New Roman"/>
          <w:sz w:val="28"/>
          <w:szCs w:val="28"/>
        </w:rPr>
        <w:t xml:space="preserve">, </w:t>
      </w:r>
      <w:r w:rsidR="003B29D9" w:rsidRPr="008C6AB7">
        <w:rPr>
          <w:rFonts w:ascii="Times New Roman" w:hAnsi="Times New Roman"/>
          <w:sz w:val="28"/>
          <w:szCs w:val="28"/>
        </w:rPr>
        <w:t>4,6 млн грн – обласний бюджет</w:t>
      </w:r>
      <w:r w:rsidR="00787BCC" w:rsidRPr="008C6AB7">
        <w:rPr>
          <w:rFonts w:ascii="Times New Roman" w:hAnsi="Times New Roman"/>
          <w:sz w:val="28"/>
          <w:szCs w:val="28"/>
        </w:rPr>
        <w:t>,</w:t>
      </w:r>
      <w:r w:rsidR="00155A7D" w:rsidRPr="008C6AB7">
        <w:rPr>
          <w:rFonts w:ascii="Times New Roman" w:hAnsi="Times New Roman"/>
          <w:sz w:val="28"/>
          <w:szCs w:val="28"/>
        </w:rPr>
        <w:br/>
      </w:r>
      <w:r w:rsidR="003B29D9" w:rsidRPr="008C6AB7">
        <w:rPr>
          <w:rFonts w:ascii="Times New Roman" w:hAnsi="Times New Roman"/>
          <w:sz w:val="28"/>
          <w:szCs w:val="28"/>
        </w:rPr>
        <w:t>4,6 млн грн – власний внесок</w:t>
      </w:r>
      <w:r w:rsidR="00155A7D" w:rsidRPr="008C6AB7">
        <w:rPr>
          <w:rFonts w:ascii="Times New Roman" w:hAnsi="Times New Roman"/>
          <w:sz w:val="28"/>
          <w:szCs w:val="28"/>
        </w:rPr>
        <w:t>;</w:t>
      </w:r>
    </w:p>
    <w:p w:rsidR="003B29D9" w:rsidRPr="008C6AB7" w:rsidRDefault="007C4CCA"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3</w:t>
      </w:r>
      <w:r w:rsidR="0030013E" w:rsidRPr="008C6AB7">
        <w:rPr>
          <w:rFonts w:ascii="Times New Roman" w:hAnsi="Times New Roman"/>
          <w:sz w:val="28"/>
          <w:szCs w:val="28"/>
        </w:rPr>
        <w:t>)</w:t>
      </w:r>
      <w:r w:rsidRPr="008C6AB7">
        <w:rPr>
          <w:rFonts w:ascii="Times New Roman" w:hAnsi="Times New Roman"/>
          <w:sz w:val="28"/>
          <w:szCs w:val="28"/>
        </w:rPr>
        <w:t xml:space="preserve"> «</w:t>
      </w:r>
      <w:r w:rsidR="003B29D9" w:rsidRPr="008C6AB7">
        <w:rPr>
          <w:rFonts w:ascii="Times New Roman" w:hAnsi="Times New Roman"/>
          <w:sz w:val="28"/>
          <w:szCs w:val="28"/>
        </w:rPr>
        <w:t>МОСТИ ЗДОРОВ</w:t>
      </w:r>
      <w:r w:rsidRPr="008C6AB7">
        <w:rPr>
          <w:rFonts w:ascii="Times New Roman" w:hAnsi="Times New Roman"/>
          <w:sz w:val="28"/>
          <w:szCs w:val="28"/>
        </w:rPr>
        <w:t>’</w:t>
      </w:r>
      <w:r w:rsidR="003B29D9" w:rsidRPr="008C6AB7">
        <w:rPr>
          <w:rFonts w:ascii="Times New Roman" w:hAnsi="Times New Roman"/>
          <w:sz w:val="28"/>
          <w:szCs w:val="28"/>
        </w:rPr>
        <w:t xml:space="preserve">Я: створення транскордонної платформи </w:t>
      </w:r>
      <w:proofErr w:type="spellStart"/>
      <w:r w:rsidR="003B29D9" w:rsidRPr="008C6AB7">
        <w:rPr>
          <w:rFonts w:ascii="Times New Roman" w:hAnsi="Times New Roman"/>
          <w:sz w:val="28"/>
          <w:szCs w:val="28"/>
        </w:rPr>
        <w:t>телемедичної</w:t>
      </w:r>
      <w:proofErr w:type="spellEnd"/>
      <w:r w:rsidR="003B29D9" w:rsidRPr="008C6AB7">
        <w:rPr>
          <w:rFonts w:ascii="Times New Roman" w:hAnsi="Times New Roman"/>
          <w:sz w:val="28"/>
          <w:szCs w:val="28"/>
        </w:rPr>
        <w:t xml:space="preserve"> діагностики та терапії для лікарів і пацієнтів</w:t>
      </w:r>
      <w:r w:rsidRPr="008C6AB7">
        <w:rPr>
          <w:rFonts w:ascii="Times New Roman" w:hAnsi="Times New Roman"/>
          <w:sz w:val="28"/>
          <w:szCs w:val="28"/>
        </w:rPr>
        <w:t>»</w:t>
      </w:r>
      <w:r w:rsidR="00155A7D" w:rsidRPr="008C6AB7">
        <w:rPr>
          <w:rFonts w:ascii="Times New Roman" w:hAnsi="Times New Roman"/>
          <w:sz w:val="28"/>
          <w:szCs w:val="28"/>
        </w:rPr>
        <w:t>:</w:t>
      </w:r>
      <w:r w:rsidR="007046BC" w:rsidRPr="008C6AB7">
        <w:rPr>
          <w:rFonts w:ascii="Times New Roman" w:hAnsi="Times New Roman"/>
          <w:sz w:val="28"/>
          <w:szCs w:val="28"/>
        </w:rPr>
        <w:t xml:space="preserve"> 2,58 млн євро – загальний бюджет</w:t>
      </w:r>
      <w:r w:rsidR="00155A7D" w:rsidRPr="008C6AB7">
        <w:rPr>
          <w:rFonts w:ascii="Times New Roman" w:hAnsi="Times New Roman"/>
          <w:sz w:val="28"/>
          <w:szCs w:val="28"/>
        </w:rPr>
        <w:t>, п</w:t>
      </w:r>
      <w:r w:rsidR="003B29D9" w:rsidRPr="008C6AB7">
        <w:rPr>
          <w:rFonts w:ascii="Times New Roman" w:hAnsi="Times New Roman"/>
          <w:sz w:val="28"/>
          <w:szCs w:val="28"/>
        </w:rPr>
        <w:t>артнери</w:t>
      </w:r>
      <w:r w:rsidR="00155A7D" w:rsidRPr="008C6AB7">
        <w:rPr>
          <w:rFonts w:ascii="Times New Roman" w:hAnsi="Times New Roman"/>
          <w:sz w:val="28"/>
          <w:szCs w:val="28"/>
        </w:rPr>
        <w:t xml:space="preserve"> −</w:t>
      </w:r>
      <w:r w:rsidR="003B29D9" w:rsidRPr="008C6AB7">
        <w:rPr>
          <w:rFonts w:ascii="Times New Roman" w:hAnsi="Times New Roman"/>
          <w:sz w:val="28"/>
          <w:szCs w:val="28"/>
        </w:rPr>
        <w:t xml:space="preserve"> Люблінський медичний університет, Клінічна лікарня № 1 у Любліні, Львівський національний медичний університет, В</w:t>
      </w:r>
      <w:r w:rsidRPr="008C6AB7">
        <w:rPr>
          <w:rFonts w:ascii="Times New Roman" w:hAnsi="Times New Roman"/>
          <w:sz w:val="28"/>
          <w:szCs w:val="28"/>
        </w:rPr>
        <w:t>олинський національний університет</w:t>
      </w:r>
      <w:r w:rsidR="00155A7D" w:rsidRPr="008C6AB7">
        <w:rPr>
          <w:rFonts w:ascii="Times New Roman" w:hAnsi="Times New Roman"/>
          <w:sz w:val="28"/>
          <w:szCs w:val="28"/>
        </w:rPr>
        <w:t>,</w:t>
      </w:r>
      <w:r w:rsidR="00C71C2A" w:rsidRPr="008C6AB7">
        <w:rPr>
          <w:rFonts w:ascii="Times New Roman" w:hAnsi="Times New Roman"/>
          <w:sz w:val="28"/>
          <w:szCs w:val="28"/>
        </w:rPr>
        <w:t xml:space="preserve"> д</w:t>
      </w:r>
      <w:r w:rsidRPr="008C6AB7">
        <w:rPr>
          <w:rFonts w:ascii="Times New Roman" w:hAnsi="Times New Roman"/>
          <w:sz w:val="28"/>
          <w:szCs w:val="28"/>
        </w:rPr>
        <w:t xml:space="preserve">жерела фінансування: </w:t>
      </w:r>
      <w:r w:rsidR="003B29D9" w:rsidRPr="008C6AB7">
        <w:rPr>
          <w:rFonts w:ascii="Times New Roman" w:hAnsi="Times New Roman"/>
          <w:sz w:val="28"/>
          <w:szCs w:val="28"/>
        </w:rPr>
        <w:t>3,8 млн грн – грант ЄС</w:t>
      </w:r>
      <w:r w:rsidRPr="008C6AB7">
        <w:rPr>
          <w:rFonts w:ascii="Times New Roman" w:hAnsi="Times New Roman"/>
          <w:sz w:val="28"/>
          <w:szCs w:val="28"/>
        </w:rPr>
        <w:t xml:space="preserve">, </w:t>
      </w:r>
      <w:r w:rsidR="003B29D9" w:rsidRPr="008C6AB7">
        <w:rPr>
          <w:rFonts w:ascii="Times New Roman" w:hAnsi="Times New Roman"/>
          <w:sz w:val="28"/>
          <w:szCs w:val="28"/>
        </w:rPr>
        <w:t>375 тис грн – обласний бюджет</w:t>
      </w:r>
      <w:r w:rsidRPr="008C6AB7">
        <w:rPr>
          <w:rFonts w:ascii="Times New Roman" w:hAnsi="Times New Roman"/>
          <w:sz w:val="28"/>
          <w:szCs w:val="28"/>
        </w:rPr>
        <w:t>,</w:t>
      </w:r>
      <w:r w:rsidR="007046BC" w:rsidRPr="008C6AB7">
        <w:rPr>
          <w:rFonts w:ascii="Times New Roman" w:hAnsi="Times New Roman"/>
          <w:sz w:val="28"/>
          <w:szCs w:val="28"/>
        </w:rPr>
        <w:t xml:space="preserve"> </w:t>
      </w:r>
      <w:r w:rsidR="003B29D9" w:rsidRPr="008C6AB7">
        <w:rPr>
          <w:rFonts w:ascii="Times New Roman" w:hAnsi="Times New Roman"/>
          <w:sz w:val="28"/>
          <w:szCs w:val="28"/>
        </w:rPr>
        <w:t>380 тис грн – власний внесок</w:t>
      </w:r>
      <w:r w:rsidR="007046BC" w:rsidRPr="008C6AB7">
        <w:rPr>
          <w:rFonts w:ascii="Times New Roman" w:hAnsi="Times New Roman"/>
          <w:sz w:val="28"/>
          <w:szCs w:val="28"/>
        </w:rPr>
        <w:t>.</w:t>
      </w:r>
    </w:p>
    <w:p w:rsidR="00F21EA6" w:rsidRPr="008C6AB7" w:rsidRDefault="003B29D9"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Термін завершення реалізації </w:t>
      </w:r>
      <w:r w:rsidR="00E00171">
        <w:rPr>
          <w:rFonts w:ascii="Times New Roman" w:hAnsi="Times New Roman"/>
          <w:sz w:val="28"/>
          <w:szCs w:val="28"/>
        </w:rPr>
        <w:t>цих</w:t>
      </w:r>
      <w:r w:rsidRPr="008C6AB7">
        <w:rPr>
          <w:rFonts w:ascii="Times New Roman" w:hAnsi="Times New Roman"/>
          <w:sz w:val="28"/>
          <w:szCs w:val="28"/>
        </w:rPr>
        <w:t xml:space="preserve"> </w:t>
      </w:r>
      <w:proofErr w:type="spellStart"/>
      <w:r w:rsidRPr="008C6AB7">
        <w:rPr>
          <w:rFonts w:ascii="Times New Roman" w:hAnsi="Times New Roman"/>
          <w:sz w:val="28"/>
          <w:szCs w:val="28"/>
        </w:rPr>
        <w:t>проєктів</w:t>
      </w:r>
      <w:proofErr w:type="spellEnd"/>
      <w:r w:rsidRPr="008C6AB7">
        <w:rPr>
          <w:rFonts w:ascii="Times New Roman" w:hAnsi="Times New Roman"/>
          <w:sz w:val="28"/>
          <w:szCs w:val="28"/>
        </w:rPr>
        <w:t xml:space="preserve"> – лип</w:t>
      </w:r>
      <w:r w:rsidR="00F21EA6" w:rsidRPr="008C6AB7">
        <w:rPr>
          <w:rFonts w:ascii="Times New Roman" w:hAnsi="Times New Roman"/>
          <w:sz w:val="28"/>
          <w:szCs w:val="28"/>
        </w:rPr>
        <w:t xml:space="preserve">ень 2026 року. </w:t>
      </w:r>
    </w:p>
    <w:p w:rsidR="00131E13" w:rsidRPr="008C6AB7" w:rsidRDefault="000E5CC0"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lastRenderedPageBreak/>
        <w:t xml:space="preserve">Волинською обласною клінічною лікарнею у 2024 році </w:t>
      </w:r>
      <w:r w:rsidR="003B29D9" w:rsidRPr="008C6AB7">
        <w:rPr>
          <w:rFonts w:ascii="Times New Roman" w:hAnsi="Times New Roman"/>
          <w:sz w:val="28"/>
          <w:szCs w:val="28"/>
        </w:rPr>
        <w:t>придбано та отримано обладнання на суму 212 739,3 тис</w:t>
      </w:r>
      <w:r w:rsidR="00131E13" w:rsidRPr="008C6AB7">
        <w:rPr>
          <w:rFonts w:ascii="Times New Roman" w:hAnsi="Times New Roman"/>
          <w:sz w:val="28"/>
          <w:szCs w:val="28"/>
        </w:rPr>
        <w:t>яч</w:t>
      </w:r>
      <w:r w:rsidRPr="008C6AB7">
        <w:rPr>
          <w:rFonts w:ascii="Times New Roman" w:hAnsi="Times New Roman"/>
          <w:sz w:val="28"/>
          <w:szCs w:val="28"/>
        </w:rPr>
        <w:t xml:space="preserve"> </w:t>
      </w:r>
      <w:r w:rsidR="00131E13" w:rsidRPr="008C6AB7">
        <w:rPr>
          <w:rFonts w:ascii="Times New Roman" w:hAnsi="Times New Roman"/>
          <w:sz w:val="28"/>
          <w:szCs w:val="28"/>
        </w:rPr>
        <w:t>гривень.</w:t>
      </w:r>
    </w:p>
    <w:p w:rsidR="00173573" w:rsidRPr="008C6AB7" w:rsidRDefault="00290030" w:rsidP="008C6AB7">
      <w:pPr>
        <w:spacing w:after="0" w:line="240" w:lineRule="auto"/>
        <w:ind w:firstLine="708"/>
        <w:jc w:val="both"/>
        <w:rPr>
          <w:rFonts w:ascii="Times New Roman" w:hAnsi="Times New Roman"/>
          <w:sz w:val="28"/>
          <w:szCs w:val="28"/>
          <w:lang w:eastAsia="ru-RU"/>
        </w:rPr>
      </w:pPr>
      <w:r w:rsidRPr="008C6AB7">
        <w:rPr>
          <w:rFonts w:ascii="Times New Roman" w:hAnsi="Times New Roman"/>
          <w:sz w:val="28"/>
          <w:szCs w:val="28"/>
          <w:lang w:eastAsia="ru-RU"/>
        </w:rPr>
        <w:t>Комунальн</w:t>
      </w:r>
      <w:r w:rsidR="00EE7AC7" w:rsidRPr="008C6AB7">
        <w:rPr>
          <w:rFonts w:ascii="Times New Roman" w:hAnsi="Times New Roman"/>
          <w:sz w:val="28"/>
          <w:szCs w:val="28"/>
          <w:lang w:eastAsia="ru-RU"/>
        </w:rPr>
        <w:t>е</w:t>
      </w:r>
      <w:r w:rsidRPr="008C6AB7">
        <w:rPr>
          <w:rFonts w:ascii="Times New Roman" w:hAnsi="Times New Roman"/>
          <w:sz w:val="28"/>
          <w:szCs w:val="28"/>
          <w:lang w:eastAsia="ru-RU"/>
        </w:rPr>
        <w:t xml:space="preserve"> підприємство «Волинський обласний госпіталь ветеранів війни» Волинської обласної ради </w:t>
      </w:r>
      <w:r w:rsidR="006C568B" w:rsidRPr="008C6AB7">
        <w:rPr>
          <w:rFonts w:ascii="Times New Roman" w:hAnsi="Times New Roman"/>
          <w:sz w:val="28"/>
          <w:szCs w:val="28"/>
          <w:lang w:eastAsia="ru-RU"/>
        </w:rPr>
        <w:t>стало учасником</w:t>
      </w:r>
      <w:r w:rsidRPr="008C6AB7">
        <w:rPr>
          <w:rFonts w:ascii="Times New Roman" w:hAnsi="Times New Roman"/>
          <w:sz w:val="28"/>
          <w:szCs w:val="28"/>
          <w:lang w:eastAsia="ru-RU"/>
        </w:rPr>
        <w:t xml:space="preserve"> </w:t>
      </w:r>
      <w:proofErr w:type="spellStart"/>
      <w:r w:rsidR="006C568B" w:rsidRPr="008C6AB7">
        <w:rPr>
          <w:rFonts w:ascii="Times New Roman" w:hAnsi="Times New Roman"/>
          <w:sz w:val="28"/>
          <w:szCs w:val="28"/>
          <w:lang w:eastAsia="ru-RU"/>
        </w:rPr>
        <w:t>маштабного</w:t>
      </w:r>
      <w:proofErr w:type="spellEnd"/>
      <w:r w:rsidRPr="008C6AB7">
        <w:rPr>
          <w:rFonts w:ascii="Times New Roman" w:hAnsi="Times New Roman"/>
          <w:sz w:val="28"/>
          <w:szCs w:val="28"/>
          <w:lang w:eastAsia="ru-RU"/>
        </w:rPr>
        <w:t xml:space="preserve"> інфраструктурно</w:t>
      </w:r>
      <w:r w:rsidR="006C568B" w:rsidRPr="008C6AB7">
        <w:rPr>
          <w:rFonts w:ascii="Times New Roman" w:hAnsi="Times New Roman"/>
          <w:sz w:val="28"/>
          <w:szCs w:val="28"/>
          <w:lang w:eastAsia="ru-RU"/>
        </w:rPr>
        <w:t>го</w:t>
      </w:r>
      <w:r w:rsidRPr="008C6AB7">
        <w:rPr>
          <w:rFonts w:ascii="Times New Roman" w:hAnsi="Times New Roman"/>
          <w:sz w:val="28"/>
          <w:szCs w:val="28"/>
          <w:lang w:eastAsia="ru-RU"/>
        </w:rPr>
        <w:t xml:space="preserve"> </w:t>
      </w:r>
      <w:proofErr w:type="spellStart"/>
      <w:r w:rsidRPr="008C6AB7">
        <w:rPr>
          <w:rFonts w:ascii="Times New Roman" w:hAnsi="Times New Roman"/>
          <w:sz w:val="28"/>
          <w:szCs w:val="28"/>
          <w:lang w:eastAsia="ru-RU"/>
        </w:rPr>
        <w:t>проєкт</w:t>
      </w:r>
      <w:r w:rsidR="006C568B" w:rsidRPr="008C6AB7">
        <w:rPr>
          <w:rFonts w:ascii="Times New Roman" w:hAnsi="Times New Roman"/>
          <w:sz w:val="28"/>
          <w:szCs w:val="28"/>
          <w:lang w:eastAsia="ru-RU"/>
        </w:rPr>
        <w:t>у</w:t>
      </w:r>
      <w:proofErr w:type="spellEnd"/>
      <w:r w:rsidRPr="008C6AB7">
        <w:rPr>
          <w:rFonts w:ascii="Times New Roman" w:hAnsi="Times New Roman"/>
          <w:sz w:val="28"/>
          <w:szCs w:val="28"/>
          <w:lang w:eastAsia="ru-RU"/>
        </w:rPr>
        <w:t xml:space="preserve"> «Спільний розвиток доступної та стійкої медичної допомоги для людей похилого віку та людей з інвалідністю лікарень Білостока та Волині»</w:t>
      </w:r>
      <w:r w:rsidR="00E00171">
        <w:rPr>
          <w:rFonts w:ascii="Times New Roman" w:hAnsi="Times New Roman"/>
          <w:sz w:val="28"/>
          <w:szCs w:val="28"/>
          <w:lang w:eastAsia="ru-RU"/>
        </w:rPr>
        <w:t>. Г</w:t>
      </w:r>
      <w:r w:rsidRPr="008C6AB7">
        <w:rPr>
          <w:rFonts w:ascii="Times New Roman" w:hAnsi="Times New Roman"/>
          <w:sz w:val="28"/>
          <w:szCs w:val="28"/>
          <w:lang w:eastAsia="ru-RU"/>
        </w:rPr>
        <w:t>оловни</w:t>
      </w:r>
      <w:r w:rsidR="00E00171">
        <w:rPr>
          <w:rFonts w:ascii="Times New Roman" w:hAnsi="Times New Roman"/>
          <w:sz w:val="28"/>
          <w:szCs w:val="28"/>
          <w:lang w:eastAsia="ru-RU"/>
        </w:rPr>
        <w:t>й</w:t>
      </w:r>
      <w:r w:rsidRPr="008C6AB7">
        <w:rPr>
          <w:rFonts w:ascii="Times New Roman" w:hAnsi="Times New Roman"/>
          <w:sz w:val="28"/>
          <w:szCs w:val="28"/>
          <w:lang w:eastAsia="ru-RU"/>
        </w:rPr>
        <w:t xml:space="preserve"> партнер </w:t>
      </w:r>
      <w:proofErr w:type="spellStart"/>
      <w:r w:rsidR="00E00171">
        <w:rPr>
          <w:rFonts w:ascii="Times New Roman" w:hAnsi="Times New Roman"/>
          <w:sz w:val="28"/>
          <w:szCs w:val="28"/>
          <w:lang w:eastAsia="ru-RU"/>
        </w:rPr>
        <w:t>проєкту</w:t>
      </w:r>
      <w:proofErr w:type="spellEnd"/>
      <w:r w:rsidR="00E00171">
        <w:rPr>
          <w:rFonts w:ascii="Times New Roman" w:hAnsi="Times New Roman"/>
          <w:sz w:val="28"/>
          <w:szCs w:val="28"/>
          <w:lang w:eastAsia="ru-RU"/>
        </w:rPr>
        <w:t>:</w:t>
      </w:r>
      <w:r w:rsidR="00D55B2A" w:rsidRPr="008C6AB7">
        <w:rPr>
          <w:rFonts w:ascii="Times New Roman" w:hAnsi="Times New Roman"/>
          <w:sz w:val="28"/>
          <w:szCs w:val="28"/>
          <w:lang w:eastAsia="ru-RU"/>
        </w:rPr>
        <w:t xml:space="preserve"> а</w:t>
      </w:r>
      <w:r w:rsidRPr="008C6AB7">
        <w:rPr>
          <w:rFonts w:ascii="Times New Roman" w:hAnsi="Times New Roman"/>
          <w:sz w:val="28"/>
          <w:szCs w:val="28"/>
          <w:lang w:eastAsia="ru-RU"/>
        </w:rPr>
        <w:t>втономний публічний заклад охорони здоров</w:t>
      </w:r>
      <w:r w:rsidRPr="00E00171">
        <w:rPr>
          <w:rFonts w:ascii="Times New Roman" w:hAnsi="Times New Roman"/>
          <w:sz w:val="28"/>
          <w:szCs w:val="28"/>
          <w:lang w:eastAsia="ru-RU"/>
        </w:rPr>
        <w:t>’</w:t>
      </w:r>
      <w:r w:rsidRPr="008C6AB7">
        <w:rPr>
          <w:rFonts w:ascii="Times New Roman" w:hAnsi="Times New Roman"/>
          <w:sz w:val="28"/>
          <w:szCs w:val="28"/>
          <w:lang w:eastAsia="ru-RU"/>
        </w:rPr>
        <w:t xml:space="preserve">я </w:t>
      </w:r>
      <w:r w:rsidR="00E00171" w:rsidRPr="008C6AB7">
        <w:rPr>
          <w:rFonts w:ascii="Times New Roman" w:hAnsi="Times New Roman"/>
          <w:sz w:val="28"/>
          <w:szCs w:val="28"/>
        </w:rPr>
        <w:t>–</w:t>
      </w:r>
      <w:r w:rsidR="00EE7AC7" w:rsidRPr="00E00171">
        <w:rPr>
          <w:rFonts w:ascii="Times New Roman" w:hAnsi="Times New Roman"/>
          <w:sz w:val="28"/>
          <w:szCs w:val="28"/>
          <w:lang w:eastAsia="ru-RU"/>
        </w:rPr>
        <w:t xml:space="preserve"> </w:t>
      </w:r>
      <w:r w:rsidRPr="008C6AB7">
        <w:rPr>
          <w:rFonts w:ascii="Times New Roman" w:hAnsi="Times New Roman"/>
          <w:sz w:val="28"/>
          <w:szCs w:val="28"/>
          <w:lang w:eastAsia="ru-RU"/>
        </w:rPr>
        <w:t>Воєводська об’єднана лікарня ім</w:t>
      </w:r>
      <w:r w:rsidR="00EE7AC7" w:rsidRPr="00E00171">
        <w:rPr>
          <w:rFonts w:ascii="Times New Roman" w:hAnsi="Times New Roman"/>
          <w:sz w:val="28"/>
          <w:szCs w:val="28"/>
          <w:lang w:eastAsia="ru-RU"/>
        </w:rPr>
        <w:t>ені</w:t>
      </w:r>
      <w:r w:rsidRPr="008C6AB7">
        <w:rPr>
          <w:rFonts w:ascii="Times New Roman" w:hAnsi="Times New Roman"/>
          <w:sz w:val="28"/>
          <w:szCs w:val="28"/>
          <w:lang w:eastAsia="ru-RU"/>
        </w:rPr>
        <w:t xml:space="preserve"> </w:t>
      </w:r>
      <w:proofErr w:type="spellStart"/>
      <w:r w:rsidRPr="008C6AB7">
        <w:rPr>
          <w:rFonts w:ascii="Times New Roman" w:hAnsi="Times New Roman"/>
          <w:sz w:val="28"/>
          <w:szCs w:val="28"/>
          <w:lang w:eastAsia="ru-RU"/>
        </w:rPr>
        <w:t>Єнджея</w:t>
      </w:r>
      <w:proofErr w:type="spellEnd"/>
      <w:r w:rsidRPr="008C6AB7">
        <w:rPr>
          <w:rFonts w:ascii="Times New Roman" w:hAnsi="Times New Roman"/>
          <w:sz w:val="28"/>
          <w:szCs w:val="28"/>
          <w:lang w:eastAsia="ru-RU"/>
        </w:rPr>
        <w:t xml:space="preserve"> </w:t>
      </w:r>
      <w:proofErr w:type="spellStart"/>
      <w:r w:rsidRPr="008C6AB7">
        <w:rPr>
          <w:rFonts w:ascii="Times New Roman" w:hAnsi="Times New Roman"/>
          <w:sz w:val="28"/>
          <w:szCs w:val="28"/>
          <w:lang w:eastAsia="ru-RU"/>
        </w:rPr>
        <w:t>Снядецького</w:t>
      </w:r>
      <w:proofErr w:type="spellEnd"/>
      <w:r w:rsidRPr="008C6AB7">
        <w:rPr>
          <w:rFonts w:ascii="Times New Roman" w:hAnsi="Times New Roman"/>
          <w:sz w:val="28"/>
          <w:szCs w:val="28"/>
          <w:lang w:eastAsia="ru-RU"/>
        </w:rPr>
        <w:t xml:space="preserve"> в </w:t>
      </w:r>
      <w:proofErr w:type="spellStart"/>
      <w:r w:rsidRPr="008C6AB7">
        <w:rPr>
          <w:rFonts w:ascii="Times New Roman" w:hAnsi="Times New Roman"/>
          <w:sz w:val="28"/>
          <w:szCs w:val="28"/>
          <w:lang w:eastAsia="ru-RU"/>
        </w:rPr>
        <w:t>Білостоці</w:t>
      </w:r>
      <w:proofErr w:type="spellEnd"/>
      <w:r w:rsidR="00E00171">
        <w:rPr>
          <w:rFonts w:ascii="Times New Roman" w:hAnsi="Times New Roman"/>
          <w:sz w:val="28"/>
          <w:szCs w:val="28"/>
          <w:lang w:eastAsia="ru-RU"/>
        </w:rPr>
        <w:t>; з</w:t>
      </w:r>
      <w:r w:rsidR="00D55B2A" w:rsidRPr="008C6AB7">
        <w:rPr>
          <w:rFonts w:ascii="Times New Roman" w:hAnsi="Times New Roman"/>
          <w:sz w:val="28"/>
          <w:szCs w:val="28"/>
          <w:lang w:eastAsia="ru-RU"/>
        </w:rPr>
        <w:t>агальний бюджет</w:t>
      </w:r>
      <w:r w:rsidRPr="008C6AB7">
        <w:rPr>
          <w:rFonts w:ascii="Times New Roman" w:hAnsi="Times New Roman"/>
          <w:sz w:val="28"/>
          <w:szCs w:val="28"/>
          <w:lang w:eastAsia="ru-RU"/>
        </w:rPr>
        <w:t>:</w:t>
      </w:r>
      <w:r w:rsidR="00E00171">
        <w:rPr>
          <w:rFonts w:ascii="Times New Roman" w:hAnsi="Times New Roman"/>
          <w:sz w:val="28"/>
          <w:szCs w:val="28"/>
          <w:lang w:eastAsia="ru-RU"/>
        </w:rPr>
        <w:t xml:space="preserve"> </w:t>
      </w:r>
      <w:r w:rsidRPr="008C6AB7">
        <w:rPr>
          <w:rFonts w:ascii="Times New Roman" w:hAnsi="Times New Roman"/>
          <w:sz w:val="28"/>
          <w:szCs w:val="28"/>
          <w:lang w:eastAsia="ru-RU"/>
        </w:rPr>
        <w:t xml:space="preserve">3 436 523,33 євро, </w:t>
      </w:r>
      <w:r w:rsidR="00E33BAA">
        <w:rPr>
          <w:rFonts w:ascii="Times New Roman" w:hAnsi="Times New Roman"/>
          <w:sz w:val="28"/>
          <w:szCs w:val="28"/>
          <w:lang w:eastAsia="ru-RU"/>
        </w:rPr>
        <w:t>з них</w:t>
      </w:r>
      <w:r w:rsidRPr="008C6AB7">
        <w:rPr>
          <w:rFonts w:ascii="Times New Roman" w:hAnsi="Times New Roman"/>
          <w:sz w:val="28"/>
          <w:szCs w:val="28"/>
          <w:lang w:eastAsia="ru-RU"/>
        </w:rPr>
        <w:t xml:space="preserve"> бюджет для України – 25,6%</w:t>
      </w:r>
      <w:r w:rsidR="00E00171">
        <w:rPr>
          <w:rFonts w:ascii="Times New Roman" w:hAnsi="Times New Roman"/>
          <w:sz w:val="28"/>
          <w:szCs w:val="28"/>
          <w:lang w:eastAsia="ru-RU"/>
        </w:rPr>
        <w:t xml:space="preserve"> </w:t>
      </w:r>
      <w:r w:rsidRPr="008C6AB7">
        <w:rPr>
          <w:rFonts w:ascii="Times New Roman" w:hAnsi="Times New Roman"/>
          <w:sz w:val="28"/>
          <w:szCs w:val="28"/>
          <w:lang w:eastAsia="ru-RU"/>
        </w:rPr>
        <w:t xml:space="preserve">або 879 293,12 євро (90% </w:t>
      </w:r>
      <w:r w:rsidR="00EE7AC7" w:rsidRPr="008C6AB7">
        <w:rPr>
          <w:rFonts w:ascii="Times New Roman" w:hAnsi="Times New Roman"/>
          <w:sz w:val="28"/>
          <w:szCs w:val="28"/>
          <w:lang w:eastAsia="ru-RU"/>
        </w:rPr>
        <w:t>–</w:t>
      </w:r>
      <w:r w:rsidRPr="008C6AB7">
        <w:rPr>
          <w:rFonts w:ascii="Times New Roman" w:hAnsi="Times New Roman"/>
          <w:sz w:val="28"/>
          <w:szCs w:val="28"/>
          <w:lang w:eastAsia="ru-RU"/>
        </w:rPr>
        <w:t xml:space="preserve"> грант ЄС, 10% </w:t>
      </w:r>
      <w:r w:rsidR="00EE7AC7" w:rsidRPr="008C6AB7">
        <w:rPr>
          <w:rFonts w:ascii="Times New Roman" w:hAnsi="Times New Roman"/>
          <w:sz w:val="28"/>
          <w:szCs w:val="28"/>
          <w:lang w:eastAsia="ru-RU"/>
        </w:rPr>
        <w:t>–</w:t>
      </w:r>
      <w:r w:rsidRPr="008C6AB7">
        <w:rPr>
          <w:rFonts w:ascii="Times New Roman" w:hAnsi="Times New Roman"/>
          <w:sz w:val="28"/>
          <w:szCs w:val="28"/>
          <w:lang w:eastAsia="ru-RU"/>
        </w:rPr>
        <w:t xml:space="preserve"> співфінансування). </w:t>
      </w:r>
    </w:p>
    <w:p w:rsidR="00857C65" w:rsidRPr="008C6AB7" w:rsidRDefault="00857C65" w:rsidP="008C6AB7">
      <w:pPr>
        <w:spacing w:after="0" w:line="240" w:lineRule="auto"/>
        <w:ind w:firstLine="720"/>
        <w:jc w:val="both"/>
        <w:textAlignment w:val="baseline"/>
        <w:rPr>
          <w:rFonts w:ascii="Times New Roman" w:hAnsi="Times New Roman"/>
          <w:sz w:val="28"/>
          <w:szCs w:val="28"/>
        </w:rPr>
      </w:pPr>
      <w:r w:rsidRPr="008C6AB7">
        <w:rPr>
          <w:rStyle w:val="a6"/>
          <w:rFonts w:ascii="Times New Roman" w:hAnsi="Times New Roman"/>
          <w:b w:val="0"/>
          <w:sz w:val="28"/>
          <w:szCs w:val="28"/>
          <w:bdr w:val="none" w:sz="0" w:space="0" w:color="auto" w:frame="1"/>
        </w:rPr>
        <w:t>У складі комунального підприємства</w:t>
      </w:r>
      <w:r w:rsidRPr="008C6AB7">
        <w:rPr>
          <w:rStyle w:val="a6"/>
          <w:rFonts w:ascii="Times New Roman" w:hAnsi="Times New Roman"/>
          <w:sz w:val="28"/>
          <w:szCs w:val="28"/>
          <w:bdr w:val="none" w:sz="0" w:space="0" w:color="auto" w:frame="1"/>
        </w:rPr>
        <w:t xml:space="preserve"> «</w:t>
      </w:r>
      <w:r w:rsidRPr="008C6AB7">
        <w:rPr>
          <w:rFonts w:ascii="Times New Roman" w:hAnsi="Times New Roman"/>
          <w:bCs/>
          <w:sz w:val="28"/>
          <w:szCs w:val="28"/>
        </w:rPr>
        <w:t xml:space="preserve">Волинське обласне територіальне медичне об’єднання захисту материнства і дитинства» Волинської обласної ради </w:t>
      </w:r>
      <w:r w:rsidRPr="008C6AB7">
        <w:rPr>
          <w:rFonts w:ascii="Times New Roman" w:hAnsi="Times New Roman"/>
          <w:sz w:val="28"/>
          <w:szCs w:val="28"/>
        </w:rPr>
        <w:t xml:space="preserve">функціонують структурні підрозділи: Волинський обласний </w:t>
      </w:r>
      <w:proofErr w:type="spellStart"/>
      <w:r w:rsidRPr="008C6AB7">
        <w:rPr>
          <w:rFonts w:ascii="Times New Roman" w:hAnsi="Times New Roman"/>
          <w:sz w:val="28"/>
          <w:szCs w:val="28"/>
        </w:rPr>
        <w:t>перинатальний</w:t>
      </w:r>
      <w:proofErr w:type="spellEnd"/>
      <w:r w:rsidRPr="008C6AB7">
        <w:rPr>
          <w:rFonts w:ascii="Times New Roman" w:hAnsi="Times New Roman"/>
          <w:sz w:val="28"/>
          <w:szCs w:val="28"/>
        </w:rPr>
        <w:t xml:space="preserve"> центр на 193 стаціонарних ліжка, Волинська обласна дитяча клінічна лікарня на 302 стаціонарних ліжка, </w:t>
      </w:r>
      <w:r w:rsidRPr="008C6AB7">
        <w:rPr>
          <w:rFonts w:ascii="Times New Roman" w:hAnsi="Times New Roman"/>
          <w:bCs/>
          <w:sz w:val="28"/>
          <w:szCs w:val="28"/>
        </w:rPr>
        <w:t>Центр комплексної реабілітації «Фенікс» на 60 ліжок відновного лікування.</w:t>
      </w:r>
      <w:r w:rsidRPr="008C6AB7">
        <w:rPr>
          <w:rFonts w:ascii="Times New Roman" w:hAnsi="Times New Roman"/>
          <w:sz w:val="28"/>
          <w:szCs w:val="28"/>
          <w:lang w:eastAsia="ru-RU"/>
        </w:rPr>
        <w:t xml:space="preserve"> </w:t>
      </w:r>
      <w:r w:rsidRPr="008C6AB7">
        <w:rPr>
          <w:rFonts w:ascii="Times New Roman" w:eastAsia="Times New Roman" w:hAnsi="Times New Roman"/>
          <w:sz w:val="28"/>
          <w:szCs w:val="28"/>
          <w:lang w:eastAsia="ru-RU"/>
        </w:rPr>
        <w:t>Станом на 31 грудня 2024 року в ЗОЗ працює 924 осіб, з них 249 − лікарі та 426 − середній медичний персонал.</w:t>
      </w:r>
      <w:r w:rsidRPr="008C6AB7">
        <w:rPr>
          <w:rFonts w:ascii="Times New Roman" w:hAnsi="Times New Roman"/>
          <w:sz w:val="28"/>
          <w:szCs w:val="28"/>
        </w:rPr>
        <w:t xml:space="preserve"> Медичне об’єднання є клінічною базою кафедр педіатрії і </w:t>
      </w:r>
      <w:proofErr w:type="spellStart"/>
      <w:r w:rsidRPr="008C6AB7">
        <w:rPr>
          <w:rFonts w:ascii="Times New Roman" w:hAnsi="Times New Roman"/>
          <w:sz w:val="28"/>
          <w:szCs w:val="28"/>
        </w:rPr>
        <w:t>неонатології</w:t>
      </w:r>
      <w:proofErr w:type="spellEnd"/>
      <w:r w:rsidRPr="008C6AB7">
        <w:rPr>
          <w:rFonts w:ascii="Times New Roman" w:hAnsi="Times New Roman"/>
          <w:sz w:val="28"/>
          <w:szCs w:val="28"/>
        </w:rPr>
        <w:t>, акушерства і гінекології та анестезіології Львівського державного університету імені Данила Галицького (щорічно навчається більше 50 інтернів) і базою навчальної, виробничої та переддипломної практики для студентів КЗВО «Волинський медичний інститут» і Ківерцівського фахового медичного коледжу.</w:t>
      </w:r>
    </w:p>
    <w:p w:rsidR="00EC04A1" w:rsidRPr="008C6AB7" w:rsidRDefault="00446004" w:rsidP="008C6AB7">
      <w:pPr>
        <w:pStyle w:val="af"/>
        <w:spacing w:after="0" w:line="240" w:lineRule="auto"/>
        <w:ind w:left="0" w:firstLine="708"/>
        <w:jc w:val="both"/>
        <w:textAlignment w:val="baseline"/>
        <w:rPr>
          <w:rFonts w:ascii="Times New Roman" w:hAnsi="Times New Roman"/>
          <w:bCs/>
          <w:sz w:val="28"/>
          <w:szCs w:val="28"/>
        </w:rPr>
      </w:pPr>
      <w:r w:rsidRPr="008C6AB7">
        <w:rPr>
          <w:rFonts w:ascii="Times New Roman" w:hAnsi="Times New Roman"/>
          <w:bCs/>
          <w:sz w:val="28"/>
          <w:szCs w:val="28"/>
        </w:rPr>
        <w:t>У 2024 році ВОТМОЗМД</w:t>
      </w:r>
      <w:r w:rsidRPr="008C6AB7">
        <w:rPr>
          <w:rStyle w:val="a6"/>
          <w:rFonts w:ascii="Times New Roman" w:hAnsi="Times New Roman"/>
          <w:b w:val="0"/>
          <w:sz w:val="28"/>
          <w:szCs w:val="28"/>
          <w:bdr w:val="none" w:sz="0" w:space="0" w:color="auto" w:frame="1"/>
        </w:rPr>
        <w:t xml:space="preserve"> реалізовувало н</w:t>
      </w:r>
      <w:r w:rsidR="00EC04A1" w:rsidRPr="008C6AB7">
        <w:rPr>
          <w:rStyle w:val="a6"/>
          <w:rFonts w:ascii="Times New Roman" w:hAnsi="Times New Roman"/>
          <w:b w:val="0"/>
          <w:sz w:val="28"/>
          <w:szCs w:val="28"/>
          <w:bdr w:val="none" w:sz="0" w:space="0" w:color="auto" w:frame="1"/>
        </w:rPr>
        <w:t xml:space="preserve">изку інвестиційних </w:t>
      </w:r>
      <w:r w:rsidR="00DE2D52" w:rsidRPr="008C6AB7">
        <w:rPr>
          <w:rStyle w:val="a6"/>
          <w:rFonts w:ascii="Times New Roman" w:hAnsi="Times New Roman"/>
          <w:b w:val="0"/>
          <w:sz w:val="28"/>
          <w:szCs w:val="28"/>
          <w:bdr w:val="none" w:sz="0" w:space="0" w:color="auto" w:frame="1"/>
        </w:rPr>
        <w:t xml:space="preserve">та профільних </w:t>
      </w:r>
      <w:proofErr w:type="spellStart"/>
      <w:r w:rsidR="00EC04A1" w:rsidRPr="008C6AB7">
        <w:rPr>
          <w:rStyle w:val="a6"/>
          <w:rFonts w:ascii="Times New Roman" w:hAnsi="Times New Roman"/>
          <w:b w:val="0"/>
          <w:sz w:val="28"/>
          <w:szCs w:val="28"/>
          <w:bdr w:val="none" w:sz="0" w:space="0" w:color="auto" w:frame="1"/>
        </w:rPr>
        <w:t>проєктів</w:t>
      </w:r>
      <w:proofErr w:type="spellEnd"/>
      <w:r w:rsidR="00EC04A1" w:rsidRPr="008C6AB7">
        <w:rPr>
          <w:rFonts w:ascii="Times New Roman" w:hAnsi="Times New Roman"/>
          <w:bCs/>
          <w:sz w:val="28"/>
          <w:szCs w:val="28"/>
        </w:rPr>
        <w:t>. Зокрема:</w:t>
      </w:r>
    </w:p>
    <w:p w:rsidR="00EC04A1" w:rsidRPr="008C6AB7" w:rsidRDefault="00EC04A1" w:rsidP="008C6AB7">
      <w:pPr>
        <w:pStyle w:val="af"/>
        <w:spacing w:after="0" w:line="240" w:lineRule="auto"/>
        <w:ind w:left="0" w:firstLine="708"/>
        <w:jc w:val="both"/>
        <w:textAlignment w:val="baseline"/>
        <w:rPr>
          <w:rFonts w:ascii="Times New Roman" w:hAnsi="Times New Roman"/>
          <w:sz w:val="28"/>
          <w:szCs w:val="28"/>
          <w:lang w:eastAsia="ru-RU"/>
        </w:rPr>
      </w:pPr>
      <w:r w:rsidRPr="008C6AB7">
        <w:rPr>
          <w:rFonts w:ascii="Times New Roman" w:hAnsi="Times New Roman"/>
          <w:sz w:val="28"/>
          <w:szCs w:val="28"/>
          <w:lang w:eastAsia="ru-RU"/>
        </w:rPr>
        <w:t xml:space="preserve">1) </w:t>
      </w:r>
      <w:r w:rsidR="001979FF">
        <w:rPr>
          <w:rFonts w:ascii="Times New Roman" w:hAnsi="Times New Roman"/>
          <w:sz w:val="28"/>
          <w:szCs w:val="28"/>
          <w:lang w:eastAsia="ru-RU"/>
        </w:rPr>
        <w:t>і</w:t>
      </w:r>
      <w:r w:rsidRPr="008C6AB7">
        <w:rPr>
          <w:rFonts w:ascii="Times New Roman" w:hAnsi="Times New Roman"/>
          <w:sz w:val="28"/>
          <w:szCs w:val="28"/>
          <w:lang w:eastAsia="ru-RU"/>
        </w:rPr>
        <w:t xml:space="preserve">нфраструктурний </w:t>
      </w:r>
      <w:proofErr w:type="spellStart"/>
      <w:r w:rsidRPr="008C6AB7">
        <w:rPr>
          <w:rFonts w:ascii="Times New Roman" w:hAnsi="Times New Roman"/>
          <w:sz w:val="28"/>
          <w:szCs w:val="28"/>
          <w:lang w:eastAsia="ru-RU"/>
        </w:rPr>
        <w:t>проєкт</w:t>
      </w:r>
      <w:proofErr w:type="spellEnd"/>
      <w:r w:rsidRPr="008C6AB7">
        <w:rPr>
          <w:rFonts w:ascii="Times New Roman" w:hAnsi="Times New Roman"/>
          <w:sz w:val="28"/>
          <w:szCs w:val="28"/>
          <w:lang w:eastAsia="ru-RU"/>
        </w:rPr>
        <w:t xml:space="preserve"> у рамках Програми: </w:t>
      </w:r>
      <w:proofErr w:type="spellStart"/>
      <w:r w:rsidRPr="008C6AB7">
        <w:rPr>
          <w:rFonts w:ascii="Times New Roman" w:hAnsi="Times New Roman"/>
          <w:sz w:val="28"/>
          <w:szCs w:val="28"/>
          <w:lang w:eastAsia="ru-RU"/>
        </w:rPr>
        <w:t>Interreg</w:t>
      </w:r>
      <w:proofErr w:type="spellEnd"/>
      <w:r w:rsidRPr="008C6AB7">
        <w:rPr>
          <w:rFonts w:ascii="Times New Roman" w:hAnsi="Times New Roman"/>
          <w:sz w:val="28"/>
          <w:szCs w:val="28"/>
          <w:lang w:eastAsia="ru-RU"/>
        </w:rPr>
        <w:t xml:space="preserve"> NEXT «Польща – Україна 2021-2027» спільно із Воєводським центром медицини праці, Центром профілактики та лікування у Любліні (Польща).</w:t>
      </w:r>
      <w:r w:rsidRPr="008C6AB7">
        <w:rPr>
          <w:rFonts w:ascii="Times New Roman" w:eastAsia="Times New Roman" w:hAnsi="Times New Roman"/>
          <w:b/>
          <w:bCs/>
          <w:sz w:val="27"/>
          <w:szCs w:val="27"/>
          <w:lang w:eastAsia="uk-UA"/>
        </w:rPr>
        <w:t xml:space="preserve"> </w:t>
      </w:r>
      <w:r w:rsidRPr="008C6AB7">
        <w:rPr>
          <w:rFonts w:ascii="Times New Roman" w:hAnsi="Times New Roman"/>
          <w:sz w:val="28"/>
          <w:szCs w:val="28"/>
          <w:lang w:eastAsia="ru-RU"/>
        </w:rPr>
        <w:t xml:space="preserve">Загальний бюджет для України становить 833 200,00 євро, у тому числі: грант ЄС для України – 749 880,00 євро, внесок партнера від України – </w:t>
      </w:r>
      <w:r w:rsidR="00C71C2A" w:rsidRPr="008C6AB7">
        <w:rPr>
          <w:rFonts w:ascii="Times New Roman" w:hAnsi="Times New Roman"/>
          <w:sz w:val="28"/>
          <w:szCs w:val="28"/>
          <w:lang w:eastAsia="ru-RU"/>
        </w:rPr>
        <w:t xml:space="preserve">83 </w:t>
      </w:r>
      <w:r w:rsidRPr="008C6AB7">
        <w:rPr>
          <w:rFonts w:ascii="Times New Roman" w:hAnsi="Times New Roman"/>
          <w:sz w:val="28"/>
          <w:szCs w:val="28"/>
          <w:lang w:eastAsia="ru-RU"/>
        </w:rPr>
        <w:t>320,00 євро.</w:t>
      </w:r>
      <w:r w:rsidR="00AA0237" w:rsidRPr="008C6AB7">
        <w:rPr>
          <w:rFonts w:ascii="Times New Roman" w:hAnsi="Times New Roman"/>
          <w:sz w:val="28"/>
          <w:szCs w:val="28"/>
          <w:lang w:eastAsia="ru-RU"/>
        </w:rPr>
        <w:t xml:space="preserve"> </w:t>
      </w:r>
      <w:r w:rsidRPr="008C6AB7">
        <w:rPr>
          <w:rFonts w:ascii="Times New Roman" w:hAnsi="Times New Roman"/>
          <w:bCs/>
          <w:sz w:val="28"/>
          <w:szCs w:val="28"/>
          <w:shd w:val="clear" w:color="auto" w:fill="FFFFFF"/>
        </w:rPr>
        <w:t xml:space="preserve">Реалізація </w:t>
      </w:r>
      <w:proofErr w:type="spellStart"/>
      <w:r w:rsidRPr="008C6AB7">
        <w:rPr>
          <w:rFonts w:ascii="Times New Roman" w:hAnsi="Times New Roman"/>
          <w:bCs/>
          <w:sz w:val="28"/>
          <w:szCs w:val="28"/>
          <w:shd w:val="clear" w:color="auto" w:fill="FFFFFF"/>
        </w:rPr>
        <w:t>проєкту</w:t>
      </w:r>
      <w:proofErr w:type="spellEnd"/>
      <w:r w:rsidRPr="008C6AB7">
        <w:rPr>
          <w:rFonts w:ascii="Times New Roman" w:hAnsi="Times New Roman"/>
          <w:bCs/>
          <w:sz w:val="28"/>
          <w:szCs w:val="28"/>
          <w:shd w:val="clear" w:color="auto" w:fill="FFFFFF"/>
        </w:rPr>
        <w:t xml:space="preserve"> триватиме</w:t>
      </w:r>
      <w:r w:rsidRPr="008C6AB7">
        <w:rPr>
          <w:rFonts w:ascii="Times New Roman" w:hAnsi="Times New Roman"/>
          <w:sz w:val="28"/>
          <w:szCs w:val="28"/>
          <w:lang w:eastAsia="ru-RU"/>
        </w:rPr>
        <w:t xml:space="preserve"> 30 місяців (01 серпня 2024 року – </w:t>
      </w:r>
      <w:r w:rsidR="00856ADE" w:rsidRPr="008C6AB7">
        <w:rPr>
          <w:rFonts w:ascii="Times New Roman" w:hAnsi="Times New Roman"/>
          <w:sz w:val="28"/>
          <w:szCs w:val="28"/>
          <w:lang w:eastAsia="ru-RU"/>
        </w:rPr>
        <w:br/>
      </w:r>
      <w:r w:rsidRPr="008C6AB7">
        <w:rPr>
          <w:rFonts w:ascii="Times New Roman" w:hAnsi="Times New Roman"/>
          <w:sz w:val="28"/>
          <w:szCs w:val="28"/>
          <w:lang w:eastAsia="ru-RU"/>
        </w:rPr>
        <w:t>31</w:t>
      </w:r>
      <w:r w:rsidR="00856ADE" w:rsidRPr="008C6AB7">
        <w:rPr>
          <w:rFonts w:ascii="Times New Roman" w:hAnsi="Times New Roman"/>
          <w:sz w:val="28"/>
          <w:szCs w:val="28"/>
          <w:lang w:eastAsia="ru-RU"/>
        </w:rPr>
        <w:t xml:space="preserve"> січня </w:t>
      </w:r>
      <w:r w:rsidRPr="008C6AB7">
        <w:rPr>
          <w:rFonts w:ascii="Times New Roman" w:hAnsi="Times New Roman"/>
          <w:sz w:val="28"/>
          <w:szCs w:val="28"/>
          <w:lang w:eastAsia="ru-RU"/>
        </w:rPr>
        <w:t>2027</w:t>
      </w:r>
      <w:r w:rsidR="00856ADE" w:rsidRPr="008C6AB7">
        <w:rPr>
          <w:rFonts w:ascii="Times New Roman" w:hAnsi="Times New Roman"/>
          <w:sz w:val="28"/>
          <w:szCs w:val="28"/>
          <w:lang w:eastAsia="ru-RU"/>
        </w:rPr>
        <w:t xml:space="preserve"> року</w:t>
      </w:r>
      <w:r w:rsidRPr="008C6AB7">
        <w:rPr>
          <w:rFonts w:ascii="Times New Roman" w:hAnsi="Times New Roman"/>
          <w:sz w:val="28"/>
          <w:szCs w:val="28"/>
          <w:lang w:eastAsia="ru-RU"/>
        </w:rPr>
        <w:t>)</w:t>
      </w:r>
      <w:r w:rsidR="001979FF">
        <w:rPr>
          <w:rFonts w:ascii="Times New Roman" w:hAnsi="Times New Roman"/>
          <w:sz w:val="28"/>
          <w:szCs w:val="28"/>
          <w:lang w:eastAsia="ru-RU"/>
        </w:rPr>
        <w:t>;</w:t>
      </w:r>
    </w:p>
    <w:p w:rsidR="00EC04A1" w:rsidRPr="008C6AB7" w:rsidRDefault="00856ADE" w:rsidP="008C6AB7">
      <w:pPr>
        <w:pStyle w:val="af"/>
        <w:spacing w:after="0" w:line="240" w:lineRule="auto"/>
        <w:ind w:left="0" w:firstLine="708"/>
        <w:jc w:val="both"/>
        <w:textAlignment w:val="baseline"/>
        <w:rPr>
          <w:rFonts w:ascii="Times New Roman" w:hAnsi="Times New Roman"/>
          <w:sz w:val="28"/>
          <w:szCs w:val="28"/>
          <w:lang w:eastAsia="ru-RU"/>
        </w:rPr>
      </w:pPr>
      <w:r w:rsidRPr="008C6AB7">
        <w:rPr>
          <w:rFonts w:ascii="Times New Roman" w:hAnsi="Times New Roman"/>
          <w:sz w:val="28"/>
          <w:szCs w:val="28"/>
          <w:lang w:eastAsia="ru-RU"/>
        </w:rPr>
        <w:t xml:space="preserve">2) </w:t>
      </w:r>
      <w:r w:rsidR="00EC04A1" w:rsidRPr="008C6AB7">
        <w:rPr>
          <w:rFonts w:ascii="Times New Roman" w:hAnsi="Times New Roman"/>
          <w:sz w:val="28"/>
          <w:szCs w:val="28"/>
          <w:lang w:eastAsia="ru-RU"/>
        </w:rPr>
        <w:t>20</w:t>
      </w:r>
      <w:r w:rsidR="00A94B50" w:rsidRPr="008C6AB7">
        <w:rPr>
          <w:rFonts w:ascii="Times New Roman" w:hAnsi="Times New Roman"/>
          <w:sz w:val="28"/>
          <w:szCs w:val="28"/>
          <w:lang w:eastAsia="ru-RU"/>
        </w:rPr>
        <w:t xml:space="preserve"> липня </w:t>
      </w:r>
      <w:r w:rsidR="00EC04A1" w:rsidRPr="008C6AB7">
        <w:rPr>
          <w:rFonts w:ascii="Times New Roman" w:hAnsi="Times New Roman"/>
          <w:sz w:val="28"/>
          <w:szCs w:val="28"/>
          <w:lang w:eastAsia="ru-RU"/>
        </w:rPr>
        <w:t>2024</w:t>
      </w:r>
      <w:r w:rsidR="00A94B50" w:rsidRPr="008C6AB7">
        <w:rPr>
          <w:rFonts w:ascii="Times New Roman" w:hAnsi="Times New Roman"/>
          <w:sz w:val="28"/>
          <w:szCs w:val="28"/>
          <w:lang w:eastAsia="ru-RU"/>
        </w:rPr>
        <w:t xml:space="preserve"> </w:t>
      </w:r>
      <w:r w:rsidR="00EC04A1" w:rsidRPr="008C6AB7">
        <w:rPr>
          <w:rFonts w:ascii="Times New Roman" w:hAnsi="Times New Roman"/>
          <w:sz w:val="28"/>
          <w:szCs w:val="28"/>
          <w:lang w:eastAsia="ru-RU"/>
        </w:rPr>
        <w:t>року</w:t>
      </w:r>
      <w:r w:rsidR="00EC04A1" w:rsidRPr="008C6AB7">
        <w:rPr>
          <w:rFonts w:ascii="Times New Roman" w:hAnsi="Times New Roman"/>
          <w:sz w:val="27"/>
          <w:szCs w:val="27"/>
          <w:shd w:val="clear" w:color="auto" w:fill="FFFFFF"/>
        </w:rPr>
        <w:t xml:space="preserve"> </w:t>
      </w:r>
      <w:r w:rsidR="00EE72F2" w:rsidRPr="008C6AB7">
        <w:rPr>
          <w:rFonts w:ascii="Times New Roman" w:hAnsi="Times New Roman"/>
          <w:sz w:val="28"/>
          <w:szCs w:val="28"/>
          <w:shd w:val="clear" w:color="auto" w:fill="FFFFFF"/>
        </w:rPr>
        <w:t>ВОТМОЗМД</w:t>
      </w:r>
      <w:r w:rsidR="00EE72F2" w:rsidRPr="008C6AB7">
        <w:rPr>
          <w:rFonts w:ascii="Times New Roman" w:hAnsi="Times New Roman"/>
          <w:sz w:val="27"/>
          <w:szCs w:val="27"/>
          <w:shd w:val="clear" w:color="auto" w:fill="FFFFFF"/>
        </w:rPr>
        <w:t xml:space="preserve"> </w:t>
      </w:r>
      <w:r w:rsidR="00C5019B" w:rsidRPr="008C6AB7">
        <w:rPr>
          <w:rFonts w:ascii="Times New Roman" w:hAnsi="Times New Roman"/>
          <w:sz w:val="28"/>
          <w:szCs w:val="28"/>
          <w:shd w:val="clear" w:color="auto" w:fill="FFFFFF"/>
        </w:rPr>
        <w:t>підписа</w:t>
      </w:r>
      <w:r w:rsidR="00EE72F2" w:rsidRPr="008C6AB7">
        <w:rPr>
          <w:rFonts w:ascii="Times New Roman" w:hAnsi="Times New Roman"/>
          <w:sz w:val="28"/>
          <w:szCs w:val="28"/>
          <w:shd w:val="clear" w:color="auto" w:fill="FFFFFF"/>
        </w:rPr>
        <w:t>н</w:t>
      </w:r>
      <w:r w:rsidR="00C5019B" w:rsidRPr="008C6AB7">
        <w:rPr>
          <w:rFonts w:ascii="Times New Roman" w:hAnsi="Times New Roman"/>
          <w:sz w:val="28"/>
          <w:szCs w:val="28"/>
          <w:shd w:val="clear" w:color="auto" w:fill="FFFFFF"/>
        </w:rPr>
        <w:t>о</w:t>
      </w:r>
      <w:r w:rsidR="00EC04A1" w:rsidRPr="008C6AB7">
        <w:rPr>
          <w:rFonts w:ascii="Times New Roman" w:hAnsi="Times New Roman"/>
          <w:sz w:val="28"/>
          <w:szCs w:val="28"/>
          <w:shd w:val="clear" w:color="auto" w:fill="FFFFFF"/>
        </w:rPr>
        <w:t xml:space="preserve"> </w:t>
      </w:r>
      <w:r w:rsidR="00EC04A1" w:rsidRPr="008C6AB7">
        <w:rPr>
          <w:rFonts w:ascii="Times New Roman" w:hAnsi="Times New Roman"/>
          <w:sz w:val="28"/>
          <w:szCs w:val="28"/>
          <w:lang w:eastAsia="ru-RU"/>
        </w:rPr>
        <w:t xml:space="preserve">меморандум про партнерство із педіатричною клінікою Любляни (Словенія). Офіційна зустріч з представниками словенської сторони відбулася </w:t>
      </w:r>
      <w:r w:rsidR="00C5019B" w:rsidRPr="008C6AB7">
        <w:rPr>
          <w:rFonts w:ascii="Times New Roman" w:hAnsi="Times New Roman"/>
          <w:sz w:val="28"/>
          <w:szCs w:val="28"/>
          <w:lang w:eastAsia="ru-RU"/>
        </w:rPr>
        <w:t>на базі цієї</w:t>
      </w:r>
      <w:r w:rsidR="00EC04A1" w:rsidRPr="008C6AB7">
        <w:rPr>
          <w:rFonts w:ascii="Times New Roman" w:hAnsi="Times New Roman"/>
          <w:sz w:val="28"/>
          <w:szCs w:val="28"/>
          <w:lang w:eastAsia="ru-RU"/>
        </w:rPr>
        <w:t xml:space="preserve"> кліні</w:t>
      </w:r>
      <w:r w:rsidR="00C5019B" w:rsidRPr="008C6AB7">
        <w:rPr>
          <w:rFonts w:ascii="Times New Roman" w:hAnsi="Times New Roman"/>
          <w:sz w:val="28"/>
          <w:szCs w:val="28"/>
          <w:lang w:eastAsia="ru-RU"/>
        </w:rPr>
        <w:t>ки</w:t>
      </w:r>
      <w:r w:rsidR="00EC04A1" w:rsidRPr="008C6AB7">
        <w:rPr>
          <w:rFonts w:ascii="Times New Roman" w:hAnsi="Times New Roman"/>
          <w:sz w:val="28"/>
          <w:szCs w:val="28"/>
          <w:lang w:eastAsia="ru-RU"/>
        </w:rPr>
        <w:t xml:space="preserve"> за участю першої леді України Олен</w:t>
      </w:r>
      <w:r w:rsidR="007F1914">
        <w:rPr>
          <w:rFonts w:ascii="Times New Roman" w:hAnsi="Times New Roman"/>
          <w:sz w:val="28"/>
          <w:szCs w:val="28"/>
          <w:lang w:eastAsia="ru-RU"/>
        </w:rPr>
        <w:t>и</w:t>
      </w:r>
      <w:r w:rsidR="00EC04A1" w:rsidRPr="008C6AB7">
        <w:rPr>
          <w:rFonts w:ascii="Times New Roman" w:hAnsi="Times New Roman"/>
          <w:sz w:val="28"/>
          <w:szCs w:val="28"/>
          <w:lang w:eastAsia="ru-RU"/>
        </w:rPr>
        <w:t xml:space="preserve"> </w:t>
      </w:r>
      <w:proofErr w:type="spellStart"/>
      <w:r w:rsidR="00EC04A1" w:rsidRPr="008C6AB7">
        <w:rPr>
          <w:rFonts w:ascii="Times New Roman" w:hAnsi="Times New Roman"/>
          <w:sz w:val="28"/>
          <w:szCs w:val="28"/>
          <w:lang w:eastAsia="ru-RU"/>
        </w:rPr>
        <w:t>Зеленської</w:t>
      </w:r>
      <w:proofErr w:type="spellEnd"/>
      <w:r w:rsidR="001979FF">
        <w:rPr>
          <w:rFonts w:ascii="Times New Roman" w:hAnsi="Times New Roman"/>
          <w:sz w:val="28"/>
          <w:szCs w:val="28"/>
          <w:lang w:eastAsia="ru-RU"/>
        </w:rPr>
        <w:t>;</w:t>
      </w:r>
    </w:p>
    <w:p w:rsidR="00EC04A1" w:rsidRPr="008C6AB7" w:rsidRDefault="005C3242" w:rsidP="008C6AB7">
      <w:pPr>
        <w:pStyle w:val="af"/>
        <w:spacing w:after="0" w:line="240" w:lineRule="auto"/>
        <w:ind w:left="0" w:firstLine="708"/>
        <w:jc w:val="both"/>
        <w:textAlignment w:val="baseline"/>
        <w:rPr>
          <w:rFonts w:ascii="Times New Roman" w:hAnsi="Times New Roman"/>
          <w:sz w:val="28"/>
          <w:szCs w:val="28"/>
          <w:lang w:eastAsia="ru-RU"/>
        </w:rPr>
      </w:pPr>
      <w:r w:rsidRPr="008C6AB7">
        <w:rPr>
          <w:rFonts w:ascii="Times New Roman" w:hAnsi="Times New Roman"/>
          <w:sz w:val="28"/>
          <w:szCs w:val="28"/>
          <w:lang w:eastAsia="ru-RU"/>
        </w:rPr>
        <w:t xml:space="preserve">3) </w:t>
      </w:r>
      <w:r w:rsidR="001979FF">
        <w:rPr>
          <w:rFonts w:ascii="Times New Roman" w:hAnsi="Times New Roman"/>
          <w:sz w:val="28"/>
          <w:szCs w:val="28"/>
          <w:lang w:eastAsia="ru-RU"/>
        </w:rPr>
        <w:t>у</w:t>
      </w:r>
      <w:r w:rsidR="00EC04A1" w:rsidRPr="008C6AB7">
        <w:rPr>
          <w:rFonts w:ascii="Times New Roman" w:hAnsi="Times New Roman"/>
          <w:sz w:val="28"/>
          <w:szCs w:val="28"/>
          <w:lang w:eastAsia="ru-RU"/>
        </w:rPr>
        <w:t xml:space="preserve"> грудні 2024 року укладено Договір </w:t>
      </w:r>
      <w:r w:rsidR="00880C8F" w:rsidRPr="008C6AB7">
        <w:rPr>
          <w:rFonts w:ascii="Times New Roman" w:hAnsi="Times New Roman"/>
          <w:sz w:val="28"/>
          <w:szCs w:val="28"/>
          <w:lang w:eastAsia="ru-RU"/>
        </w:rPr>
        <w:t xml:space="preserve">з Державною установою «Школа </w:t>
      </w:r>
      <w:proofErr w:type="spellStart"/>
      <w:r w:rsidR="00880C8F" w:rsidRPr="008C6AB7">
        <w:rPr>
          <w:rFonts w:ascii="Times New Roman" w:hAnsi="Times New Roman"/>
          <w:sz w:val="28"/>
          <w:szCs w:val="28"/>
          <w:lang w:eastAsia="ru-RU"/>
        </w:rPr>
        <w:t>супергероїв</w:t>
      </w:r>
      <w:proofErr w:type="spellEnd"/>
      <w:r w:rsidR="00880C8F" w:rsidRPr="008C6AB7">
        <w:rPr>
          <w:rFonts w:ascii="Times New Roman" w:hAnsi="Times New Roman"/>
          <w:sz w:val="28"/>
          <w:szCs w:val="28"/>
          <w:lang w:eastAsia="ru-RU"/>
        </w:rPr>
        <w:t xml:space="preserve">» </w:t>
      </w:r>
      <w:r w:rsidR="00EC04A1" w:rsidRPr="008C6AB7">
        <w:rPr>
          <w:rFonts w:ascii="Times New Roman" w:hAnsi="Times New Roman"/>
          <w:sz w:val="28"/>
          <w:szCs w:val="28"/>
          <w:lang w:eastAsia="ru-RU"/>
        </w:rPr>
        <w:t>про співпрацю та облаштування у Волинській обласній дитячій клінічній лікарні навчального простору для дітей, що отримують стаціонарне лікування</w:t>
      </w:r>
      <w:r w:rsidR="001979FF">
        <w:rPr>
          <w:rFonts w:ascii="Times New Roman" w:hAnsi="Times New Roman"/>
          <w:sz w:val="28"/>
          <w:szCs w:val="28"/>
          <w:lang w:eastAsia="ru-RU"/>
        </w:rPr>
        <w:t>;</w:t>
      </w:r>
    </w:p>
    <w:p w:rsidR="00EC04A1" w:rsidRPr="008C6AB7" w:rsidRDefault="004668C7" w:rsidP="008C6AB7">
      <w:pPr>
        <w:pStyle w:val="af"/>
        <w:spacing w:after="0" w:line="240" w:lineRule="auto"/>
        <w:ind w:left="0" w:firstLine="708"/>
        <w:jc w:val="both"/>
        <w:textAlignment w:val="baseline"/>
        <w:rPr>
          <w:rFonts w:ascii="Times New Roman" w:hAnsi="Times New Roman"/>
          <w:sz w:val="28"/>
          <w:szCs w:val="28"/>
          <w:lang w:eastAsia="ru-RU"/>
        </w:rPr>
      </w:pPr>
      <w:r w:rsidRPr="008C6AB7">
        <w:rPr>
          <w:rFonts w:ascii="Times New Roman" w:hAnsi="Times New Roman"/>
          <w:sz w:val="28"/>
          <w:szCs w:val="28"/>
          <w:lang w:eastAsia="ru-RU"/>
        </w:rPr>
        <w:t xml:space="preserve">4) </w:t>
      </w:r>
      <w:r w:rsidR="001979FF">
        <w:rPr>
          <w:rFonts w:ascii="Times New Roman" w:hAnsi="Times New Roman"/>
          <w:sz w:val="28"/>
          <w:szCs w:val="28"/>
          <w:lang w:eastAsia="ru-RU"/>
        </w:rPr>
        <w:t>у</w:t>
      </w:r>
      <w:r w:rsidR="00EC04A1" w:rsidRPr="008C6AB7">
        <w:rPr>
          <w:rFonts w:ascii="Times New Roman" w:hAnsi="Times New Roman"/>
          <w:sz w:val="28"/>
          <w:szCs w:val="28"/>
          <w:lang w:eastAsia="ru-RU"/>
        </w:rPr>
        <w:t xml:space="preserve"> рамках спільного з </w:t>
      </w:r>
      <w:proofErr w:type="spellStart"/>
      <w:r w:rsidR="00EC04A1" w:rsidRPr="008C6AB7">
        <w:rPr>
          <w:rFonts w:ascii="Times New Roman" w:hAnsi="Times New Roman"/>
          <w:sz w:val="28"/>
          <w:szCs w:val="28"/>
          <w:lang w:eastAsia="ru-RU"/>
        </w:rPr>
        <w:t>World</w:t>
      </w:r>
      <w:proofErr w:type="spellEnd"/>
      <w:r w:rsidR="00EC04A1" w:rsidRPr="008C6AB7">
        <w:rPr>
          <w:rFonts w:ascii="Times New Roman" w:hAnsi="Times New Roman"/>
          <w:sz w:val="28"/>
          <w:szCs w:val="28"/>
          <w:lang w:eastAsia="ru-RU"/>
        </w:rPr>
        <w:t xml:space="preserve"> </w:t>
      </w:r>
      <w:proofErr w:type="spellStart"/>
      <w:r w:rsidR="00EC04A1" w:rsidRPr="008C6AB7">
        <w:rPr>
          <w:rFonts w:ascii="Times New Roman" w:hAnsi="Times New Roman"/>
          <w:sz w:val="28"/>
          <w:szCs w:val="28"/>
          <w:lang w:eastAsia="ru-RU"/>
        </w:rPr>
        <w:t>Bank</w:t>
      </w:r>
      <w:proofErr w:type="spellEnd"/>
      <w:r w:rsidR="00EC04A1" w:rsidRPr="008C6AB7">
        <w:rPr>
          <w:rFonts w:ascii="Times New Roman" w:hAnsi="Times New Roman"/>
          <w:sz w:val="28"/>
          <w:szCs w:val="28"/>
          <w:lang w:eastAsia="ru-RU"/>
        </w:rPr>
        <w:t xml:space="preserve"> </w:t>
      </w:r>
      <w:proofErr w:type="spellStart"/>
      <w:r w:rsidR="00EC04A1" w:rsidRPr="008C6AB7">
        <w:rPr>
          <w:rFonts w:ascii="Times New Roman" w:hAnsi="Times New Roman"/>
          <w:sz w:val="28"/>
          <w:szCs w:val="28"/>
          <w:lang w:eastAsia="ru-RU"/>
        </w:rPr>
        <w:t>Ukraine</w:t>
      </w:r>
      <w:proofErr w:type="spellEnd"/>
      <w:r w:rsidR="00EC04A1" w:rsidRPr="008C6AB7">
        <w:rPr>
          <w:rFonts w:ascii="Times New Roman" w:hAnsi="Times New Roman"/>
          <w:sz w:val="28"/>
          <w:szCs w:val="28"/>
          <w:lang w:eastAsia="ru-RU"/>
        </w:rPr>
        <w:t xml:space="preserve"> </w:t>
      </w:r>
      <w:proofErr w:type="spellStart"/>
      <w:r w:rsidR="00EC04A1" w:rsidRPr="008C6AB7">
        <w:rPr>
          <w:rFonts w:ascii="Times New Roman" w:hAnsi="Times New Roman"/>
          <w:sz w:val="28"/>
          <w:szCs w:val="28"/>
          <w:lang w:eastAsia="ru-RU"/>
        </w:rPr>
        <w:t>проєкту</w:t>
      </w:r>
      <w:proofErr w:type="spellEnd"/>
      <w:r w:rsidR="00EC04A1" w:rsidRPr="008C6AB7">
        <w:rPr>
          <w:rFonts w:ascii="Times New Roman" w:hAnsi="Times New Roman"/>
          <w:sz w:val="28"/>
          <w:szCs w:val="28"/>
          <w:lang w:eastAsia="ru-RU"/>
        </w:rPr>
        <w:t xml:space="preserve"> «Зміцнення системи охорони здоров’я та збереження життя» (HEAL </w:t>
      </w:r>
      <w:proofErr w:type="spellStart"/>
      <w:r w:rsidR="00EC04A1" w:rsidRPr="008C6AB7">
        <w:rPr>
          <w:rFonts w:ascii="Times New Roman" w:hAnsi="Times New Roman"/>
          <w:sz w:val="28"/>
          <w:szCs w:val="28"/>
          <w:lang w:eastAsia="ru-RU"/>
        </w:rPr>
        <w:t>Ukraine</w:t>
      </w:r>
      <w:proofErr w:type="spellEnd"/>
      <w:r w:rsidR="00EC04A1" w:rsidRPr="008C6AB7">
        <w:rPr>
          <w:rFonts w:ascii="Times New Roman" w:hAnsi="Times New Roman"/>
          <w:sz w:val="28"/>
          <w:szCs w:val="28"/>
          <w:lang w:eastAsia="ru-RU"/>
        </w:rPr>
        <w:t>)</w:t>
      </w:r>
      <w:r w:rsidR="00C71C2A" w:rsidRPr="008C6AB7">
        <w:rPr>
          <w:rFonts w:ascii="Times New Roman" w:hAnsi="Times New Roman"/>
          <w:sz w:val="28"/>
          <w:szCs w:val="28"/>
          <w:lang w:eastAsia="ru-RU"/>
        </w:rPr>
        <w:t xml:space="preserve"> і</w:t>
      </w:r>
      <w:r w:rsidR="00EC04A1" w:rsidRPr="008C6AB7">
        <w:rPr>
          <w:rFonts w:ascii="Times New Roman" w:hAnsi="Times New Roman"/>
          <w:sz w:val="28"/>
          <w:szCs w:val="28"/>
          <w:lang w:eastAsia="ru-RU"/>
        </w:rPr>
        <w:t xml:space="preserve"> </w:t>
      </w:r>
      <w:proofErr w:type="spellStart"/>
      <w:r w:rsidR="00EC04A1" w:rsidRPr="008C6AB7">
        <w:rPr>
          <w:rFonts w:ascii="Times New Roman" w:hAnsi="Times New Roman"/>
          <w:sz w:val="28"/>
          <w:szCs w:val="28"/>
          <w:lang w:eastAsia="ru-RU"/>
        </w:rPr>
        <w:t>заключеної</w:t>
      </w:r>
      <w:proofErr w:type="spellEnd"/>
      <w:r w:rsidR="00EC04A1" w:rsidRPr="008C6AB7">
        <w:rPr>
          <w:rFonts w:ascii="Times New Roman" w:hAnsi="Times New Roman"/>
          <w:sz w:val="28"/>
          <w:szCs w:val="28"/>
          <w:lang w:eastAsia="ru-RU"/>
        </w:rPr>
        <w:t xml:space="preserve"> </w:t>
      </w:r>
      <w:r w:rsidR="00880C8F" w:rsidRPr="008C6AB7">
        <w:rPr>
          <w:rFonts w:ascii="Times New Roman" w:hAnsi="Times New Roman"/>
          <w:sz w:val="28"/>
          <w:szCs w:val="28"/>
          <w:lang w:eastAsia="ru-RU"/>
        </w:rPr>
        <w:t xml:space="preserve">Міністерством охорони здоров’я </w:t>
      </w:r>
      <w:r w:rsidR="00EC04A1" w:rsidRPr="008C6AB7">
        <w:rPr>
          <w:rFonts w:ascii="Times New Roman" w:hAnsi="Times New Roman"/>
          <w:sz w:val="28"/>
          <w:szCs w:val="28"/>
          <w:lang w:eastAsia="ru-RU"/>
        </w:rPr>
        <w:t xml:space="preserve">України угоди </w:t>
      </w:r>
      <w:r w:rsidR="00B170EA" w:rsidRPr="008C6AB7">
        <w:rPr>
          <w:rFonts w:ascii="Times New Roman" w:hAnsi="Times New Roman"/>
          <w:sz w:val="28"/>
          <w:szCs w:val="28"/>
          <w:lang w:eastAsia="ru-RU"/>
        </w:rPr>
        <w:t>з</w:t>
      </w:r>
      <w:r w:rsidR="00EC04A1" w:rsidRPr="008C6AB7">
        <w:rPr>
          <w:rFonts w:ascii="Times New Roman" w:hAnsi="Times New Roman"/>
          <w:sz w:val="28"/>
          <w:szCs w:val="28"/>
          <w:lang w:eastAsia="ru-RU"/>
        </w:rPr>
        <w:t xml:space="preserve">і Світовим банком передбачено </w:t>
      </w:r>
      <w:r w:rsidR="00B170EA" w:rsidRPr="008C6AB7">
        <w:rPr>
          <w:rFonts w:ascii="Times New Roman" w:hAnsi="Times New Roman"/>
          <w:sz w:val="28"/>
          <w:szCs w:val="28"/>
          <w:lang w:eastAsia="ru-RU"/>
        </w:rPr>
        <w:t>реалізацію</w:t>
      </w:r>
      <w:r w:rsidR="00EC04A1" w:rsidRPr="008C6AB7">
        <w:rPr>
          <w:rFonts w:ascii="Times New Roman" w:hAnsi="Times New Roman"/>
          <w:sz w:val="28"/>
          <w:szCs w:val="28"/>
          <w:lang w:eastAsia="ru-RU"/>
        </w:rPr>
        <w:t xml:space="preserve"> </w:t>
      </w:r>
      <w:proofErr w:type="spellStart"/>
      <w:r w:rsidR="00EC04A1" w:rsidRPr="008C6AB7">
        <w:rPr>
          <w:rFonts w:ascii="Times New Roman" w:hAnsi="Times New Roman"/>
          <w:sz w:val="28"/>
          <w:szCs w:val="28"/>
          <w:lang w:eastAsia="ru-RU"/>
        </w:rPr>
        <w:t>проєкту</w:t>
      </w:r>
      <w:proofErr w:type="spellEnd"/>
      <w:r w:rsidR="00EC04A1" w:rsidRPr="008C6AB7">
        <w:rPr>
          <w:rFonts w:ascii="Times New Roman" w:hAnsi="Times New Roman"/>
          <w:sz w:val="28"/>
          <w:szCs w:val="28"/>
          <w:lang w:eastAsia="ru-RU"/>
        </w:rPr>
        <w:t xml:space="preserve"> «Нове </w:t>
      </w:r>
      <w:r w:rsidR="00B170EA" w:rsidRPr="008C6AB7">
        <w:rPr>
          <w:rFonts w:ascii="Times New Roman" w:hAnsi="Times New Roman"/>
          <w:sz w:val="28"/>
          <w:szCs w:val="28"/>
          <w:lang w:eastAsia="ru-RU"/>
        </w:rPr>
        <w:t>будівництво</w:t>
      </w:r>
      <w:r w:rsidR="00EC04A1" w:rsidRPr="008C6AB7">
        <w:rPr>
          <w:rFonts w:ascii="Times New Roman" w:hAnsi="Times New Roman"/>
          <w:sz w:val="28"/>
          <w:szCs w:val="28"/>
          <w:lang w:eastAsia="ru-RU"/>
        </w:rPr>
        <w:t xml:space="preserve"> лікувально-реабілітаційного корпусу з центром дитячого психічного здоров</w:t>
      </w:r>
      <w:r w:rsidR="00B170EA" w:rsidRPr="008C6AB7">
        <w:rPr>
          <w:rFonts w:ascii="Times New Roman" w:hAnsi="Times New Roman"/>
          <w:sz w:val="28"/>
          <w:szCs w:val="28"/>
          <w:lang w:eastAsia="ru-RU"/>
        </w:rPr>
        <w:t xml:space="preserve">’я </w:t>
      </w:r>
      <w:r w:rsidR="00B170EA" w:rsidRPr="008C6AB7">
        <w:rPr>
          <w:rFonts w:ascii="Times New Roman" w:hAnsi="Times New Roman"/>
          <w:sz w:val="28"/>
          <w:szCs w:val="28"/>
          <w:lang w:eastAsia="ru-RU"/>
        </w:rPr>
        <w:br/>
      </w:r>
      <w:r w:rsidR="00B170EA" w:rsidRPr="008C6AB7">
        <w:rPr>
          <w:rFonts w:ascii="Times New Roman" w:hAnsi="Times New Roman"/>
          <w:sz w:val="28"/>
          <w:szCs w:val="28"/>
          <w:lang w:eastAsia="ru-RU"/>
        </w:rPr>
        <w:lastRenderedPageBreak/>
        <w:t>КП «</w:t>
      </w:r>
      <w:r w:rsidR="00EC04A1" w:rsidRPr="008C6AB7">
        <w:rPr>
          <w:rFonts w:ascii="Times New Roman" w:hAnsi="Times New Roman"/>
          <w:sz w:val="28"/>
          <w:szCs w:val="28"/>
          <w:lang w:eastAsia="ru-RU"/>
        </w:rPr>
        <w:t>Волинське обласне територіальне медичне об</w:t>
      </w:r>
      <w:r w:rsidR="00B170EA" w:rsidRPr="008C6AB7">
        <w:rPr>
          <w:rFonts w:ascii="Times New Roman" w:hAnsi="Times New Roman"/>
          <w:sz w:val="28"/>
          <w:szCs w:val="28"/>
          <w:lang w:eastAsia="ru-RU"/>
        </w:rPr>
        <w:t>’</w:t>
      </w:r>
      <w:r w:rsidR="00EC04A1" w:rsidRPr="008C6AB7">
        <w:rPr>
          <w:rFonts w:ascii="Times New Roman" w:hAnsi="Times New Roman"/>
          <w:sz w:val="28"/>
          <w:szCs w:val="28"/>
          <w:lang w:eastAsia="ru-RU"/>
        </w:rPr>
        <w:t>єднання захисту материнства і дитинства</w:t>
      </w:r>
      <w:r w:rsidR="00B170EA" w:rsidRPr="008C6AB7">
        <w:rPr>
          <w:rFonts w:ascii="Times New Roman" w:hAnsi="Times New Roman"/>
          <w:sz w:val="28"/>
          <w:szCs w:val="28"/>
          <w:lang w:eastAsia="ru-RU"/>
        </w:rPr>
        <w:t>»</w:t>
      </w:r>
      <w:r w:rsidR="00EC04A1" w:rsidRPr="008C6AB7">
        <w:rPr>
          <w:rFonts w:ascii="Times New Roman" w:hAnsi="Times New Roman"/>
          <w:sz w:val="28"/>
          <w:szCs w:val="28"/>
          <w:lang w:eastAsia="ru-RU"/>
        </w:rPr>
        <w:t xml:space="preserve"> за адресо</w:t>
      </w:r>
      <w:r w:rsidR="00B170EA" w:rsidRPr="008C6AB7">
        <w:rPr>
          <w:rFonts w:ascii="Times New Roman" w:hAnsi="Times New Roman"/>
          <w:sz w:val="28"/>
          <w:szCs w:val="28"/>
          <w:lang w:eastAsia="ru-RU"/>
        </w:rPr>
        <w:t>ю</w:t>
      </w:r>
      <w:r w:rsidR="00EC04A1" w:rsidRPr="008C6AB7">
        <w:rPr>
          <w:rFonts w:ascii="Times New Roman" w:hAnsi="Times New Roman"/>
          <w:sz w:val="28"/>
          <w:szCs w:val="28"/>
          <w:lang w:eastAsia="ru-RU"/>
        </w:rPr>
        <w:t>: вул. Вишнева, 25</w:t>
      </w:r>
      <w:r w:rsidR="00C71C2A" w:rsidRPr="008C6AB7">
        <w:rPr>
          <w:rFonts w:ascii="Times New Roman" w:hAnsi="Times New Roman"/>
          <w:sz w:val="28"/>
          <w:szCs w:val="28"/>
          <w:lang w:eastAsia="ru-RU"/>
        </w:rPr>
        <w:t>,</w:t>
      </w:r>
      <w:r w:rsidR="00EC04A1" w:rsidRPr="008C6AB7">
        <w:rPr>
          <w:rFonts w:ascii="Times New Roman" w:hAnsi="Times New Roman"/>
          <w:sz w:val="28"/>
          <w:szCs w:val="28"/>
          <w:lang w:eastAsia="ru-RU"/>
        </w:rPr>
        <w:t xml:space="preserve"> с</w:t>
      </w:r>
      <w:r w:rsidR="00C71C2A" w:rsidRPr="008C6AB7">
        <w:rPr>
          <w:rFonts w:ascii="Times New Roman" w:hAnsi="Times New Roman"/>
          <w:sz w:val="28"/>
          <w:szCs w:val="28"/>
          <w:lang w:eastAsia="ru-RU"/>
        </w:rPr>
        <w:t>ело</w:t>
      </w:r>
      <w:r w:rsidR="00EC04A1" w:rsidRPr="008C6AB7">
        <w:rPr>
          <w:rFonts w:ascii="Times New Roman" w:hAnsi="Times New Roman"/>
          <w:sz w:val="28"/>
          <w:szCs w:val="28"/>
          <w:lang w:eastAsia="ru-RU"/>
        </w:rPr>
        <w:t xml:space="preserve"> Жабка Луцьк</w:t>
      </w:r>
      <w:r w:rsidR="001979FF">
        <w:rPr>
          <w:rFonts w:ascii="Times New Roman" w:hAnsi="Times New Roman"/>
          <w:sz w:val="28"/>
          <w:szCs w:val="28"/>
          <w:lang w:eastAsia="ru-RU"/>
        </w:rPr>
        <w:t>ого</w:t>
      </w:r>
      <w:r w:rsidR="00EC04A1" w:rsidRPr="008C6AB7">
        <w:rPr>
          <w:rFonts w:ascii="Times New Roman" w:hAnsi="Times New Roman"/>
          <w:sz w:val="28"/>
          <w:szCs w:val="28"/>
          <w:lang w:eastAsia="ru-RU"/>
        </w:rPr>
        <w:t xml:space="preserve"> район</w:t>
      </w:r>
      <w:r w:rsidR="001979FF">
        <w:rPr>
          <w:rFonts w:ascii="Times New Roman" w:hAnsi="Times New Roman"/>
          <w:sz w:val="28"/>
          <w:szCs w:val="28"/>
          <w:lang w:eastAsia="ru-RU"/>
        </w:rPr>
        <w:t>у</w:t>
      </w:r>
      <w:r w:rsidR="00EC04A1" w:rsidRPr="008C6AB7">
        <w:rPr>
          <w:rFonts w:ascii="Times New Roman" w:hAnsi="Times New Roman"/>
          <w:sz w:val="28"/>
          <w:szCs w:val="28"/>
          <w:lang w:eastAsia="ru-RU"/>
        </w:rPr>
        <w:t xml:space="preserve"> Волинської області» загальною вартістю близько 400 </w:t>
      </w:r>
      <w:r w:rsidR="00B170EA" w:rsidRPr="008C6AB7">
        <w:rPr>
          <w:rFonts w:ascii="Times New Roman" w:hAnsi="Times New Roman"/>
          <w:sz w:val="28"/>
          <w:szCs w:val="28"/>
          <w:lang w:eastAsia="ru-RU"/>
        </w:rPr>
        <w:t>мільйонів гривень</w:t>
      </w:r>
      <w:r w:rsidR="001979FF">
        <w:rPr>
          <w:rFonts w:ascii="Times New Roman" w:hAnsi="Times New Roman"/>
          <w:sz w:val="28"/>
          <w:szCs w:val="28"/>
          <w:lang w:eastAsia="ru-RU"/>
        </w:rPr>
        <w:t>;</w:t>
      </w:r>
    </w:p>
    <w:p w:rsidR="00EC04A1" w:rsidRPr="008C6AB7" w:rsidRDefault="006F17FF" w:rsidP="008C6AB7">
      <w:pPr>
        <w:pStyle w:val="af"/>
        <w:spacing w:after="0" w:line="240" w:lineRule="auto"/>
        <w:ind w:left="0" w:firstLine="708"/>
        <w:jc w:val="both"/>
        <w:textAlignment w:val="baseline"/>
        <w:rPr>
          <w:rFonts w:ascii="Times New Roman" w:hAnsi="Times New Roman"/>
          <w:sz w:val="28"/>
          <w:szCs w:val="28"/>
          <w:lang w:eastAsia="ru-RU"/>
        </w:rPr>
      </w:pPr>
      <w:r w:rsidRPr="008C6AB7">
        <w:rPr>
          <w:rFonts w:ascii="Times New Roman" w:hAnsi="Times New Roman"/>
          <w:sz w:val="28"/>
          <w:szCs w:val="28"/>
          <w:lang w:eastAsia="ru-RU"/>
        </w:rPr>
        <w:t>5)</w:t>
      </w:r>
      <w:r w:rsidR="00EC04A1" w:rsidRPr="008C6AB7">
        <w:rPr>
          <w:rFonts w:ascii="Times New Roman" w:hAnsi="Times New Roman"/>
          <w:sz w:val="28"/>
          <w:szCs w:val="28"/>
          <w:lang w:eastAsia="ru-RU"/>
        </w:rPr>
        <w:t xml:space="preserve"> </w:t>
      </w:r>
      <w:r w:rsidR="001979FF">
        <w:rPr>
          <w:rFonts w:ascii="Times New Roman" w:hAnsi="Times New Roman"/>
          <w:sz w:val="28"/>
          <w:szCs w:val="28"/>
          <w:lang w:eastAsia="ru-RU"/>
        </w:rPr>
        <w:t>п</w:t>
      </w:r>
      <w:r w:rsidR="00AA0237" w:rsidRPr="008C6AB7">
        <w:rPr>
          <w:rFonts w:ascii="Times New Roman" w:hAnsi="Times New Roman"/>
          <w:sz w:val="28"/>
          <w:szCs w:val="28"/>
          <w:lang w:eastAsia="ru-RU"/>
        </w:rPr>
        <w:t>ри</w:t>
      </w:r>
      <w:r w:rsidR="00EC04A1" w:rsidRPr="008C6AB7">
        <w:rPr>
          <w:rFonts w:ascii="Times New Roman" w:hAnsi="Times New Roman"/>
          <w:sz w:val="28"/>
          <w:szCs w:val="28"/>
          <w:lang w:eastAsia="ru-RU"/>
        </w:rPr>
        <w:t xml:space="preserve"> співпраці з ЮНІСЕФ обладнано приміщення для </w:t>
      </w:r>
      <w:r w:rsidRPr="008C6AB7">
        <w:rPr>
          <w:rFonts w:ascii="Times New Roman" w:hAnsi="Times New Roman"/>
          <w:sz w:val="28"/>
          <w:szCs w:val="28"/>
          <w:lang w:eastAsia="ru-RU"/>
        </w:rPr>
        <w:t xml:space="preserve">працівників </w:t>
      </w:r>
      <w:r w:rsidRPr="008C6AB7">
        <w:rPr>
          <w:rFonts w:ascii="Times New Roman" w:hAnsi="Times New Roman"/>
          <w:sz w:val="28"/>
          <w:szCs w:val="28"/>
          <w:shd w:val="clear" w:color="auto" w:fill="FFFFFF"/>
        </w:rPr>
        <w:t>ВОТМОЗМД,</w:t>
      </w:r>
      <w:r w:rsidR="00EC04A1" w:rsidRPr="008C6AB7">
        <w:rPr>
          <w:rFonts w:ascii="Times New Roman" w:hAnsi="Times New Roman"/>
          <w:sz w:val="28"/>
          <w:szCs w:val="28"/>
          <w:lang w:eastAsia="ru-RU"/>
        </w:rPr>
        <w:t xml:space="preserve"> </w:t>
      </w:r>
      <w:r w:rsidRPr="008C6AB7">
        <w:rPr>
          <w:rFonts w:ascii="Times New Roman" w:hAnsi="Times New Roman"/>
          <w:sz w:val="28"/>
          <w:szCs w:val="28"/>
          <w:lang w:eastAsia="ru-RU"/>
        </w:rPr>
        <w:t>проводяться</w:t>
      </w:r>
      <w:r w:rsidR="00EC04A1" w:rsidRPr="008C6AB7">
        <w:rPr>
          <w:rFonts w:ascii="Times New Roman" w:hAnsi="Times New Roman"/>
          <w:sz w:val="28"/>
          <w:szCs w:val="28"/>
          <w:lang w:eastAsia="ru-RU"/>
        </w:rPr>
        <w:t xml:space="preserve"> </w:t>
      </w:r>
      <w:r w:rsidRPr="008C6AB7">
        <w:rPr>
          <w:rFonts w:ascii="Times New Roman" w:hAnsi="Times New Roman"/>
          <w:sz w:val="28"/>
          <w:szCs w:val="28"/>
          <w:lang w:eastAsia="ru-RU"/>
        </w:rPr>
        <w:t xml:space="preserve">відповідні </w:t>
      </w:r>
      <w:r w:rsidR="00EC04A1" w:rsidRPr="008C6AB7">
        <w:rPr>
          <w:rFonts w:ascii="Times New Roman" w:hAnsi="Times New Roman"/>
          <w:sz w:val="28"/>
          <w:szCs w:val="28"/>
          <w:lang w:eastAsia="ru-RU"/>
        </w:rPr>
        <w:t xml:space="preserve">роботи </w:t>
      </w:r>
      <w:r w:rsidRPr="008C6AB7">
        <w:rPr>
          <w:rFonts w:ascii="Times New Roman" w:hAnsi="Times New Roman"/>
          <w:sz w:val="28"/>
          <w:szCs w:val="28"/>
          <w:lang w:eastAsia="ru-RU"/>
        </w:rPr>
        <w:t xml:space="preserve">в </w:t>
      </w:r>
      <w:r w:rsidR="00EC04A1" w:rsidRPr="008C6AB7">
        <w:rPr>
          <w:rFonts w:ascii="Times New Roman" w:hAnsi="Times New Roman"/>
          <w:sz w:val="28"/>
          <w:szCs w:val="28"/>
          <w:lang w:eastAsia="ru-RU"/>
        </w:rPr>
        <w:t>укритт</w:t>
      </w:r>
      <w:r w:rsidRPr="008C6AB7">
        <w:rPr>
          <w:rFonts w:ascii="Times New Roman" w:hAnsi="Times New Roman"/>
          <w:sz w:val="28"/>
          <w:szCs w:val="28"/>
          <w:lang w:eastAsia="ru-RU"/>
        </w:rPr>
        <w:t xml:space="preserve">і та </w:t>
      </w:r>
      <w:r w:rsidR="00EC04A1" w:rsidRPr="008C6AB7">
        <w:rPr>
          <w:rFonts w:ascii="Times New Roman" w:hAnsi="Times New Roman"/>
          <w:sz w:val="28"/>
          <w:szCs w:val="28"/>
          <w:lang w:eastAsia="ru-RU"/>
        </w:rPr>
        <w:t>облашт</w:t>
      </w:r>
      <w:r w:rsidR="00E22739" w:rsidRPr="008C6AB7">
        <w:rPr>
          <w:rFonts w:ascii="Times New Roman" w:hAnsi="Times New Roman"/>
          <w:sz w:val="28"/>
          <w:szCs w:val="28"/>
          <w:lang w:eastAsia="ru-RU"/>
        </w:rPr>
        <w:t>о</w:t>
      </w:r>
      <w:r w:rsidR="00EC04A1" w:rsidRPr="008C6AB7">
        <w:rPr>
          <w:rFonts w:ascii="Times New Roman" w:hAnsi="Times New Roman"/>
          <w:sz w:val="28"/>
          <w:szCs w:val="28"/>
          <w:lang w:eastAsia="ru-RU"/>
        </w:rPr>
        <w:t>в</w:t>
      </w:r>
      <w:r w:rsidR="00E22739" w:rsidRPr="008C6AB7">
        <w:rPr>
          <w:rFonts w:ascii="Times New Roman" w:hAnsi="Times New Roman"/>
          <w:sz w:val="28"/>
          <w:szCs w:val="28"/>
          <w:lang w:eastAsia="ru-RU"/>
        </w:rPr>
        <w:t xml:space="preserve">уються </w:t>
      </w:r>
      <w:r w:rsidR="00EC04A1" w:rsidRPr="008C6AB7">
        <w:rPr>
          <w:rFonts w:ascii="Times New Roman" w:hAnsi="Times New Roman"/>
          <w:sz w:val="28"/>
          <w:szCs w:val="28"/>
          <w:lang w:eastAsia="ru-RU"/>
        </w:rPr>
        <w:t>кімнати ментального здоров’я в основному корпусі обласної дитячої лікарні</w:t>
      </w:r>
      <w:r w:rsidRPr="008C6AB7">
        <w:rPr>
          <w:rFonts w:ascii="Times New Roman" w:hAnsi="Times New Roman"/>
          <w:sz w:val="28"/>
          <w:szCs w:val="28"/>
          <w:lang w:eastAsia="ru-RU"/>
        </w:rPr>
        <w:t>. З</w:t>
      </w:r>
      <w:r w:rsidR="00EC04A1" w:rsidRPr="008C6AB7">
        <w:rPr>
          <w:rFonts w:ascii="Times New Roman" w:hAnsi="Times New Roman"/>
          <w:sz w:val="28"/>
          <w:szCs w:val="28"/>
          <w:lang w:eastAsia="ru-RU"/>
        </w:rPr>
        <w:t>агальн</w:t>
      </w:r>
      <w:r w:rsidRPr="008C6AB7">
        <w:rPr>
          <w:rFonts w:ascii="Times New Roman" w:hAnsi="Times New Roman"/>
          <w:sz w:val="28"/>
          <w:szCs w:val="28"/>
          <w:lang w:eastAsia="ru-RU"/>
        </w:rPr>
        <w:t>а</w:t>
      </w:r>
      <w:r w:rsidR="00EC04A1" w:rsidRPr="008C6AB7">
        <w:rPr>
          <w:rFonts w:ascii="Times New Roman" w:hAnsi="Times New Roman"/>
          <w:sz w:val="28"/>
          <w:szCs w:val="28"/>
          <w:lang w:eastAsia="ru-RU"/>
        </w:rPr>
        <w:t xml:space="preserve"> вартіс</w:t>
      </w:r>
      <w:r w:rsidRPr="008C6AB7">
        <w:rPr>
          <w:rFonts w:ascii="Times New Roman" w:hAnsi="Times New Roman"/>
          <w:sz w:val="28"/>
          <w:szCs w:val="28"/>
          <w:lang w:eastAsia="ru-RU"/>
        </w:rPr>
        <w:t xml:space="preserve">ть робіт – </w:t>
      </w:r>
      <w:r w:rsidR="00EC04A1" w:rsidRPr="008C6AB7">
        <w:rPr>
          <w:rFonts w:ascii="Times New Roman" w:hAnsi="Times New Roman"/>
          <w:sz w:val="28"/>
          <w:szCs w:val="28"/>
          <w:lang w:eastAsia="ru-RU"/>
        </w:rPr>
        <w:t>700 тис</w:t>
      </w:r>
      <w:r w:rsidRPr="008C6AB7">
        <w:rPr>
          <w:rFonts w:ascii="Times New Roman" w:hAnsi="Times New Roman"/>
          <w:sz w:val="28"/>
          <w:szCs w:val="28"/>
          <w:lang w:eastAsia="ru-RU"/>
        </w:rPr>
        <w:t xml:space="preserve">яч </w:t>
      </w:r>
      <w:r w:rsidR="00EC04A1" w:rsidRPr="008C6AB7">
        <w:rPr>
          <w:rFonts w:ascii="Times New Roman" w:hAnsi="Times New Roman"/>
          <w:sz w:val="28"/>
          <w:szCs w:val="28"/>
          <w:lang w:eastAsia="ru-RU"/>
        </w:rPr>
        <w:t>гр</w:t>
      </w:r>
      <w:r w:rsidRPr="008C6AB7">
        <w:rPr>
          <w:rFonts w:ascii="Times New Roman" w:hAnsi="Times New Roman"/>
          <w:sz w:val="28"/>
          <w:szCs w:val="28"/>
          <w:lang w:eastAsia="ru-RU"/>
        </w:rPr>
        <w:t>ивень.</w:t>
      </w:r>
    </w:p>
    <w:p w:rsidR="00D9140F" w:rsidRPr="008C6AB7" w:rsidRDefault="00D9140F" w:rsidP="00346685">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Комунальне підприємство </w:t>
      </w:r>
      <w:r w:rsidR="00623BE3" w:rsidRPr="008C6AB7">
        <w:rPr>
          <w:rFonts w:ascii="Times New Roman" w:hAnsi="Times New Roman"/>
          <w:sz w:val="28"/>
          <w:szCs w:val="28"/>
        </w:rPr>
        <w:t>«Волинський обласний центр екстреної медичної допомоги та медицини катастроф» Волинської обласної ради</w:t>
      </w:r>
      <w:r w:rsidR="00131E13" w:rsidRPr="008C6AB7">
        <w:rPr>
          <w:rFonts w:ascii="Times New Roman" w:hAnsi="Times New Roman"/>
          <w:sz w:val="28"/>
          <w:szCs w:val="28"/>
        </w:rPr>
        <w:br/>
      </w:r>
      <w:r w:rsidR="00623BE3" w:rsidRPr="008C6AB7">
        <w:rPr>
          <w:rFonts w:ascii="Times New Roman" w:hAnsi="Times New Roman"/>
          <w:sz w:val="28"/>
          <w:szCs w:val="28"/>
        </w:rPr>
        <w:t>у 2024 році продовжило оновлення автопарку підприємства. З</w:t>
      </w:r>
      <w:r w:rsidRPr="008C6AB7">
        <w:rPr>
          <w:rFonts w:ascii="Times New Roman" w:hAnsi="Times New Roman"/>
          <w:sz w:val="28"/>
          <w:szCs w:val="28"/>
        </w:rPr>
        <w:t>а власні кошти</w:t>
      </w:r>
      <w:r w:rsidR="002029F0" w:rsidRPr="008C6AB7">
        <w:rPr>
          <w:rFonts w:ascii="Times New Roman" w:hAnsi="Times New Roman"/>
          <w:sz w:val="28"/>
          <w:szCs w:val="28"/>
        </w:rPr>
        <w:br/>
      </w:r>
      <w:r w:rsidR="00623BE3" w:rsidRPr="008C6AB7">
        <w:rPr>
          <w:rFonts w:ascii="Times New Roman" w:hAnsi="Times New Roman"/>
          <w:sz w:val="28"/>
          <w:szCs w:val="28"/>
        </w:rPr>
        <w:t>КП придба</w:t>
      </w:r>
      <w:r w:rsidR="002029F0" w:rsidRPr="008C6AB7">
        <w:rPr>
          <w:rFonts w:ascii="Times New Roman" w:hAnsi="Times New Roman"/>
          <w:sz w:val="28"/>
          <w:szCs w:val="28"/>
        </w:rPr>
        <w:t>л</w:t>
      </w:r>
      <w:r w:rsidR="00623BE3" w:rsidRPr="008C6AB7">
        <w:rPr>
          <w:rFonts w:ascii="Times New Roman" w:hAnsi="Times New Roman"/>
          <w:sz w:val="28"/>
          <w:szCs w:val="28"/>
        </w:rPr>
        <w:t xml:space="preserve">о </w:t>
      </w:r>
      <w:r w:rsidRPr="008C6AB7">
        <w:rPr>
          <w:rFonts w:ascii="Times New Roman" w:hAnsi="Times New Roman"/>
          <w:sz w:val="28"/>
          <w:szCs w:val="28"/>
        </w:rPr>
        <w:t>8 спеціалізованих автомобілів екстреної медичної допомоги для потреб відділень ЕМД</w:t>
      </w:r>
      <w:r w:rsidR="00623BE3" w:rsidRPr="008C6AB7">
        <w:rPr>
          <w:rFonts w:ascii="Times New Roman" w:hAnsi="Times New Roman"/>
          <w:sz w:val="28"/>
          <w:szCs w:val="28"/>
        </w:rPr>
        <w:t>, з них</w:t>
      </w:r>
      <w:r w:rsidRPr="008C6AB7">
        <w:rPr>
          <w:rFonts w:ascii="Times New Roman" w:hAnsi="Times New Roman"/>
          <w:sz w:val="28"/>
          <w:szCs w:val="28"/>
        </w:rPr>
        <w:t xml:space="preserve"> 4 автомобілі моделі </w:t>
      </w:r>
      <w:proofErr w:type="spellStart"/>
      <w:r w:rsidRPr="008C6AB7">
        <w:rPr>
          <w:rFonts w:ascii="Times New Roman" w:hAnsi="Times New Roman"/>
          <w:sz w:val="28"/>
          <w:szCs w:val="28"/>
        </w:rPr>
        <w:t>Citroen</w:t>
      </w:r>
      <w:proofErr w:type="spellEnd"/>
      <w:r w:rsidRPr="008C6AB7">
        <w:rPr>
          <w:rFonts w:ascii="Times New Roman" w:hAnsi="Times New Roman"/>
          <w:sz w:val="28"/>
          <w:szCs w:val="28"/>
        </w:rPr>
        <w:t xml:space="preserve"> </w:t>
      </w:r>
      <w:proofErr w:type="spellStart"/>
      <w:r w:rsidRPr="008C6AB7">
        <w:rPr>
          <w:rFonts w:ascii="Times New Roman" w:hAnsi="Times New Roman"/>
          <w:sz w:val="28"/>
          <w:szCs w:val="28"/>
        </w:rPr>
        <w:t>Jumper</w:t>
      </w:r>
      <w:proofErr w:type="spellEnd"/>
      <w:r w:rsidRPr="008C6AB7">
        <w:rPr>
          <w:rFonts w:ascii="Times New Roman" w:hAnsi="Times New Roman"/>
          <w:sz w:val="28"/>
          <w:szCs w:val="28"/>
        </w:rPr>
        <w:t xml:space="preserve"> класу C та</w:t>
      </w:r>
      <w:r w:rsidR="00346685">
        <w:rPr>
          <w:rFonts w:ascii="Times New Roman" w:hAnsi="Times New Roman"/>
          <w:sz w:val="28"/>
          <w:szCs w:val="28"/>
        </w:rPr>
        <w:t xml:space="preserve"> </w:t>
      </w:r>
      <w:r w:rsidR="00346685">
        <w:rPr>
          <w:rFonts w:ascii="Times New Roman" w:hAnsi="Times New Roman"/>
          <w:sz w:val="28"/>
          <w:szCs w:val="28"/>
        </w:rPr>
        <w:br/>
      </w:r>
      <w:r w:rsidRPr="008C6AB7">
        <w:rPr>
          <w:rFonts w:ascii="Times New Roman" w:hAnsi="Times New Roman"/>
          <w:sz w:val="28"/>
          <w:szCs w:val="28"/>
        </w:rPr>
        <w:t xml:space="preserve">4 </w:t>
      </w:r>
      <w:r w:rsidR="002029F0" w:rsidRPr="008C6AB7">
        <w:rPr>
          <w:rFonts w:ascii="Times New Roman" w:hAnsi="Times New Roman"/>
          <w:sz w:val="28"/>
          <w:szCs w:val="28"/>
          <w:lang w:eastAsia="ru-RU"/>
        </w:rPr>
        <w:t>–</w:t>
      </w:r>
      <w:r w:rsidR="00623BE3" w:rsidRPr="008C6AB7">
        <w:rPr>
          <w:rFonts w:ascii="Times New Roman" w:hAnsi="Times New Roman"/>
          <w:sz w:val="28"/>
          <w:szCs w:val="28"/>
        </w:rPr>
        <w:t xml:space="preserve"> </w:t>
      </w:r>
      <w:proofErr w:type="spellStart"/>
      <w:r w:rsidRPr="008C6AB7">
        <w:rPr>
          <w:rFonts w:ascii="Times New Roman" w:hAnsi="Times New Roman"/>
          <w:sz w:val="28"/>
          <w:szCs w:val="28"/>
        </w:rPr>
        <w:t>Volkswagen</w:t>
      </w:r>
      <w:proofErr w:type="spellEnd"/>
      <w:r w:rsidRPr="008C6AB7">
        <w:rPr>
          <w:rFonts w:ascii="Times New Roman" w:hAnsi="Times New Roman"/>
          <w:sz w:val="28"/>
          <w:szCs w:val="28"/>
        </w:rPr>
        <w:t xml:space="preserve"> </w:t>
      </w:r>
      <w:proofErr w:type="spellStart"/>
      <w:r w:rsidRPr="008C6AB7">
        <w:rPr>
          <w:rFonts w:ascii="Times New Roman" w:hAnsi="Times New Roman"/>
          <w:sz w:val="28"/>
          <w:szCs w:val="28"/>
        </w:rPr>
        <w:t>Crafter</w:t>
      </w:r>
      <w:proofErr w:type="spellEnd"/>
      <w:r w:rsidRPr="008C6AB7">
        <w:rPr>
          <w:rFonts w:ascii="Times New Roman" w:hAnsi="Times New Roman"/>
          <w:sz w:val="28"/>
          <w:szCs w:val="28"/>
        </w:rPr>
        <w:t xml:space="preserve"> класу C.</w:t>
      </w:r>
      <w:r w:rsidR="00952BEA" w:rsidRPr="008C6AB7">
        <w:rPr>
          <w:rFonts w:ascii="Times New Roman" w:hAnsi="Times New Roman"/>
          <w:sz w:val="28"/>
          <w:szCs w:val="28"/>
        </w:rPr>
        <w:t xml:space="preserve"> Також на баланс підприємства передано спеціалізований автомобіль медичної допомоги </w:t>
      </w:r>
      <w:proofErr w:type="spellStart"/>
      <w:r w:rsidR="00952BEA" w:rsidRPr="008C6AB7">
        <w:rPr>
          <w:rFonts w:ascii="Times New Roman" w:hAnsi="Times New Roman"/>
          <w:sz w:val="28"/>
          <w:szCs w:val="28"/>
        </w:rPr>
        <w:t>Ford</w:t>
      </w:r>
      <w:proofErr w:type="spellEnd"/>
      <w:r w:rsidR="00952BEA" w:rsidRPr="008C6AB7">
        <w:rPr>
          <w:rFonts w:ascii="Times New Roman" w:hAnsi="Times New Roman"/>
          <w:sz w:val="28"/>
          <w:szCs w:val="28"/>
        </w:rPr>
        <w:t xml:space="preserve"> </w:t>
      </w:r>
      <w:proofErr w:type="spellStart"/>
      <w:r w:rsidR="00952BEA" w:rsidRPr="008C6AB7">
        <w:rPr>
          <w:rFonts w:ascii="Times New Roman" w:hAnsi="Times New Roman"/>
          <w:sz w:val="28"/>
          <w:szCs w:val="28"/>
        </w:rPr>
        <w:t>Transit</w:t>
      </w:r>
      <w:proofErr w:type="spellEnd"/>
      <w:r w:rsidR="00952BEA" w:rsidRPr="008C6AB7">
        <w:rPr>
          <w:rFonts w:ascii="Times New Roman" w:hAnsi="Times New Roman"/>
          <w:sz w:val="28"/>
          <w:szCs w:val="28"/>
        </w:rPr>
        <w:t xml:space="preserve"> від Благодійної організації «Фундація Олени </w:t>
      </w:r>
      <w:proofErr w:type="spellStart"/>
      <w:r w:rsidR="00952BEA" w:rsidRPr="008C6AB7">
        <w:rPr>
          <w:rFonts w:ascii="Times New Roman" w:hAnsi="Times New Roman"/>
          <w:sz w:val="28"/>
          <w:szCs w:val="28"/>
        </w:rPr>
        <w:t>Зеленської</w:t>
      </w:r>
      <w:proofErr w:type="spellEnd"/>
      <w:r w:rsidR="00952BEA" w:rsidRPr="008C6AB7">
        <w:rPr>
          <w:rFonts w:ascii="Times New Roman" w:hAnsi="Times New Roman"/>
          <w:sz w:val="28"/>
          <w:szCs w:val="28"/>
        </w:rPr>
        <w:t xml:space="preserve">» та спеціалізований автомобіль екстреної медичної допомоги марки KIA </w:t>
      </w:r>
      <w:proofErr w:type="spellStart"/>
      <w:r w:rsidR="00952BEA" w:rsidRPr="008C6AB7">
        <w:rPr>
          <w:rFonts w:ascii="Times New Roman" w:hAnsi="Times New Roman"/>
          <w:sz w:val="28"/>
          <w:szCs w:val="28"/>
        </w:rPr>
        <w:t>Bongo</w:t>
      </w:r>
      <w:proofErr w:type="spellEnd"/>
      <w:r w:rsidR="00952BEA" w:rsidRPr="008C6AB7">
        <w:rPr>
          <w:rFonts w:ascii="Times New Roman" w:hAnsi="Times New Roman"/>
          <w:sz w:val="28"/>
          <w:szCs w:val="28"/>
        </w:rPr>
        <w:t xml:space="preserve"> від </w:t>
      </w:r>
      <w:r w:rsidRPr="008C6AB7">
        <w:rPr>
          <w:rFonts w:ascii="Times New Roman" w:hAnsi="Times New Roman"/>
          <w:sz w:val="28"/>
          <w:szCs w:val="28"/>
        </w:rPr>
        <w:t xml:space="preserve">ДУ «Центр громадського здоров’я» МОЗ України. </w:t>
      </w:r>
      <w:r w:rsidR="00952BEA" w:rsidRPr="008C6AB7">
        <w:rPr>
          <w:rFonts w:ascii="Times New Roman" w:hAnsi="Times New Roman"/>
          <w:sz w:val="28"/>
          <w:szCs w:val="28"/>
        </w:rPr>
        <w:t>За перемогу</w:t>
      </w:r>
      <w:r w:rsidRPr="008C6AB7">
        <w:rPr>
          <w:rFonts w:ascii="Times New Roman" w:hAnsi="Times New Roman"/>
          <w:sz w:val="28"/>
          <w:szCs w:val="28"/>
        </w:rPr>
        <w:t xml:space="preserve"> бригади Волинськ</w:t>
      </w:r>
      <w:r w:rsidR="00952BEA" w:rsidRPr="008C6AB7">
        <w:rPr>
          <w:rFonts w:ascii="Times New Roman" w:hAnsi="Times New Roman"/>
          <w:sz w:val="28"/>
          <w:szCs w:val="28"/>
        </w:rPr>
        <w:t>ого</w:t>
      </w:r>
      <w:r w:rsidRPr="008C6AB7">
        <w:rPr>
          <w:rFonts w:ascii="Times New Roman" w:hAnsi="Times New Roman"/>
          <w:sz w:val="28"/>
          <w:szCs w:val="28"/>
        </w:rPr>
        <w:t xml:space="preserve"> обласн</w:t>
      </w:r>
      <w:r w:rsidR="00952BEA" w:rsidRPr="008C6AB7">
        <w:rPr>
          <w:rFonts w:ascii="Times New Roman" w:hAnsi="Times New Roman"/>
          <w:sz w:val="28"/>
          <w:szCs w:val="28"/>
        </w:rPr>
        <w:t>ого</w:t>
      </w:r>
      <w:r w:rsidRPr="008C6AB7">
        <w:rPr>
          <w:rFonts w:ascii="Times New Roman" w:hAnsi="Times New Roman"/>
          <w:sz w:val="28"/>
          <w:szCs w:val="28"/>
        </w:rPr>
        <w:t xml:space="preserve"> центр</w:t>
      </w:r>
      <w:r w:rsidR="00952BEA" w:rsidRPr="008C6AB7">
        <w:rPr>
          <w:rFonts w:ascii="Times New Roman" w:hAnsi="Times New Roman"/>
          <w:sz w:val="28"/>
          <w:szCs w:val="28"/>
        </w:rPr>
        <w:t>у</w:t>
      </w:r>
      <w:r w:rsidRPr="008C6AB7">
        <w:rPr>
          <w:rFonts w:ascii="Times New Roman" w:hAnsi="Times New Roman"/>
          <w:sz w:val="28"/>
          <w:szCs w:val="28"/>
        </w:rPr>
        <w:t xml:space="preserve"> екстреної медичної допомоги та медицини катастроф</w:t>
      </w:r>
      <w:r w:rsidR="00952BEA" w:rsidRPr="008C6AB7">
        <w:rPr>
          <w:rFonts w:ascii="Times New Roman" w:hAnsi="Times New Roman"/>
          <w:sz w:val="28"/>
          <w:szCs w:val="28"/>
        </w:rPr>
        <w:t xml:space="preserve"> у</w:t>
      </w:r>
      <w:r w:rsidR="00D72262">
        <w:rPr>
          <w:rFonts w:ascii="Times New Roman" w:hAnsi="Times New Roman"/>
          <w:sz w:val="28"/>
          <w:szCs w:val="28"/>
        </w:rPr>
        <w:t xml:space="preserve"> Х</w:t>
      </w:r>
      <w:r w:rsidRPr="008C6AB7">
        <w:rPr>
          <w:rFonts w:ascii="Times New Roman" w:hAnsi="Times New Roman"/>
          <w:sz w:val="28"/>
          <w:szCs w:val="28"/>
        </w:rPr>
        <w:t xml:space="preserve"> чемпіонаті України з екстреної медичної допомоги </w:t>
      </w:r>
      <w:r w:rsidR="00E22739" w:rsidRPr="008C6AB7">
        <w:rPr>
          <w:rFonts w:ascii="Times New Roman" w:hAnsi="Times New Roman"/>
          <w:sz w:val="28"/>
          <w:szCs w:val="28"/>
        </w:rPr>
        <w:t xml:space="preserve">серед 26 команд з регіонів країни </w:t>
      </w:r>
      <w:r w:rsidRPr="008C6AB7">
        <w:rPr>
          <w:rFonts w:ascii="Times New Roman" w:hAnsi="Times New Roman"/>
          <w:sz w:val="28"/>
          <w:szCs w:val="28"/>
        </w:rPr>
        <w:t xml:space="preserve">заклад отримав головний приз </w:t>
      </w:r>
      <w:r w:rsidR="00952BEA" w:rsidRPr="008C6AB7">
        <w:rPr>
          <w:rFonts w:ascii="Times New Roman" w:hAnsi="Times New Roman"/>
          <w:sz w:val="28"/>
          <w:szCs w:val="28"/>
        </w:rPr>
        <w:t xml:space="preserve">змагань </w:t>
      </w:r>
      <w:r w:rsidR="00952BEA" w:rsidRPr="008C6AB7">
        <w:rPr>
          <w:rFonts w:ascii="Times New Roman" w:hAnsi="Times New Roman"/>
          <w:sz w:val="28"/>
          <w:szCs w:val="28"/>
          <w:lang w:eastAsia="ru-RU"/>
        </w:rPr>
        <w:t>–</w:t>
      </w:r>
      <w:r w:rsidR="00952BEA" w:rsidRPr="008C6AB7">
        <w:rPr>
          <w:rFonts w:ascii="Times New Roman" w:hAnsi="Times New Roman"/>
          <w:sz w:val="28"/>
          <w:szCs w:val="28"/>
        </w:rPr>
        <w:t xml:space="preserve"> </w:t>
      </w:r>
      <w:r w:rsidRPr="008C6AB7">
        <w:rPr>
          <w:rFonts w:ascii="Times New Roman" w:hAnsi="Times New Roman"/>
          <w:sz w:val="28"/>
          <w:szCs w:val="28"/>
        </w:rPr>
        <w:t xml:space="preserve">повнопривідний санітарний автомобіль марки KIA </w:t>
      </w:r>
      <w:proofErr w:type="spellStart"/>
      <w:r w:rsidRPr="008C6AB7">
        <w:rPr>
          <w:rFonts w:ascii="Times New Roman" w:hAnsi="Times New Roman"/>
          <w:sz w:val="28"/>
          <w:szCs w:val="28"/>
        </w:rPr>
        <w:t>Bongo</w:t>
      </w:r>
      <w:proofErr w:type="spellEnd"/>
      <w:r w:rsidR="00F3740A" w:rsidRPr="008C6AB7">
        <w:rPr>
          <w:rFonts w:ascii="Times New Roman" w:hAnsi="Times New Roman"/>
          <w:sz w:val="28"/>
          <w:szCs w:val="28"/>
        </w:rPr>
        <w:t>.</w:t>
      </w:r>
    </w:p>
    <w:p w:rsidR="00FF7BE4" w:rsidRPr="008C6AB7" w:rsidRDefault="00D9140F" w:rsidP="008C6AB7">
      <w:pPr>
        <w:pStyle w:val="af"/>
        <w:spacing w:after="0" w:line="240" w:lineRule="auto"/>
        <w:ind w:left="0" w:firstLine="708"/>
        <w:jc w:val="both"/>
        <w:textAlignment w:val="baseline"/>
        <w:rPr>
          <w:rFonts w:ascii="Times New Roman" w:hAnsi="Times New Roman"/>
          <w:sz w:val="28"/>
          <w:szCs w:val="28"/>
          <w:lang w:eastAsia="ru-RU"/>
        </w:rPr>
      </w:pPr>
      <w:r w:rsidRPr="008C6AB7">
        <w:rPr>
          <w:rFonts w:ascii="Times New Roman" w:hAnsi="Times New Roman"/>
          <w:sz w:val="28"/>
          <w:szCs w:val="28"/>
        </w:rPr>
        <w:t xml:space="preserve">У 2024 році </w:t>
      </w:r>
      <w:r w:rsidR="00F6378A" w:rsidRPr="008C6AB7">
        <w:rPr>
          <w:rFonts w:ascii="Times New Roman" w:hAnsi="Times New Roman"/>
          <w:sz w:val="28"/>
          <w:szCs w:val="28"/>
        </w:rPr>
        <w:t>КП передало на потреби ЗСУ,</w:t>
      </w:r>
      <w:r w:rsidRPr="008C6AB7">
        <w:rPr>
          <w:rFonts w:ascii="Times New Roman" w:hAnsi="Times New Roman"/>
          <w:sz w:val="28"/>
          <w:szCs w:val="28"/>
        </w:rPr>
        <w:t xml:space="preserve"> </w:t>
      </w:r>
      <w:r w:rsidR="00F6378A" w:rsidRPr="008C6AB7">
        <w:rPr>
          <w:rFonts w:ascii="Times New Roman" w:hAnsi="Times New Roman"/>
          <w:sz w:val="28"/>
          <w:szCs w:val="28"/>
        </w:rPr>
        <w:t xml:space="preserve">окремих </w:t>
      </w:r>
      <w:r w:rsidRPr="008C6AB7">
        <w:rPr>
          <w:rFonts w:ascii="Times New Roman" w:hAnsi="Times New Roman"/>
          <w:sz w:val="28"/>
          <w:szCs w:val="28"/>
        </w:rPr>
        <w:t xml:space="preserve">комунальних установ та </w:t>
      </w:r>
      <w:r w:rsidR="00F6378A" w:rsidRPr="008C6AB7">
        <w:rPr>
          <w:rFonts w:ascii="Times New Roman" w:hAnsi="Times New Roman"/>
          <w:sz w:val="28"/>
          <w:szCs w:val="28"/>
        </w:rPr>
        <w:t xml:space="preserve">місцевих </w:t>
      </w:r>
      <w:r w:rsidRPr="008C6AB7">
        <w:rPr>
          <w:rFonts w:ascii="Times New Roman" w:hAnsi="Times New Roman"/>
          <w:sz w:val="28"/>
          <w:szCs w:val="28"/>
        </w:rPr>
        <w:t>громад</w:t>
      </w:r>
      <w:r w:rsidR="00F6378A" w:rsidRPr="008C6AB7">
        <w:rPr>
          <w:rFonts w:ascii="Times New Roman" w:hAnsi="Times New Roman"/>
          <w:sz w:val="28"/>
          <w:szCs w:val="28"/>
        </w:rPr>
        <w:t xml:space="preserve"> області</w:t>
      </w:r>
      <w:r w:rsidRPr="008C6AB7">
        <w:rPr>
          <w:rFonts w:ascii="Times New Roman" w:hAnsi="Times New Roman"/>
          <w:sz w:val="28"/>
          <w:szCs w:val="28"/>
        </w:rPr>
        <w:t xml:space="preserve"> 8 автомобілів </w:t>
      </w:r>
      <w:r w:rsidR="00D72262" w:rsidRPr="008C6AB7">
        <w:rPr>
          <w:rFonts w:ascii="Times New Roman" w:hAnsi="Times New Roman"/>
          <w:sz w:val="28"/>
          <w:szCs w:val="28"/>
        </w:rPr>
        <w:t xml:space="preserve">марки </w:t>
      </w:r>
      <w:proofErr w:type="spellStart"/>
      <w:r w:rsidR="00D72262" w:rsidRPr="008C6AB7">
        <w:rPr>
          <w:rFonts w:ascii="Times New Roman" w:hAnsi="Times New Roman"/>
          <w:sz w:val="28"/>
          <w:szCs w:val="28"/>
        </w:rPr>
        <w:t>Peugeot</w:t>
      </w:r>
      <w:proofErr w:type="spellEnd"/>
      <w:r w:rsidR="00D72262" w:rsidRPr="008C6AB7">
        <w:rPr>
          <w:rFonts w:ascii="Times New Roman" w:hAnsi="Times New Roman"/>
          <w:sz w:val="28"/>
          <w:szCs w:val="28"/>
        </w:rPr>
        <w:t xml:space="preserve"> </w:t>
      </w:r>
      <w:proofErr w:type="spellStart"/>
      <w:r w:rsidR="00D72262" w:rsidRPr="008C6AB7">
        <w:rPr>
          <w:rFonts w:ascii="Times New Roman" w:hAnsi="Times New Roman"/>
          <w:sz w:val="28"/>
          <w:szCs w:val="28"/>
        </w:rPr>
        <w:t>Boxer</w:t>
      </w:r>
      <w:proofErr w:type="spellEnd"/>
      <w:r w:rsidR="00D72262">
        <w:rPr>
          <w:rFonts w:ascii="Times New Roman" w:hAnsi="Times New Roman"/>
          <w:sz w:val="28"/>
          <w:szCs w:val="28"/>
        </w:rPr>
        <w:t>,</w:t>
      </w:r>
      <w:r w:rsidR="00D72262" w:rsidRPr="008C6AB7">
        <w:rPr>
          <w:rFonts w:ascii="Times New Roman" w:hAnsi="Times New Roman"/>
          <w:sz w:val="28"/>
          <w:szCs w:val="28"/>
        </w:rPr>
        <w:t xml:space="preserve"> </w:t>
      </w:r>
      <w:r w:rsidRPr="008C6AB7">
        <w:rPr>
          <w:rFonts w:ascii="Times New Roman" w:hAnsi="Times New Roman"/>
          <w:sz w:val="28"/>
          <w:szCs w:val="28"/>
        </w:rPr>
        <w:t>випуску 2013 року.</w:t>
      </w:r>
    </w:p>
    <w:p w:rsidR="008D22EC" w:rsidRPr="008C6AB7" w:rsidRDefault="003D271C" w:rsidP="008C6AB7">
      <w:pPr>
        <w:spacing w:after="0" w:line="240" w:lineRule="auto"/>
        <w:jc w:val="both"/>
        <w:rPr>
          <w:rFonts w:ascii="Times New Roman" w:hAnsi="Times New Roman"/>
          <w:sz w:val="28"/>
          <w:szCs w:val="28"/>
        </w:rPr>
      </w:pPr>
      <w:r w:rsidRPr="008C6AB7">
        <w:rPr>
          <w:rFonts w:ascii="Times New Roman" w:hAnsi="Times New Roman"/>
          <w:sz w:val="28"/>
          <w:szCs w:val="28"/>
        </w:rPr>
        <w:tab/>
      </w:r>
      <w:r w:rsidR="001237CE" w:rsidRPr="008C6AB7">
        <w:rPr>
          <w:rFonts w:ascii="Times New Roman" w:hAnsi="Times New Roman"/>
          <w:sz w:val="28"/>
          <w:szCs w:val="28"/>
        </w:rPr>
        <w:t>Швидкими темпами розвива</w:t>
      </w:r>
      <w:r w:rsidR="00842A19" w:rsidRPr="008C6AB7">
        <w:rPr>
          <w:rFonts w:ascii="Times New Roman" w:hAnsi="Times New Roman"/>
          <w:sz w:val="28"/>
          <w:szCs w:val="28"/>
        </w:rPr>
        <w:t>ються комунальні заклади вищої освіти.</w:t>
      </w:r>
      <w:r w:rsidR="00842A19" w:rsidRPr="008C6AB7">
        <w:rPr>
          <w:rFonts w:ascii="Times New Roman" w:hAnsi="Times New Roman"/>
          <w:sz w:val="28"/>
          <w:szCs w:val="28"/>
        </w:rPr>
        <w:br/>
        <w:t>У</w:t>
      </w:r>
      <w:r w:rsidR="001237CE" w:rsidRPr="008C6AB7">
        <w:rPr>
          <w:rFonts w:ascii="Times New Roman" w:hAnsi="Times New Roman"/>
          <w:sz w:val="28"/>
          <w:szCs w:val="28"/>
        </w:rPr>
        <w:t xml:space="preserve"> звітному періоді </w:t>
      </w:r>
      <w:r w:rsidR="00842A19" w:rsidRPr="008C6AB7">
        <w:rPr>
          <w:rFonts w:ascii="Times New Roman" w:hAnsi="Times New Roman"/>
          <w:sz w:val="28"/>
          <w:szCs w:val="28"/>
        </w:rPr>
        <w:t>в</w:t>
      </w:r>
      <w:r w:rsidR="00E0562F" w:rsidRPr="008C6AB7">
        <w:rPr>
          <w:rFonts w:ascii="Times New Roman" w:hAnsi="Times New Roman"/>
          <w:sz w:val="28"/>
          <w:szCs w:val="28"/>
        </w:rPr>
        <w:t xml:space="preserve"> </w:t>
      </w:r>
      <w:r w:rsidR="00842A19" w:rsidRPr="008C6AB7">
        <w:rPr>
          <w:rFonts w:ascii="Times New Roman" w:hAnsi="Times New Roman"/>
          <w:sz w:val="28"/>
          <w:szCs w:val="28"/>
        </w:rPr>
        <w:t xml:space="preserve">КЗВО «Волинський медичний інститут» Волинської обласної ради </w:t>
      </w:r>
      <w:r w:rsidR="001237CE" w:rsidRPr="008C6AB7">
        <w:rPr>
          <w:rFonts w:ascii="Times New Roman" w:hAnsi="Times New Roman"/>
          <w:sz w:val="28"/>
          <w:szCs w:val="28"/>
        </w:rPr>
        <w:t>з</w:t>
      </w:r>
      <w:r w:rsidR="001237CE" w:rsidRPr="008C6AB7">
        <w:rPr>
          <w:rFonts w:ascii="Times New Roman" w:hAnsi="Times New Roman"/>
          <w:bCs/>
          <w:sz w:val="28"/>
          <w:szCs w:val="28"/>
        </w:rPr>
        <w:t xml:space="preserve">дійснено перший випуск магістрів </w:t>
      </w:r>
      <w:proofErr w:type="spellStart"/>
      <w:r w:rsidR="001237CE" w:rsidRPr="008C6AB7">
        <w:rPr>
          <w:rFonts w:ascii="Times New Roman" w:hAnsi="Times New Roman"/>
          <w:bCs/>
          <w:sz w:val="28"/>
          <w:szCs w:val="28"/>
        </w:rPr>
        <w:t>медсестринства</w:t>
      </w:r>
      <w:proofErr w:type="spellEnd"/>
      <w:r w:rsidR="001237CE" w:rsidRPr="008C6AB7">
        <w:rPr>
          <w:rFonts w:ascii="Times New Roman" w:hAnsi="Times New Roman"/>
          <w:bCs/>
          <w:sz w:val="28"/>
          <w:szCs w:val="28"/>
        </w:rPr>
        <w:t xml:space="preserve"> та перший випуск бакалаврів </w:t>
      </w:r>
      <w:proofErr w:type="spellStart"/>
      <w:r w:rsidR="001237CE" w:rsidRPr="008C6AB7">
        <w:rPr>
          <w:rFonts w:ascii="Times New Roman" w:hAnsi="Times New Roman"/>
          <w:bCs/>
          <w:sz w:val="28"/>
          <w:szCs w:val="28"/>
        </w:rPr>
        <w:t>медсестринства</w:t>
      </w:r>
      <w:proofErr w:type="spellEnd"/>
      <w:r w:rsidR="001237CE" w:rsidRPr="008C6AB7">
        <w:rPr>
          <w:rFonts w:ascii="Times New Roman" w:hAnsi="Times New Roman"/>
          <w:bCs/>
          <w:sz w:val="28"/>
          <w:szCs w:val="28"/>
        </w:rPr>
        <w:t xml:space="preserve"> професійної кваліфікації «Парамедик», в</w:t>
      </w:r>
      <w:r w:rsidR="001237CE" w:rsidRPr="008C6AB7">
        <w:rPr>
          <w:rFonts w:ascii="Times New Roman" w:hAnsi="Times New Roman"/>
          <w:sz w:val="28"/>
          <w:szCs w:val="28"/>
        </w:rPr>
        <w:t>ідкрито навчально-науковий центр медичних симуляцій «НОВАМЕД».</w:t>
      </w:r>
      <w:r w:rsidR="008D22EC" w:rsidRPr="008C6AB7">
        <w:rPr>
          <w:rFonts w:ascii="Times New Roman" w:hAnsi="Times New Roman"/>
          <w:sz w:val="28"/>
          <w:szCs w:val="28"/>
        </w:rPr>
        <w:t xml:space="preserve"> </w:t>
      </w:r>
      <w:r w:rsidR="008D22EC" w:rsidRPr="008C6AB7">
        <w:rPr>
          <w:rFonts w:ascii="Times New Roman" w:hAnsi="Times New Roman"/>
          <w:sz w:val="28"/>
          <w:szCs w:val="28"/>
        </w:rPr>
        <w:br/>
      </w:r>
      <w:r w:rsidR="00CD78C6" w:rsidRPr="008C6AB7">
        <w:rPr>
          <w:rFonts w:ascii="Times New Roman" w:hAnsi="Times New Roman"/>
          <w:sz w:val="28"/>
          <w:szCs w:val="28"/>
        </w:rPr>
        <w:t>У співпраці з неурядовою організацією «</w:t>
      </w:r>
      <w:r w:rsidR="00CD78C6" w:rsidRPr="008C6AB7">
        <w:rPr>
          <w:rFonts w:ascii="Times New Roman" w:hAnsi="Times New Roman"/>
          <w:sz w:val="28"/>
          <w:szCs w:val="28"/>
          <w:lang w:val="en-US"/>
        </w:rPr>
        <w:t>Intouch</w:t>
      </w:r>
      <w:r w:rsidR="00CD78C6" w:rsidRPr="008C6AB7">
        <w:rPr>
          <w:rFonts w:ascii="Times New Roman" w:hAnsi="Times New Roman"/>
          <w:sz w:val="28"/>
          <w:szCs w:val="28"/>
        </w:rPr>
        <w:t xml:space="preserve"> </w:t>
      </w:r>
      <w:r w:rsidR="00CD78C6" w:rsidRPr="008C6AB7">
        <w:rPr>
          <w:rFonts w:ascii="Times New Roman" w:hAnsi="Times New Roman"/>
          <w:sz w:val="28"/>
          <w:szCs w:val="28"/>
          <w:lang w:val="en-US"/>
        </w:rPr>
        <w:t>Ukraine</w:t>
      </w:r>
      <w:r w:rsidR="00CD78C6" w:rsidRPr="008C6AB7">
        <w:rPr>
          <w:rFonts w:ascii="Times New Roman" w:hAnsi="Times New Roman"/>
          <w:sz w:val="28"/>
          <w:szCs w:val="28"/>
        </w:rPr>
        <w:t xml:space="preserve"> </w:t>
      </w:r>
      <w:r w:rsidR="00CD78C6" w:rsidRPr="008C6AB7">
        <w:rPr>
          <w:rFonts w:ascii="Times New Roman" w:hAnsi="Times New Roman"/>
          <w:sz w:val="28"/>
          <w:szCs w:val="28"/>
          <w:lang w:val="en-US"/>
        </w:rPr>
        <w:t>Foundation</w:t>
      </w:r>
      <w:r w:rsidR="00CD78C6" w:rsidRPr="008C6AB7">
        <w:rPr>
          <w:rFonts w:ascii="Times New Roman" w:hAnsi="Times New Roman"/>
          <w:sz w:val="28"/>
          <w:szCs w:val="28"/>
        </w:rPr>
        <w:t xml:space="preserve">» та </w:t>
      </w:r>
      <w:r w:rsidR="008D22EC" w:rsidRPr="008C6AB7">
        <w:rPr>
          <w:rFonts w:ascii="Times New Roman" w:hAnsi="Times New Roman"/>
          <w:sz w:val="28"/>
          <w:szCs w:val="28"/>
        </w:rPr>
        <w:t xml:space="preserve">у рамках </w:t>
      </w:r>
      <w:proofErr w:type="spellStart"/>
      <w:r w:rsidR="00CD78C6" w:rsidRPr="008C6AB7">
        <w:rPr>
          <w:rFonts w:ascii="Times New Roman" w:hAnsi="Times New Roman"/>
          <w:sz w:val="28"/>
          <w:szCs w:val="28"/>
        </w:rPr>
        <w:t>проєкту</w:t>
      </w:r>
      <w:proofErr w:type="spellEnd"/>
      <w:r w:rsidR="00CD78C6" w:rsidRPr="008C6AB7">
        <w:rPr>
          <w:rFonts w:ascii="Times New Roman" w:hAnsi="Times New Roman"/>
          <w:sz w:val="28"/>
          <w:szCs w:val="28"/>
        </w:rPr>
        <w:t xml:space="preserve"> від дитячого фонду ООН (ЮНІСЕФ) на базі медінституту </w:t>
      </w:r>
      <w:proofErr w:type="spellStart"/>
      <w:r w:rsidR="00CD78C6" w:rsidRPr="008C6AB7">
        <w:rPr>
          <w:rFonts w:ascii="Times New Roman" w:hAnsi="Times New Roman"/>
          <w:sz w:val="28"/>
          <w:szCs w:val="28"/>
        </w:rPr>
        <w:t>відрито</w:t>
      </w:r>
      <w:proofErr w:type="spellEnd"/>
      <w:r w:rsidR="00CD78C6" w:rsidRPr="008C6AB7">
        <w:rPr>
          <w:rFonts w:ascii="Times New Roman" w:hAnsi="Times New Roman"/>
          <w:sz w:val="28"/>
          <w:szCs w:val="28"/>
        </w:rPr>
        <w:t xml:space="preserve"> </w:t>
      </w:r>
      <w:proofErr w:type="spellStart"/>
      <w:r w:rsidR="00CD78C6" w:rsidRPr="008C6AB7">
        <w:rPr>
          <w:rFonts w:ascii="Times New Roman" w:hAnsi="Times New Roman"/>
          <w:sz w:val="28"/>
          <w:szCs w:val="28"/>
        </w:rPr>
        <w:t>тренінгово</w:t>
      </w:r>
      <w:proofErr w:type="spellEnd"/>
      <w:r w:rsidR="00CD78C6" w:rsidRPr="008C6AB7">
        <w:rPr>
          <w:rFonts w:ascii="Times New Roman" w:hAnsi="Times New Roman"/>
          <w:sz w:val="28"/>
          <w:szCs w:val="28"/>
        </w:rPr>
        <w:t>-ресурсний центр.</w:t>
      </w:r>
      <w:r w:rsidR="00842A19" w:rsidRPr="008C6AB7">
        <w:rPr>
          <w:rFonts w:ascii="Times New Roman" w:hAnsi="Times New Roman"/>
          <w:sz w:val="28"/>
          <w:szCs w:val="28"/>
        </w:rPr>
        <w:t xml:space="preserve"> </w:t>
      </w:r>
    </w:p>
    <w:p w:rsidR="001237CE" w:rsidRPr="008C6AB7" w:rsidRDefault="001237CE"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У 2024 році</w:t>
      </w:r>
      <w:r w:rsidR="00CD78C6" w:rsidRPr="008C6AB7">
        <w:rPr>
          <w:rFonts w:ascii="Times New Roman" w:hAnsi="Times New Roman"/>
          <w:sz w:val="28"/>
          <w:szCs w:val="28"/>
        </w:rPr>
        <w:t xml:space="preserve"> </w:t>
      </w:r>
      <w:r w:rsidR="00A545A9" w:rsidRPr="008C6AB7">
        <w:rPr>
          <w:rFonts w:ascii="Times New Roman" w:hAnsi="Times New Roman"/>
          <w:sz w:val="28"/>
          <w:szCs w:val="28"/>
        </w:rPr>
        <w:t>закладом</w:t>
      </w:r>
      <w:r w:rsidRPr="008C6AB7">
        <w:rPr>
          <w:rFonts w:ascii="Times New Roman" w:hAnsi="Times New Roman"/>
          <w:sz w:val="28"/>
          <w:szCs w:val="28"/>
        </w:rPr>
        <w:t xml:space="preserve"> з</w:t>
      </w:r>
      <w:r w:rsidRPr="008C6AB7">
        <w:rPr>
          <w:rFonts w:ascii="Times New Roman" w:hAnsi="Times New Roman"/>
          <w:bCs/>
          <w:sz w:val="28"/>
          <w:szCs w:val="28"/>
        </w:rPr>
        <w:t>апочатковано освітню діяльність за освітньо-професійною програмою</w:t>
      </w:r>
      <w:r w:rsidRPr="008C6AB7">
        <w:rPr>
          <w:rFonts w:ascii="Times New Roman" w:hAnsi="Times New Roman"/>
          <w:sz w:val="28"/>
          <w:szCs w:val="28"/>
        </w:rPr>
        <w:t xml:space="preserve"> </w:t>
      </w:r>
      <w:r w:rsidR="00F9785E" w:rsidRPr="008C6AB7">
        <w:rPr>
          <w:rFonts w:ascii="Times New Roman" w:hAnsi="Times New Roman"/>
          <w:sz w:val="28"/>
          <w:szCs w:val="28"/>
        </w:rPr>
        <w:t>«</w:t>
      </w:r>
      <w:r w:rsidRPr="008C6AB7">
        <w:rPr>
          <w:rFonts w:ascii="Times New Roman" w:hAnsi="Times New Roman"/>
          <w:sz w:val="28"/>
          <w:szCs w:val="28"/>
        </w:rPr>
        <w:t xml:space="preserve">Стоматологія ортопедична» зі спеціальності 221 (на рівні фахової </w:t>
      </w:r>
      <w:proofErr w:type="spellStart"/>
      <w:r w:rsidRPr="008C6AB7">
        <w:rPr>
          <w:rFonts w:ascii="Times New Roman" w:hAnsi="Times New Roman"/>
          <w:sz w:val="28"/>
          <w:szCs w:val="28"/>
        </w:rPr>
        <w:t>передвищої</w:t>
      </w:r>
      <w:proofErr w:type="spellEnd"/>
      <w:r w:rsidRPr="008C6AB7">
        <w:rPr>
          <w:rFonts w:ascii="Times New Roman" w:hAnsi="Times New Roman"/>
          <w:sz w:val="28"/>
          <w:szCs w:val="28"/>
        </w:rPr>
        <w:t xml:space="preserve"> освіти, ліцензований обсяг – 60 осіб)</w:t>
      </w:r>
      <w:r w:rsidR="00FF09B9" w:rsidRPr="008C6AB7">
        <w:rPr>
          <w:rFonts w:ascii="Times New Roman" w:hAnsi="Times New Roman"/>
          <w:sz w:val="28"/>
          <w:szCs w:val="28"/>
        </w:rPr>
        <w:t>. Р</w:t>
      </w:r>
      <w:r w:rsidR="00F95104" w:rsidRPr="008C6AB7">
        <w:rPr>
          <w:rFonts w:ascii="Times New Roman" w:hAnsi="Times New Roman"/>
          <w:sz w:val="28"/>
          <w:szCs w:val="28"/>
        </w:rPr>
        <w:t xml:space="preserve">озширено ліцензійні обсяги </w:t>
      </w:r>
      <w:r w:rsidR="00CD78C6" w:rsidRPr="008C6AB7">
        <w:rPr>
          <w:rFonts w:ascii="Times New Roman" w:hAnsi="Times New Roman"/>
          <w:sz w:val="28"/>
          <w:szCs w:val="28"/>
        </w:rPr>
        <w:t xml:space="preserve">за </w:t>
      </w:r>
      <w:r w:rsidR="00F95104" w:rsidRPr="008C6AB7">
        <w:rPr>
          <w:rFonts w:ascii="Times New Roman" w:hAnsi="Times New Roman"/>
          <w:sz w:val="28"/>
          <w:szCs w:val="28"/>
        </w:rPr>
        <w:t xml:space="preserve">окремими освітньо-професійними програмами за другим (магістерським) рівнем вищої освіти та на рівні фахової </w:t>
      </w:r>
      <w:proofErr w:type="spellStart"/>
      <w:r w:rsidR="00F95104" w:rsidRPr="008C6AB7">
        <w:rPr>
          <w:rFonts w:ascii="Times New Roman" w:hAnsi="Times New Roman"/>
          <w:sz w:val="28"/>
          <w:szCs w:val="28"/>
        </w:rPr>
        <w:t>передвищої</w:t>
      </w:r>
      <w:proofErr w:type="spellEnd"/>
      <w:r w:rsidR="00F95104" w:rsidRPr="008C6AB7">
        <w:rPr>
          <w:rFonts w:ascii="Times New Roman" w:hAnsi="Times New Roman"/>
          <w:sz w:val="28"/>
          <w:szCs w:val="28"/>
        </w:rPr>
        <w:t xml:space="preserve"> освіти.</w:t>
      </w:r>
      <w:r w:rsidR="00E836CA" w:rsidRPr="008C6AB7">
        <w:rPr>
          <w:rFonts w:ascii="Times New Roman" w:hAnsi="Times New Roman"/>
          <w:sz w:val="28"/>
          <w:szCs w:val="28"/>
        </w:rPr>
        <w:t xml:space="preserve"> </w:t>
      </w:r>
    </w:p>
    <w:p w:rsidR="00760E54" w:rsidRPr="008C6AB7" w:rsidRDefault="00760E54" w:rsidP="008C6AB7">
      <w:pPr>
        <w:spacing w:after="0" w:line="240" w:lineRule="auto"/>
        <w:ind w:firstLine="708"/>
        <w:jc w:val="both"/>
        <w:rPr>
          <w:rFonts w:ascii="Times New Roman" w:eastAsia="Times New Roman" w:hAnsi="Times New Roman"/>
          <w:sz w:val="28"/>
          <w:szCs w:val="28"/>
          <w:lang w:eastAsia="ru-RU"/>
        </w:rPr>
      </w:pPr>
      <w:r w:rsidRPr="008C6AB7">
        <w:rPr>
          <w:rFonts w:ascii="Times New Roman" w:eastAsia="Times New Roman" w:hAnsi="Times New Roman"/>
          <w:sz w:val="28"/>
          <w:szCs w:val="28"/>
          <w:lang w:eastAsia="ru-RU"/>
        </w:rPr>
        <w:t>Успішним був 2024 рік для випускників комунального закладу вищої освіти «Луцький педагогічний коледж» Волинської обласної ради. П</w:t>
      </w:r>
      <w:r w:rsidRPr="008C6AB7">
        <w:rPr>
          <w:rFonts w:ascii="Times New Roman" w:hAnsi="Times New Roman"/>
          <w:sz w:val="28"/>
          <w:szCs w:val="28"/>
        </w:rPr>
        <w:t xml:space="preserve">онад </w:t>
      </w:r>
      <w:r w:rsidRPr="008C6AB7">
        <w:rPr>
          <w:rFonts w:ascii="Times New Roman" w:hAnsi="Times New Roman"/>
          <w:sz w:val="28"/>
          <w:szCs w:val="28"/>
        </w:rPr>
        <w:br/>
        <w:t>400 випускників ЗВО отримали дипломи бакалавра та фахового молодшого бакалавра, четверта частина з них – дипломи з відзнакою.</w:t>
      </w:r>
    </w:p>
    <w:p w:rsidR="00842A19" w:rsidRPr="008C6AB7" w:rsidRDefault="00760E54"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Заклад </w:t>
      </w:r>
      <w:r w:rsidR="00842A19" w:rsidRPr="008C6AB7">
        <w:rPr>
          <w:rFonts w:ascii="Times New Roman" w:hAnsi="Times New Roman"/>
          <w:sz w:val="28"/>
          <w:szCs w:val="28"/>
        </w:rPr>
        <w:t>отрима</w:t>
      </w:r>
      <w:r w:rsidRPr="008C6AB7">
        <w:rPr>
          <w:rFonts w:ascii="Times New Roman" w:hAnsi="Times New Roman"/>
          <w:sz w:val="28"/>
          <w:szCs w:val="28"/>
        </w:rPr>
        <w:t>в</w:t>
      </w:r>
      <w:r w:rsidR="00842A19" w:rsidRPr="008C6AB7">
        <w:rPr>
          <w:rFonts w:ascii="Times New Roman" w:hAnsi="Times New Roman"/>
          <w:sz w:val="28"/>
          <w:szCs w:val="28"/>
        </w:rPr>
        <w:t xml:space="preserve"> ліцензії на </w:t>
      </w:r>
      <w:r w:rsidRPr="008C6AB7">
        <w:rPr>
          <w:rFonts w:ascii="Times New Roman" w:hAnsi="Times New Roman"/>
          <w:sz w:val="28"/>
          <w:szCs w:val="28"/>
        </w:rPr>
        <w:t xml:space="preserve">підготовку </w:t>
      </w:r>
      <w:r w:rsidR="00842A19" w:rsidRPr="008C6AB7">
        <w:rPr>
          <w:rFonts w:ascii="Times New Roman" w:hAnsi="Times New Roman"/>
          <w:sz w:val="28"/>
          <w:szCs w:val="28"/>
        </w:rPr>
        <w:t>молодших бакалаврів за новими спеціальностями 014.01 Середня освіта (</w:t>
      </w:r>
      <w:r w:rsidRPr="008C6AB7">
        <w:rPr>
          <w:rFonts w:ascii="Times New Roman" w:hAnsi="Times New Roman"/>
          <w:sz w:val="28"/>
          <w:szCs w:val="28"/>
        </w:rPr>
        <w:t>«</w:t>
      </w:r>
      <w:r w:rsidR="00842A19" w:rsidRPr="008C6AB7">
        <w:rPr>
          <w:rFonts w:ascii="Times New Roman" w:hAnsi="Times New Roman"/>
          <w:sz w:val="28"/>
          <w:szCs w:val="28"/>
        </w:rPr>
        <w:t>Українська мова і література</w:t>
      </w:r>
      <w:r w:rsidRPr="008C6AB7">
        <w:rPr>
          <w:rFonts w:ascii="Times New Roman" w:hAnsi="Times New Roman"/>
          <w:sz w:val="28"/>
          <w:szCs w:val="28"/>
        </w:rPr>
        <w:t>»</w:t>
      </w:r>
      <w:r w:rsidR="00842A19" w:rsidRPr="008C6AB7">
        <w:rPr>
          <w:rFonts w:ascii="Times New Roman" w:hAnsi="Times New Roman"/>
          <w:sz w:val="28"/>
          <w:szCs w:val="28"/>
        </w:rPr>
        <w:t xml:space="preserve">) та </w:t>
      </w:r>
      <w:r w:rsidR="00842A19" w:rsidRPr="008C6AB7">
        <w:rPr>
          <w:rFonts w:ascii="Times New Roman" w:hAnsi="Times New Roman"/>
          <w:sz w:val="28"/>
          <w:szCs w:val="28"/>
        </w:rPr>
        <w:lastRenderedPageBreak/>
        <w:t>014.021 Середня освіта (</w:t>
      </w:r>
      <w:r w:rsidRPr="008C6AB7">
        <w:rPr>
          <w:rFonts w:ascii="Times New Roman" w:hAnsi="Times New Roman"/>
          <w:sz w:val="28"/>
          <w:szCs w:val="28"/>
        </w:rPr>
        <w:t>«</w:t>
      </w:r>
      <w:r w:rsidR="00842A19" w:rsidRPr="008C6AB7">
        <w:rPr>
          <w:rFonts w:ascii="Times New Roman" w:hAnsi="Times New Roman"/>
          <w:sz w:val="28"/>
          <w:szCs w:val="28"/>
        </w:rPr>
        <w:t>Англійська мова та зарубіжна література</w:t>
      </w:r>
      <w:r w:rsidRPr="008C6AB7">
        <w:rPr>
          <w:rFonts w:ascii="Times New Roman" w:hAnsi="Times New Roman"/>
          <w:sz w:val="28"/>
          <w:szCs w:val="28"/>
        </w:rPr>
        <w:t>»</w:t>
      </w:r>
      <w:r w:rsidR="00842A19" w:rsidRPr="008C6AB7">
        <w:rPr>
          <w:rFonts w:ascii="Times New Roman" w:hAnsi="Times New Roman"/>
          <w:sz w:val="28"/>
          <w:szCs w:val="28"/>
        </w:rPr>
        <w:t>) з ліцензованим обсягом по 30 осіб.</w:t>
      </w:r>
    </w:p>
    <w:p w:rsidR="00352579" w:rsidRPr="008C6AB7" w:rsidRDefault="00D72262" w:rsidP="008C6AB7">
      <w:pPr>
        <w:pStyle w:val="af"/>
        <w:spacing w:after="0" w:line="240" w:lineRule="auto"/>
        <w:ind w:left="0" w:firstLine="708"/>
        <w:jc w:val="both"/>
        <w:rPr>
          <w:rFonts w:ascii="Times New Roman" w:hAnsi="Times New Roman"/>
          <w:bCs/>
          <w:sz w:val="28"/>
          <w:szCs w:val="28"/>
        </w:rPr>
      </w:pPr>
      <w:r>
        <w:rPr>
          <w:rFonts w:ascii="Times New Roman" w:hAnsi="Times New Roman"/>
          <w:sz w:val="28"/>
          <w:szCs w:val="28"/>
        </w:rPr>
        <w:t xml:space="preserve">З ініціативи </w:t>
      </w:r>
      <w:r w:rsidR="00352579" w:rsidRPr="008C6AB7">
        <w:rPr>
          <w:rFonts w:ascii="Times New Roman" w:hAnsi="Times New Roman"/>
          <w:sz w:val="28"/>
          <w:szCs w:val="28"/>
        </w:rPr>
        <w:t>комунальн</w:t>
      </w:r>
      <w:r w:rsidR="00E623CD" w:rsidRPr="008C6AB7">
        <w:rPr>
          <w:rFonts w:ascii="Times New Roman" w:hAnsi="Times New Roman"/>
          <w:sz w:val="28"/>
          <w:szCs w:val="28"/>
        </w:rPr>
        <w:t>ого</w:t>
      </w:r>
      <w:r w:rsidR="00352579" w:rsidRPr="008C6AB7">
        <w:rPr>
          <w:rFonts w:ascii="Times New Roman" w:hAnsi="Times New Roman"/>
          <w:sz w:val="28"/>
          <w:szCs w:val="28"/>
        </w:rPr>
        <w:t xml:space="preserve"> заклад</w:t>
      </w:r>
      <w:r w:rsidR="00E623CD" w:rsidRPr="008C6AB7">
        <w:rPr>
          <w:rFonts w:ascii="Times New Roman" w:hAnsi="Times New Roman"/>
          <w:sz w:val="28"/>
          <w:szCs w:val="28"/>
        </w:rPr>
        <w:t>у</w:t>
      </w:r>
      <w:r w:rsidR="00352579" w:rsidRPr="008C6AB7">
        <w:rPr>
          <w:rFonts w:ascii="Times New Roman" w:hAnsi="Times New Roman"/>
          <w:sz w:val="28"/>
          <w:szCs w:val="28"/>
        </w:rPr>
        <w:t xml:space="preserve"> «Волинський обласний центр національно-патріотичного виховання, туризму і краєзнавства учнівської молоді Волинської обласної ради»</w:t>
      </w:r>
      <w:r w:rsidR="00E623CD" w:rsidRPr="008C6AB7">
        <w:rPr>
          <w:rFonts w:ascii="Times New Roman" w:hAnsi="Times New Roman"/>
          <w:sz w:val="28"/>
          <w:szCs w:val="28"/>
        </w:rPr>
        <w:t xml:space="preserve"> </w:t>
      </w:r>
      <w:r>
        <w:rPr>
          <w:rFonts w:ascii="Times New Roman" w:hAnsi="Times New Roman"/>
          <w:sz w:val="28"/>
          <w:szCs w:val="28"/>
        </w:rPr>
        <w:t>у</w:t>
      </w:r>
      <w:r w:rsidRPr="008C6AB7">
        <w:rPr>
          <w:rFonts w:ascii="Times New Roman" w:hAnsi="Times New Roman"/>
          <w:sz w:val="28"/>
          <w:szCs w:val="28"/>
        </w:rPr>
        <w:t xml:space="preserve"> 2024 році фахівцями </w:t>
      </w:r>
      <w:r>
        <w:rPr>
          <w:rFonts w:ascii="Times New Roman" w:hAnsi="Times New Roman"/>
          <w:sz w:val="28"/>
          <w:szCs w:val="28"/>
        </w:rPr>
        <w:t xml:space="preserve">закладу </w:t>
      </w:r>
      <w:r w:rsidR="00E623CD" w:rsidRPr="008C6AB7">
        <w:rPr>
          <w:rFonts w:ascii="Times New Roman" w:hAnsi="Times New Roman"/>
          <w:sz w:val="28"/>
          <w:szCs w:val="28"/>
        </w:rPr>
        <w:t>спільно з досвідченими інструкторами</w:t>
      </w:r>
      <w:r w:rsidR="00E63707" w:rsidRPr="008C6AB7">
        <w:rPr>
          <w:rFonts w:ascii="Times New Roman" w:hAnsi="Times New Roman"/>
          <w:sz w:val="28"/>
          <w:szCs w:val="28"/>
        </w:rPr>
        <w:t xml:space="preserve"> </w:t>
      </w:r>
      <w:r w:rsidR="00E623CD" w:rsidRPr="008C6AB7">
        <w:rPr>
          <w:rFonts w:ascii="Times New Roman" w:hAnsi="Times New Roman"/>
          <w:bCs/>
          <w:sz w:val="28"/>
          <w:szCs w:val="28"/>
        </w:rPr>
        <w:t>проводилися</w:t>
      </w:r>
      <w:r w:rsidR="00352579" w:rsidRPr="008C6AB7">
        <w:rPr>
          <w:rFonts w:ascii="Times New Roman" w:hAnsi="Times New Roman"/>
          <w:bCs/>
          <w:sz w:val="28"/>
          <w:szCs w:val="28"/>
        </w:rPr>
        <w:t xml:space="preserve"> навчання </w:t>
      </w:r>
      <w:r w:rsidR="00E623CD" w:rsidRPr="008C6AB7">
        <w:rPr>
          <w:rFonts w:ascii="Times New Roman" w:hAnsi="Times New Roman"/>
          <w:bCs/>
          <w:sz w:val="28"/>
          <w:szCs w:val="28"/>
        </w:rPr>
        <w:t xml:space="preserve">для </w:t>
      </w:r>
      <w:r w:rsidR="00352579" w:rsidRPr="008C6AB7">
        <w:rPr>
          <w:rFonts w:ascii="Times New Roman" w:hAnsi="Times New Roman"/>
          <w:bCs/>
          <w:sz w:val="28"/>
          <w:szCs w:val="28"/>
        </w:rPr>
        <w:t>здобувачі</w:t>
      </w:r>
      <w:r w:rsidR="00E63707" w:rsidRPr="008C6AB7">
        <w:rPr>
          <w:rFonts w:ascii="Times New Roman" w:hAnsi="Times New Roman"/>
          <w:bCs/>
          <w:sz w:val="28"/>
          <w:szCs w:val="28"/>
        </w:rPr>
        <w:t xml:space="preserve">в освіти </w:t>
      </w:r>
      <w:r w:rsidR="00E623CD" w:rsidRPr="008C6AB7">
        <w:rPr>
          <w:rFonts w:ascii="Times New Roman" w:hAnsi="Times New Roman"/>
          <w:bCs/>
          <w:sz w:val="28"/>
          <w:szCs w:val="28"/>
        </w:rPr>
        <w:t xml:space="preserve">області </w:t>
      </w:r>
      <w:r w:rsidR="00352579" w:rsidRPr="008C6AB7">
        <w:rPr>
          <w:rFonts w:ascii="Times New Roman" w:hAnsi="Times New Roman"/>
          <w:bCs/>
          <w:sz w:val="28"/>
          <w:szCs w:val="28"/>
        </w:rPr>
        <w:t xml:space="preserve">з основ інженерії, топографії, </w:t>
      </w:r>
      <w:proofErr w:type="spellStart"/>
      <w:r w:rsidR="00352579" w:rsidRPr="008C6AB7">
        <w:rPr>
          <w:rFonts w:ascii="Times New Roman" w:hAnsi="Times New Roman"/>
          <w:bCs/>
          <w:sz w:val="28"/>
          <w:szCs w:val="28"/>
        </w:rPr>
        <w:t>домедичної</w:t>
      </w:r>
      <w:proofErr w:type="spellEnd"/>
      <w:r w:rsidR="00352579" w:rsidRPr="008C6AB7">
        <w:rPr>
          <w:rFonts w:ascii="Times New Roman" w:hAnsi="Times New Roman"/>
          <w:bCs/>
          <w:sz w:val="28"/>
          <w:szCs w:val="28"/>
        </w:rPr>
        <w:t xml:space="preserve"> підготовки</w:t>
      </w:r>
      <w:r w:rsidRPr="00D72262">
        <w:rPr>
          <w:rFonts w:ascii="Times New Roman" w:hAnsi="Times New Roman"/>
          <w:bCs/>
          <w:sz w:val="28"/>
          <w:szCs w:val="28"/>
        </w:rPr>
        <w:t xml:space="preserve"> </w:t>
      </w:r>
      <w:r w:rsidRPr="008C6AB7">
        <w:rPr>
          <w:rFonts w:ascii="Times New Roman" w:hAnsi="Times New Roman"/>
          <w:bCs/>
          <w:sz w:val="28"/>
          <w:szCs w:val="28"/>
        </w:rPr>
        <w:t xml:space="preserve">та управління БПЛА і </w:t>
      </w:r>
      <w:r w:rsidRPr="008C6AB7">
        <w:rPr>
          <w:rFonts w:ascii="Times New Roman" w:hAnsi="Times New Roman"/>
          <w:bCs/>
          <w:sz w:val="28"/>
          <w:szCs w:val="28"/>
          <w:lang w:val="en-US"/>
        </w:rPr>
        <w:t>FPV</w:t>
      </w:r>
      <w:r w:rsidRPr="008C6AB7">
        <w:rPr>
          <w:rFonts w:ascii="Times New Roman" w:hAnsi="Times New Roman"/>
          <w:bCs/>
          <w:sz w:val="28"/>
          <w:szCs w:val="28"/>
        </w:rPr>
        <w:t>-</w:t>
      </w:r>
      <w:proofErr w:type="spellStart"/>
      <w:r w:rsidRPr="008C6AB7">
        <w:rPr>
          <w:rFonts w:ascii="Times New Roman" w:hAnsi="Times New Roman"/>
          <w:bCs/>
          <w:sz w:val="28"/>
          <w:szCs w:val="28"/>
        </w:rPr>
        <w:t>дронами</w:t>
      </w:r>
      <w:proofErr w:type="spellEnd"/>
      <w:r w:rsidR="00352579" w:rsidRPr="008C6AB7">
        <w:rPr>
          <w:rFonts w:ascii="Times New Roman" w:hAnsi="Times New Roman"/>
          <w:bCs/>
          <w:sz w:val="28"/>
          <w:szCs w:val="28"/>
        </w:rPr>
        <w:t xml:space="preserve">. </w:t>
      </w:r>
    </w:p>
    <w:p w:rsidR="00951B14" w:rsidRPr="008C6AB7" w:rsidRDefault="00D4794B" w:rsidP="008C6AB7">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951B14" w:rsidRPr="008C6AB7">
        <w:rPr>
          <w:rFonts w:ascii="Times New Roman" w:eastAsia="Times New Roman" w:hAnsi="Times New Roman"/>
          <w:sz w:val="28"/>
          <w:szCs w:val="28"/>
          <w:lang w:eastAsia="ru-RU"/>
        </w:rPr>
        <w:t xml:space="preserve">дин із перших комунальних спеціалізованих закладів освіти </w:t>
      </w:r>
      <w:r w:rsidR="00951B14" w:rsidRPr="008C6AB7">
        <w:rPr>
          <w:rFonts w:ascii="Times New Roman" w:hAnsi="Times New Roman"/>
          <w:sz w:val="28"/>
          <w:szCs w:val="28"/>
        </w:rPr>
        <w:t>–</w:t>
      </w:r>
      <w:r w:rsidR="00951B14" w:rsidRPr="008C6AB7">
        <w:rPr>
          <w:rFonts w:ascii="Times New Roman" w:eastAsia="Times New Roman" w:hAnsi="Times New Roman"/>
          <w:sz w:val="28"/>
          <w:szCs w:val="28"/>
          <w:lang w:eastAsia="ru-RU"/>
        </w:rPr>
        <w:t xml:space="preserve"> </w:t>
      </w:r>
      <w:r w:rsidR="00951B14" w:rsidRPr="008C6AB7">
        <w:rPr>
          <w:rFonts w:ascii="Times New Roman" w:hAnsi="Times New Roman"/>
          <w:sz w:val="28"/>
          <w:szCs w:val="28"/>
        </w:rPr>
        <w:t>Волинський ліцей з посиленою військово-спортивною підготовкою імені Героїв Небесної Сотні</w:t>
      </w:r>
      <w:r>
        <w:rPr>
          <w:rFonts w:ascii="Times New Roman" w:hAnsi="Times New Roman"/>
          <w:sz w:val="28"/>
          <w:szCs w:val="28"/>
        </w:rPr>
        <w:t xml:space="preserve"> у</w:t>
      </w:r>
      <w:r w:rsidR="00951B14" w:rsidRPr="008C6AB7">
        <w:rPr>
          <w:rFonts w:ascii="Times New Roman" w:hAnsi="Times New Roman"/>
          <w:sz w:val="28"/>
          <w:szCs w:val="28"/>
        </w:rPr>
        <w:t xml:space="preserve"> 2024 році випустив у доросле життя</w:t>
      </w:r>
      <w:r w:rsidR="00B727BA">
        <w:rPr>
          <w:rFonts w:ascii="Times New Roman" w:hAnsi="Times New Roman"/>
          <w:sz w:val="28"/>
          <w:szCs w:val="28"/>
        </w:rPr>
        <w:br/>
      </w:r>
      <w:r w:rsidR="00951B14" w:rsidRPr="008C6AB7">
        <w:rPr>
          <w:rFonts w:ascii="Times New Roman" w:hAnsi="Times New Roman"/>
          <w:sz w:val="28"/>
          <w:szCs w:val="28"/>
        </w:rPr>
        <w:t>330 випускників</w:t>
      </w:r>
      <w:r w:rsidR="002E6722" w:rsidRPr="008C6AB7">
        <w:rPr>
          <w:rFonts w:ascii="Times New Roman" w:hAnsi="Times New Roman"/>
          <w:sz w:val="28"/>
          <w:szCs w:val="28"/>
        </w:rPr>
        <w:t>. Б</w:t>
      </w:r>
      <w:r w:rsidR="00951B14" w:rsidRPr="008C6AB7">
        <w:rPr>
          <w:rFonts w:ascii="Times New Roman" w:hAnsi="Times New Roman"/>
          <w:sz w:val="28"/>
          <w:szCs w:val="28"/>
        </w:rPr>
        <w:t>ільш</w:t>
      </w:r>
      <w:r w:rsidR="00FF09B9" w:rsidRPr="008C6AB7">
        <w:rPr>
          <w:rFonts w:ascii="Times New Roman" w:hAnsi="Times New Roman"/>
          <w:sz w:val="28"/>
          <w:szCs w:val="28"/>
        </w:rPr>
        <w:t>ість з них</w:t>
      </w:r>
      <w:r w:rsidR="00951B14" w:rsidRPr="008C6AB7">
        <w:rPr>
          <w:rFonts w:ascii="Times New Roman" w:hAnsi="Times New Roman"/>
          <w:sz w:val="28"/>
          <w:szCs w:val="28"/>
        </w:rPr>
        <w:t xml:space="preserve"> продовжили навчання у закладах вищої освіти військового профілю, п</w:t>
      </w:r>
      <w:r>
        <w:rPr>
          <w:rFonts w:ascii="Times New Roman" w:hAnsi="Times New Roman"/>
          <w:sz w:val="28"/>
          <w:szCs w:val="28"/>
        </w:rPr>
        <w:t>ісля</w:t>
      </w:r>
      <w:r w:rsidR="00951B14" w:rsidRPr="008C6AB7">
        <w:rPr>
          <w:rFonts w:ascii="Times New Roman" w:hAnsi="Times New Roman"/>
          <w:sz w:val="28"/>
          <w:szCs w:val="28"/>
        </w:rPr>
        <w:t xml:space="preserve"> закінченн</w:t>
      </w:r>
      <w:r>
        <w:rPr>
          <w:rFonts w:ascii="Times New Roman" w:hAnsi="Times New Roman"/>
          <w:sz w:val="28"/>
          <w:szCs w:val="28"/>
        </w:rPr>
        <w:t>я</w:t>
      </w:r>
      <w:r w:rsidR="00951B14" w:rsidRPr="008C6AB7">
        <w:rPr>
          <w:rFonts w:ascii="Times New Roman" w:hAnsi="Times New Roman"/>
          <w:sz w:val="28"/>
          <w:szCs w:val="28"/>
        </w:rPr>
        <w:t xml:space="preserve"> </w:t>
      </w:r>
      <w:r w:rsidR="00FF09B9" w:rsidRPr="008C6AB7">
        <w:rPr>
          <w:rFonts w:ascii="Times New Roman" w:hAnsi="Times New Roman"/>
          <w:sz w:val="28"/>
          <w:szCs w:val="28"/>
        </w:rPr>
        <w:t xml:space="preserve">яких </w:t>
      </w:r>
      <w:r w:rsidR="002E6722" w:rsidRPr="008C6AB7">
        <w:rPr>
          <w:rFonts w:ascii="Times New Roman" w:hAnsi="Times New Roman"/>
          <w:sz w:val="28"/>
          <w:szCs w:val="28"/>
        </w:rPr>
        <w:t xml:space="preserve">вони </w:t>
      </w:r>
      <w:r w:rsidR="00951B14" w:rsidRPr="008C6AB7">
        <w:rPr>
          <w:rFonts w:ascii="Times New Roman" w:hAnsi="Times New Roman"/>
          <w:sz w:val="28"/>
          <w:szCs w:val="28"/>
        </w:rPr>
        <w:t>пов’яжуть своє життя із захистом і обороною держави.</w:t>
      </w:r>
    </w:p>
    <w:p w:rsidR="00E623CD" w:rsidRPr="008C6AB7" w:rsidRDefault="00E422B1" w:rsidP="008C6AB7">
      <w:pPr>
        <w:pStyle w:val="WW-"/>
        <w:widowControl w:val="0"/>
        <w:suppressAutoHyphens w:val="0"/>
        <w:spacing w:after="0" w:line="240" w:lineRule="auto"/>
        <w:jc w:val="both"/>
        <w:rPr>
          <w:rStyle w:val="Bodytext1"/>
          <w:rFonts w:ascii="Times New Roman" w:hAnsi="Times New Roman" w:cs="Times New Roman"/>
          <w:color w:val="auto"/>
          <w:sz w:val="28"/>
          <w:szCs w:val="28"/>
          <w:lang w:val="uk-UA"/>
        </w:rPr>
      </w:pPr>
      <w:r w:rsidRPr="008C6AB7">
        <w:rPr>
          <w:rFonts w:ascii="Times New Roman" w:hAnsi="Times New Roman" w:cs="Times New Roman"/>
          <w:color w:val="auto"/>
          <w:sz w:val="28"/>
          <w:szCs w:val="28"/>
          <w:lang w:val="uk-UA"/>
        </w:rPr>
        <w:tab/>
      </w:r>
      <w:proofErr w:type="spellStart"/>
      <w:r w:rsidR="003D271C" w:rsidRPr="008C6AB7">
        <w:rPr>
          <w:rStyle w:val="Bodytext1"/>
          <w:rFonts w:ascii="Times New Roman" w:hAnsi="Times New Roman" w:cs="Times New Roman"/>
          <w:color w:val="auto"/>
          <w:sz w:val="28"/>
          <w:szCs w:val="28"/>
          <w:lang w:val="uk-UA"/>
        </w:rPr>
        <w:t>Головненська</w:t>
      </w:r>
      <w:proofErr w:type="spellEnd"/>
      <w:r w:rsidR="003D271C" w:rsidRPr="008C6AB7">
        <w:rPr>
          <w:rStyle w:val="Bodytext1"/>
          <w:rFonts w:ascii="Times New Roman" w:hAnsi="Times New Roman" w:cs="Times New Roman"/>
          <w:color w:val="auto"/>
          <w:sz w:val="28"/>
          <w:szCs w:val="28"/>
          <w:lang w:val="uk-UA"/>
        </w:rPr>
        <w:t xml:space="preserve"> спеціальна школа «Центр освіти» Волинської обласної ради</w:t>
      </w:r>
      <w:r w:rsidR="003D271C" w:rsidRPr="008C6AB7">
        <w:rPr>
          <w:rFonts w:ascii="Times New Roman" w:hAnsi="Times New Roman" w:cs="Times New Roman"/>
          <w:color w:val="auto"/>
          <w:sz w:val="28"/>
          <w:szCs w:val="28"/>
          <w:lang w:val="uk-UA"/>
        </w:rPr>
        <w:t xml:space="preserve"> завершила участь у </w:t>
      </w:r>
      <w:r w:rsidR="003D271C" w:rsidRPr="008C6AB7">
        <w:rPr>
          <w:rFonts w:ascii="Times New Roman" w:eastAsia="Arial" w:hAnsi="Times New Roman" w:cs="Times New Roman"/>
          <w:color w:val="auto"/>
          <w:sz w:val="28"/>
          <w:szCs w:val="28"/>
          <w:lang w:val="uk-UA"/>
        </w:rPr>
        <w:t>програмі «Забезпечення розширення економічних прав та можливостей жінок для відновлення та розвитку (</w:t>
      </w:r>
      <w:r w:rsidR="003D271C" w:rsidRPr="008C6AB7">
        <w:rPr>
          <w:rFonts w:ascii="Times New Roman" w:eastAsia="Arial" w:hAnsi="Times New Roman" w:cs="Times New Roman"/>
          <w:color w:val="auto"/>
          <w:sz w:val="28"/>
          <w:szCs w:val="28"/>
        </w:rPr>
        <w:t>SEED</w:t>
      </w:r>
      <w:r w:rsidR="003D271C" w:rsidRPr="008C6AB7">
        <w:rPr>
          <w:rFonts w:ascii="Times New Roman" w:eastAsia="Arial" w:hAnsi="Times New Roman" w:cs="Times New Roman"/>
          <w:color w:val="auto"/>
          <w:sz w:val="28"/>
          <w:szCs w:val="28"/>
          <w:lang w:val="uk-UA"/>
        </w:rPr>
        <w:t xml:space="preserve">)». </w:t>
      </w:r>
      <w:r w:rsidR="00E623CD" w:rsidRPr="008C6AB7">
        <w:rPr>
          <w:rFonts w:ascii="Times New Roman" w:eastAsia="Arial" w:hAnsi="Times New Roman" w:cs="Times New Roman"/>
          <w:color w:val="auto"/>
          <w:sz w:val="28"/>
          <w:szCs w:val="28"/>
          <w:lang w:val="uk-UA"/>
        </w:rPr>
        <w:t>У</w:t>
      </w:r>
      <w:r w:rsidR="0051761A" w:rsidRPr="008C6AB7">
        <w:rPr>
          <w:rFonts w:ascii="Times New Roman" w:hAnsi="Times New Roman" w:cs="Times New Roman"/>
          <w:color w:val="auto"/>
          <w:sz w:val="28"/>
          <w:szCs w:val="28"/>
          <w:lang w:val="uk-UA"/>
        </w:rPr>
        <w:t xml:space="preserve"> співпраці з французькою гуманітарною організацією </w:t>
      </w:r>
      <w:r w:rsidR="0051761A" w:rsidRPr="008C6AB7">
        <w:rPr>
          <w:rFonts w:ascii="Times New Roman" w:hAnsi="Times New Roman" w:cs="Times New Roman"/>
          <w:color w:val="auto"/>
          <w:sz w:val="28"/>
          <w:szCs w:val="28"/>
          <w:lang w:val="en-US"/>
        </w:rPr>
        <w:t>ACTED</w:t>
      </w:r>
      <w:r w:rsidR="0051761A" w:rsidRPr="008C6AB7">
        <w:rPr>
          <w:rFonts w:ascii="Times New Roman" w:hAnsi="Times New Roman" w:cs="Times New Roman"/>
          <w:color w:val="auto"/>
          <w:sz w:val="28"/>
          <w:szCs w:val="28"/>
          <w:lang w:val="uk-UA"/>
        </w:rPr>
        <w:t xml:space="preserve"> та за підтримки </w:t>
      </w:r>
      <w:proofErr w:type="spellStart"/>
      <w:r w:rsidR="0051761A" w:rsidRPr="008C6AB7">
        <w:rPr>
          <w:rStyle w:val="Bodytext1"/>
          <w:rFonts w:ascii="Times New Roman" w:hAnsi="Times New Roman" w:cs="Times New Roman"/>
          <w:color w:val="auto"/>
          <w:sz w:val="28"/>
          <w:szCs w:val="28"/>
          <w:lang w:val="uk-UA"/>
        </w:rPr>
        <w:t>Global</w:t>
      </w:r>
      <w:proofErr w:type="spellEnd"/>
      <w:r w:rsidR="0051761A" w:rsidRPr="008C6AB7">
        <w:rPr>
          <w:rStyle w:val="Bodytext1"/>
          <w:rFonts w:ascii="Times New Roman" w:hAnsi="Times New Roman" w:cs="Times New Roman"/>
          <w:color w:val="auto"/>
          <w:sz w:val="28"/>
          <w:szCs w:val="28"/>
          <w:lang w:val="uk-UA"/>
        </w:rPr>
        <w:t xml:space="preserve"> </w:t>
      </w:r>
      <w:proofErr w:type="spellStart"/>
      <w:r w:rsidR="0051761A" w:rsidRPr="008C6AB7">
        <w:rPr>
          <w:rStyle w:val="Bodytext1"/>
          <w:rFonts w:ascii="Times New Roman" w:hAnsi="Times New Roman" w:cs="Times New Roman"/>
          <w:color w:val="auto"/>
          <w:sz w:val="28"/>
          <w:szCs w:val="28"/>
          <w:lang w:val="uk-UA"/>
        </w:rPr>
        <w:t>Affairs</w:t>
      </w:r>
      <w:proofErr w:type="spellEnd"/>
      <w:r w:rsidR="0051761A" w:rsidRPr="008C6AB7">
        <w:rPr>
          <w:rStyle w:val="Bodytext1"/>
          <w:rFonts w:ascii="Times New Roman" w:hAnsi="Times New Roman" w:cs="Times New Roman"/>
          <w:color w:val="auto"/>
          <w:sz w:val="28"/>
          <w:szCs w:val="28"/>
          <w:lang w:val="uk-UA"/>
        </w:rPr>
        <w:t xml:space="preserve"> </w:t>
      </w:r>
      <w:proofErr w:type="spellStart"/>
      <w:r w:rsidR="0051761A" w:rsidRPr="008C6AB7">
        <w:rPr>
          <w:rStyle w:val="Bodytext1"/>
          <w:rFonts w:ascii="Times New Roman" w:hAnsi="Times New Roman" w:cs="Times New Roman"/>
          <w:color w:val="auto"/>
          <w:sz w:val="28"/>
          <w:szCs w:val="28"/>
          <w:lang w:val="uk-UA"/>
        </w:rPr>
        <w:t>Canada</w:t>
      </w:r>
      <w:proofErr w:type="spellEnd"/>
      <w:r w:rsidR="0051761A" w:rsidRPr="008C6AB7">
        <w:rPr>
          <w:rFonts w:ascii="Times New Roman" w:hAnsi="Times New Roman" w:cs="Times New Roman"/>
          <w:color w:val="auto"/>
          <w:sz w:val="28"/>
          <w:szCs w:val="28"/>
          <w:lang w:val="uk-UA"/>
        </w:rPr>
        <w:t xml:space="preserve"> у рамках програми </w:t>
      </w:r>
      <w:r w:rsidR="00E623CD" w:rsidRPr="008C6AB7">
        <w:rPr>
          <w:rFonts w:ascii="Times New Roman" w:hAnsi="Times New Roman" w:cs="Times New Roman"/>
          <w:color w:val="auto"/>
          <w:sz w:val="28"/>
          <w:szCs w:val="28"/>
          <w:lang w:val="uk-UA"/>
        </w:rPr>
        <w:t xml:space="preserve">заклад </w:t>
      </w:r>
      <w:r w:rsidR="003D271C" w:rsidRPr="008C6AB7">
        <w:rPr>
          <w:rFonts w:ascii="Times New Roman" w:hAnsi="Times New Roman" w:cs="Times New Roman"/>
          <w:color w:val="auto"/>
          <w:sz w:val="28"/>
          <w:szCs w:val="28"/>
          <w:lang w:val="uk-UA"/>
        </w:rPr>
        <w:t xml:space="preserve">реалізував </w:t>
      </w:r>
      <w:proofErr w:type="spellStart"/>
      <w:r w:rsidR="003D271C" w:rsidRPr="008C6AB7">
        <w:rPr>
          <w:rFonts w:ascii="Times New Roman" w:hAnsi="Times New Roman" w:cs="Times New Roman"/>
          <w:color w:val="auto"/>
          <w:sz w:val="28"/>
          <w:szCs w:val="28"/>
          <w:lang w:val="uk-UA"/>
        </w:rPr>
        <w:t>проєкт</w:t>
      </w:r>
      <w:proofErr w:type="spellEnd"/>
      <w:r w:rsidR="003D271C" w:rsidRPr="008C6AB7">
        <w:rPr>
          <w:rFonts w:ascii="Times New Roman" w:hAnsi="Times New Roman" w:cs="Times New Roman"/>
          <w:color w:val="auto"/>
          <w:sz w:val="28"/>
          <w:szCs w:val="28"/>
          <w:lang w:val="uk-UA"/>
        </w:rPr>
        <w:t xml:space="preserve"> з облаштування приміщення для дошкільної групи</w:t>
      </w:r>
      <w:r w:rsidR="003D271C" w:rsidRPr="008C6AB7">
        <w:rPr>
          <w:rStyle w:val="Bodytext1"/>
          <w:rFonts w:ascii="Times New Roman" w:hAnsi="Times New Roman" w:cs="Times New Roman"/>
          <w:color w:val="auto"/>
          <w:sz w:val="28"/>
          <w:szCs w:val="28"/>
          <w:lang w:val="uk-UA"/>
        </w:rPr>
        <w:t xml:space="preserve">. </w:t>
      </w:r>
      <w:r w:rsidR="008A0AF3">
        <w:rPr>
          <w:rStyle w:val="Bodytext1"/>
          <w:rFonts w:ascii="Times New Roman" w:hAnsi="Times New Roman" w:cs="Times New Roman"/>
          <w:color w:val="auto"/>
          <w:sz w:val="28"/>
          <w:szCs w:val="28"/>
          <w:lang w:val="uk-UA"/>
        </w:rPr>
        <w:t>Д</w:t>
      </w:r>
      <w:r w:rsidR="0051761A" w:rsidRPr="008C6AB7">
        <w:rPr>
          <w:rStyle w:val="Bodytext1"/>
          <w:rFonts w:ascii="Times New Roman" w:hAnsi="Times New Roman" w:cs="Times New Roman"/>
          <w:color w:val="auto"/>
          <w:sz w:val="28"/>
          <w:szCs w:val="28"/>
          <w:lang w:val="uk-UA"/>
        </w:rPr>
        <w:t>ля спецшколи</w:t>
      </w:r>
      <w:r w:rsidR="003D271C" w:rsidRPr="008C6AB7">
        <w:rPr>
          <w:rStyle w:val="Bodytext1"/>
          <w:rFonts w:ascii="Times New Roman" w:hAnsi="Times New Roman" w:cs="Times New Roman"/>
          <w:color w:val="auto"/>
          <w:sz w:val="28"/>
          <w:szCs w:val="28"/>
          <w:lang w:val="uk-UA"/>
        </w:rPr>
        <w:t xml:space="preserve"> передано матеріалів та обладнання на суму </w:t>
      </w:r>
      <w:r w:rsidR="0051761A" w:rsidRPr="008C6AB7">
        <w:rPr>
          <w:rStyle w:val="Bodytext1"/>
          <w:rFonts w:ascii="Times New Roman" w:hAnsi="Times New Roman" w:cs="Times New Roman"/>
          <w:color w:val="auto"/>
          <w:sz w:val="28"/>
          <w:szCs w:val="28"/>
          <w:lang w:val="uk-UA"/>
        </w:rPr>
        <w:t xml:space="preserve">понад </w:t>
      </w:r>
      <w:r w:rsidR="003D271C" w:rsidRPr="008C6AB7">
        <w:rPr>
          <w:rStyle w:val="Bodytext1"/>
          <w:rFonts w:ascii="Times New Roman" w:hAnsi="Times New Roman" w:cs="Times New Roman"/>
          <w:color w:val="auto"/>
          <w:sz w:val="28"/>
          <w:szCs w:val="28"/>
          <w:lang w:val="uk-UA"/>
        </w:rPr>
        <w:t xml:space="preserve">1 </w:t>
      </w:r>
      <w:r w:rsidR="0051761A" w:rsidRPr="008C6AB7">
        <w:rPr>
          <w:rStyle w:val="Bodytext1"/>
          <w:rFonts w:ascii="Times New Roman" w:hAnsi="Times New Roman" w:cs="Times New Roman"/>
          <w:color w:val="auto"/>
          <w:sz w:val="28"/>
          <w:szCs w:val="28"/>
          <w:lang w:val="uk-UA"/>
        </w:rPr>
        <w:t>мільйон</w:t>
      </w:r>
      <w:r w:rsidR="003D271C" w:rsidRPr="008C6AB7">
        <w:rPr>
          <w:rStyle w:val="Bodytext1"/>
          <w:rFonts w:ascii="Times New Roman" w:hAnsi="Times New Roman" w:cs="Times New Roman"/>
          <w:color w:val="auto"/>
          <w:sz w:val="28"/>
          <w:szCs w:val="28"/>
          <w:lang w:val="uk-UA"/>
        </w:rPr>
        <w:t xml:space="preserve"> </w:t>
      </w:r>
      <w:r w:rsidR="0051761A" w:rsidRPr="008C6AB7">
        <w:rPr>
          <w:rStyle w:val="Bodytext1"/>
          <w:rFonts w:ascii="Times New Roman" w:hAnsi="Times New Roman" w:cs="Times New Roman"/>
          <w:color w:val="auto"/>
          <w:sz w:val="28"/>
          <w:szCs w:val="28"/>
          <w:lang w:val="uk-UA"/>
        </w:rPr>
        <w:t>гривень.</w:t>
      </w:r>
    </w:p>
    <w:p w:rsidR="00C22BA5" w:rsidRPr="008C6AB7" w:rsidRDefault="00E623CD" w:rsidP="008C6AB7">
      <w:pPr>
        <w:pStyle w:val="WW-"/>
        <w:widowControl w:val="0"/>
        <w:suppressAutoHyphens w:val="0"/>
        <w:spacing w:after="0" w:line="240" w:lineRule="auto"/>
        <w:jc w:val="both"/>
        <w:rPr>
          <w:rStyle w:val="Bodytext1"/>
          <w:rFonts w:ascii="Times New Roman" w:hAnsi="Times New Roman" w:cs="Times New Roman"/>
          <w:color w:val="auto"/>
          <w:sz w:val="28"/>
          <w:szCs w:val="28"/>
          <w:lang w:val="uk-UA"/>
        </w:rPr>
      </w:pPr>
      <w:r w:rsidRPr="008C6AB7">
        <w:rPr>
          <w:rStyle w:val="Bodytext1"/>
          <w:rFonts w:ascii="Times New Roman" w:hAnsi="Times New Roman" w:cs="Times New Roman"/>
          <w:color w:val="auto"/>
          <w:sz w:val="28"/>
          <w:szCs w:val="28"/>
          <w:lang w:val="uk-UA"/>
        </w:rPr>
        <w:tab/>
      </w:r>
      <w:r w:rsidR="00C22BA5" w:rsidRPr="008C6AB7">
        <w:rPr>
          <w:rStyle w:val="Bodytext1"/>
          <w:rFonts w:ascii="Times New Roman" w:hAnsi="Times New Roman" w:cs="Times New Roman"/>
          <w:color w:val="auto"/>
          <w:sz w:val="28"/>
          <w:szCs w:val="28"/>
          <w:lang w:val="uk-UA"/>
        </w:rPr>
        <w:t xml:space="preserve"> </w:t>
      </w:r>
      <w:r w:rsidR="000E6292" w:rsidRPr="008C6AB7">
        <w:rPr>
          <w:rStyle w:val="Bodytext1"/>
          <w:rFonts w:ascii="Times New Roman" w:hAnsi="Times New Roman" w:cs="Times New Roman"/>
          <w:color w:val="auto"/>
          <w:sz w:val="28"/>
          <w:szCs w:val="28"/>
          <w:lang w:val="uk-UA"/>
        </w:rPr>
        <w:t xml:space="preserve">Відповідно до наказу Міністерства молоді </w:t>
      </w:r>
      <w:r w:rsidR="006108F5" w:rsidRPr="008C6AB7">
        <w:rPr>
          <w:rStyle w:val="Bodytext1"/>
          <w:rFonts w:ascii="Times New Roman" w:hAnsi="Times New Roman" w:cs="Times New Roman"/>
          <w:color w:val="auto"/>
          <w:sz w:val="28"/>
          <w:szCs w:val="28"/>
          <w:lang w:val="uk-UA"/>
        </w:rPr>
        <w:t>та</w:t>
      </w:r>
      <w:r w:rsidR="000E6292" w:rsidRPr="008C6AB7">
        <w:rPr>
          <w:rStyle w:val="Bodytext1"/>
          <w:rFonts w:ascii="Times New Roman" w:hAnsi="Times New Roman" w:cs="Times New Roman"/>
          <w:color w:val="auto"/>
          <w:sz w:val="28"/>
          <w:szCs w:val="28"/>
          <w:lang w:val="uk-UA"/>
        </w:rPr>
        <w:t xml:space="preserve"> спорту України </w:t>
      </w:r>
      <w:r w:rsidR="006108F5" w:rsidRPr="008C6AB7">
        <w:rPr>
          <w:rStyle w:val="Bodytext1"/>
          <w:rFonts w:ascii="Times New Roman" w:hAnsi="Times New Roman" w:cs="Times New Roman"/>
          <w:color w:val="auto"/>
          <w:sz w:val="28"/>
          <w:szCs w:val="28"/>
          <w:lang w:val="uk-UA"/>
        </w:rPr>
        <w:t>від</w:t>
      </w:r>
      <w:r w:rsidR="006108F5" w:rsidRPr="008C6AB7">
        <w:rPr>
          <w:rStyle w:val="Bodytext1"/>
          <w:rFonts w:ascii="Times New Roman" w:hAnsi="Times New Roman" w:cs="Times New Roman"/>
          <w:color w:val="auto"/>
          <w:sz w:val="28"/>
          <w:szCs w:val="28"/>
          <w:lang w:val="uk-UA"/>
        </w:rPr>
        <w:br/>
        <w:t xml:space="preserve">15 липня 2024 року № 4419 </w:t>
      </w:r>
      <w:r w:rsidR="00AB0A01" w:rsidRPr="008C6AB7">
        <w:rPr>
          <w:rStyle w:val="Bodytext1"/>
          <w:rFonts w:ascii="Times New Roman" w:hAnsi="Times New Roman" w:cs="Times New Roman"/>
          <w:color w:val="auto"/>
          <w:sz w:val="28"/>
          <w:szCs w:val="28"/>
          <w:lang w:val="uk-UA"/>
        </w:rPr>
        <w:t xml:space="preserve">Володимирському спортивному ліцею Волинської обласної ради </w:t>
      </w:r>
      <w:r w:rsidR="006108F5" w:rsidRPr="008C6AB7">
        <w:rPr>
          <w:rStyle w:val="Bodytext1"/>
          <w:rFonts w:ascii="Times New Roman" w:hAnsi="Times New Roman" w:cs="Times New Roman"/>
          <w:color w:val="auto"/>
          <w:sz w:val="28"/>
          <w:szCs w:val="28"/>
          <w:lang w:val="uk-UA"/>
        </w:rPr>
        <w:t>надано статус закладу спеціалізованої освіти із специфічними умовами навчання</w:t>
      </w:r>
      <w:r w:rsidR="00C22BA5" w:rsidRPr="008C6AB7">
        <w:rPr>
          <w:rStyle w:val="Bodytext1"/>
          <w:rFonts w:ascii="Times New Roman" w:hAnsi="Times New Roman" w:cs="Times New Roman"/>
          <w:color w:val="auto"/>
          <w:sz w:val="28"/>
          <w:szCs w:val="28"/>
          <w:lang w:val="uk-UA"/>
        </w:rPr>
        <w:t>.</w:t>
      </w:r>
      <w:r w:rsidR="00101838" w:rsidRPr="008C6AB7">
        <w:rPr>
          <w:rStyle w:val="Bodytext1"/>
          <w:rFonts w:ascii="Times New Roman" w:hAnsi="Times New Roman" w:cs="Times New Roman"/>
          <w:color w:val="auto"/>
          <w:sz w:val="28"/>
          <w:szCs w:val="28"/>
          <w:lang w:val="uk-UA"/>
        </w:rPr>
        <w:t xml:space="preserve"> </w:t>
      </w:r>
      <w:r w:rsidR="006108F5" w:rsidRPr="008C6AB7">
        <w:rPr>
          <w:rStyle w:val="Bodytext1"/>
          <w:rFonts w:ascii="Times New Roman" w:hAnsi="Times New Roman" w:cs="Times New Roman"/>
          <w:color w:val="auto"/>
          <w:sz w:val="28"/>
          <w:szCs w:val="28"/>
          <w:lang w:val="uk-UA"/>
        </w:rPr>
        <w:t xml:space="preserve">З 01 вересня 2024 року на навчання у </w:t>
      </w:r>
      <w:proofErr w:type="spellStart"/>
      <w:r w:rsidR="006108F5" w:rsidRPr="008C6AB7">
        <w:rPr>
          <w:rStyle w:val="Bodytext1"/>
          <w:rFonts w:ascii="Times New Roman" w:hAnsi="Times New Roman" w:cs="Times New Roman"/>
          <w:color w:val="auto"/>
          <w:sz w:val="28"/>
          <w:szCs w:val="28"/>
          <w:lang w:val="uk-UA"/>
        </w:rPr>
        <w:t>спортліцеї</w:t>
      </w:r>
      <w:proofErr w:type="spellEnd"/>
      <w:r w:rsidR="006108F5" w:rsidRPr="008C6AB7">
        <w:rPr>
          <w:rStyle w:val="Bodytext1"/>
          <w:rFonts w:ascii="Times New Roman" w:hAnsi="Times New Roman" w:cs="Times New Roman"/>
          <w:color w:val="auto"/>
          <w:sz w:val="28"/>
          <w:szCs w:val="28"/>
          <w:lang w:val="uk-UA"/>
        </w:rPr>
        <w:t xml:space="preserve"> зараховано 253 вихованці. У закладі культивується 6 видів спорту: футбол (юнаки, дівчата), волейбол, вільна боротьба, бокс, біатлон, лижні гонки.</w:t>
      </w:r>
    </w:p>
    <w:p w:rsidR="001F2F43" w:rsidRPr="008C6AB7" w:rsidRDefault="001F2F43" w:rsidP="008C6AB7">
      <w:pPr>
        <w:spacing w:after="0" w:line="240" w:lineRule="auto"/>
        <w:ind w:firstLine="709"/>
        <w:jc w:val="both"/>
        <w:rPr>
          <w:rFonts w:ascii="Times New Roman" w:hAnsi="Times New Roman"/>
          <w:sz w:val="28"/>
          <w:szCs w:val="28"/>
        </w:rPr>
      </w:pPr>
      <w:r w:rsidRPr="008C6AB7">
        <w:rPr>
          <w:rFonts w:ascii="Times New Roman" w:hAnsi="Times New Roman"/>
          <w:sz w:val="28"/>
          <w:szCs w:val="28"/>
        </w:rPr>
        <w:t xml:space="preserve">Волинським краєзнавчим музеєм за підтримки Українського культурного фонду на базі філіалу – </w:t>
      </w:r>
      <w:proofErr w:type="spellStart"/>
      <w:r w:rsidRPr="008C6AB7">
        <w:rPr>
          <w:rFonts w:ascii="Times New Roman" w:hAnsi="Times New Roman"/>
          <w:sz w:val="28"/>
          <w:szCs w:val="28"/>
        </w:rPr>
        <w:t>Колодяжненського</w:t>
      </w:r>
      <w:proofErr w:type="spellEnd"/>
      <w:r w:rsidRPr="008C6AB7">
        <w:rPr>
          <w:rFonts w:ascii="Times New Roman" w:hAnsi="Times New Roman"/>
          <w:sz w:val="28"/>
          <w:szCs w:val="28"/>
        </w:rPr>
        <w:t xml:space="preserve"> літературно-меморіального музею Лесі Українки реалізований грантовий </w:t>
      </w:r>
      <w:proofErr w:type="spellStart"/>
      <w:r w:rsidRPr="008C6AB7">
        <w:rPr>
          <w:rFonts w:ascii="Times New Roman" w:hAnsi="Times New Roman"/>
          <w:sz w:val="28"/>
          <w:szCs w:val="28"/>
        </w:rPr>
        <w:t>проєкт</w:t>
      </w:r>
      <w:proofErr w:type="spellEnd"/>
      <w:r w:rsidRPr="008C6AB7">
        <w:rPr>
          <w:rFonts w:ascii="Times New Roman" w:hAnsi="Times New Roman"/>
          <w:sz w:val="28"/>
          <w:szCs w:val="28"/>
        </w:rPr>
        <w:t xml:space="preserve"> «Садиба Косачів – сучасний осередок культурних </w:t>
      </w:r>
      <w:proofErr w:type="spellStart"/>
      <w:r w:rsidRPr="008C6AB7">
        <w:rPr>
          <w:rFonts w:ascii="Times New Roman" w:hAnsi="Times New Roman"/>
          <w:sz w:val="28"/>
          <w:szCs w:val="28"/>
        </w:rPr>
        <w:t>наративів</w:t>
      </w:r>
      <w:proofErr w:type="spellEnd"/>
      <w:r w:rsidRPr="008C6AB7">
        <w:rPr>
          <w:rFonts w:ascii="Times New Roman" w:hAnsi="Times New Roman"/>
          <w:sz w:val="28"/>
          <w:szCs w:val="28"/>
        </w:rPr>
        <w:t xml:space="preserve"> та </w:t>
      </w:r>
      <w:proofErr w:type="spellStart"/>
      <w:r w:rsidRPr="008C6AB7">
        <w:rPr>
          <w:rFonts w:ascii="Times New Roman" w:hAnsi="Times New Roman"/>
          <w:sz w:val="28"/>
          <w:szCs w:val="28"/>
        </w:rPr>
        <w:t>сенсів</w:t>
      </w:r>
      <w:proofErr w:type="spellEnd"/>
      <w:r w:rsidRPr="008C6AB7">
        <w:rPr>
          <w:rFonts w:ascii="Times New Roman" w:hAnsi="Times New Roman"/>
          <w:sz w:val="28"/>
          <w:szCs w:val="28"/>
        </w:rPr>
        <w:t xml:space="preserve"> українського суспільства». Залучено 399 418,66 гривень. Основним </w:t>
      </w:r>
      <w:r w:rsidR="00E477DF" w:rsidRPr="008C6AB7">
        <w:rPr>
          <w:rFonts w:ascii="Times New Roman" w:hAnsi="Times New Roman"/>
          <w:sz w:val="28"/>
          <w:szCs w:val="28"/>
        </w:rPr>
        <w:t>етапом</w:t>
      </w:r>
      <w:r w:rsidRPr="008C6AB7">
        <w:rPr>
          <w:rFonts w:ascii="Times New Roman" w:hAnsi="Times New Roman"/>
          <w:sz w:val="28"/>
          <w:szCs w:val="28"/>
        </w:rPr>
        <w:t xml:space="preserve"> </w:t>
      </w:r>
      <w:proofErr w:type="spellStart"/>
      <w:r w:rsidRPr="008C6AB7">
        <w:rPr>
          <w:rFonts w:ascii="Times New Roman" w:hAnsi="Times New Roman"/>
          <w:sz w:val="28"/>
          <w:szCs w:val="28"/>
        </w:rPr>
        <w:t>проєкту</w:t>
      </w:r>
      <w:proofErr w:type="spellEnd"/>
      <w:r w:rsidRPr="008C6AB7">
        <w:rPr>
          <w:rFonts w:ascii="Times New Roman" w:hAnsi="Times New Roman"/>
          <w:sz w:val="28"/>
          <w:szCs w:val="28"/>
        </w:rPr>
        <w:t xml:space="preserve"> </w:t>
      </w:r>
      <w:r w:rsidR="00E477DF" w:rsidRPr="008C6AB7">
        <w:rPr>
          <w:rFonts w:ascii="Times New Roman" w:hAnsi="Times New Roman"/>
          <w:sz w:val="28"/>
          <w:szCs w:val="28"/>
        </w:rPr>
        <w:t>було</w:t>
      </w:r>
      <w:r w:rsidRPr="008C6AB7">
        <w:rPr>
          <w:rFonts w:ascii="Times New Roman" w:hAnsi="Times New Roman"/>
          <w:sz w:val="28"/>
          <w:szCs w:val="28"/>
        </w:rPr>
        <w:t xml:space="preserve"> відкриття меморіальних будинків Косачів після реставрації та їх презентація широкому загалу як сучасного культурного центру, який сприятиме усвідомленню національної ідентичності, цінностей українців на прикладі родини Косачів. </w:t>
      </w:r>
    </w:p>
    <w:p w:rsidR="007043C1" w:rsidRPr="008C6AB7" w:rsidRDefault="008E636F" w:rsidP="008C6AB7">
      <w:pPr>
        <w:spacing w:after="0" w:line="240" w:lineRule="auto"/>
        <w:ind w:firstLine="708"/>
        <w:jc w:val="both"/>
        <w:rPr>
          <w:rFonts w:ascii="Times New Roman" w:hAnsi="Times New Roman"/>
          <w:sz w:val="28"/>
          <w:szCs w:val="28"/>
        </w:rPr>
      </w:pPr>
      <w:r w:rsidRPr="008C6AB7">
        <w:rPr>
          <w:rFonts w:ascii="Times New Roman" w:hAnsi="Times New Roman"/>
          <w:sz w:val="28"/>
          <w:szCs w:val="28"/>
        </w:rPr>
        <w:t xml:space="preserve">Продовжує набирати обертів діяльність </w:t>
      </w:r>
      <w:r w:rsidR="002E6722" w:rsidRPr="008C6AB7">
        <w:rPr>
          <w:rFonts w:ascii="Times New Roman" w:hAnsi="Times New Roman"/>
          <w:sz w:val="28"/>
          <w:szCs w:val="28"/>
        </w:rPr>
        <w:t xml:space="preserve">провідних </w:t>
      </w:r>
      <w:r w:rsidRPr="008C6AB7">
        <w:rPr>
          <w:rFonts w:ascii="Times New Roman" w:hAnsi="Times New Roman"/>
          <w:sz w:val="28"/>
          <w:szCs w:val="28"/>
        </w:rPr>
        <w:t xml:space="preserve">госпрозрахункових підприємств. </w:t>
      </w:r>
      <w:r w:rsidR="00DF33C0" w:rsidRPr="008C6AB7">
        <w:rPr>
          <w:rFonts w:ascii="Times New Roman" w:hAnsi="Times New Roman"/>
          <w:sz w:val="28"/>
          <w:szCs w:val="28"/>
        </w:rPr>
        <w:t>У</w:t>
      </w:r>
      <w:r w:rsidR="007043C1" w:rsidRPr="008C6AB7">
        <w:rPr>
          <w:rFonts w:ascii="Times New Roman" w:hAnsi="Times New Roman"/>
          <w:sz w:val="28"/>
          <w:szCs w:val="28"/>
        </w:rPr>
        <w:t xml:space="preserve"> 2024 ро</w:t>
      </w:r>
      <w:r w:rsidR="00DF33C0" w:rsidRPr="008C6AB7">
        <w:rPr>
          <w:rFonts w:ascii="Times New Roman" w:hAnsi="Times New Roman"/>
          <w:sz w:val="28"/>
          <w:szCs w:val="28"/>
        </w:rPr>
        <w:t>ці</w:t>
      </w:r>
      <w:r w:rsidR="007043C1" w:rsidRPr="008C6AB7">
        <w:rPr>
          <w:rFonts w:ascii="Times New Roman" w:hAnsi="Times New Roman"/>
          <w:sz w:val="28"/>
          <w:szCs w:val="28"/>
        </w:rPr>
        <w:t xml:space="preserve"> комунальне підприємство «</w:t>
      </w:r>
      <w:proofErr w:type="spellStart"/>
      <w:r w:rsidR="007043C1" w:rsidRPr="008C6AB7">
        <w:rPr>
          <w:rFonts w:ascii="Times New Roman" w:hAnsi="Times New Roman"/>
          <w:sz w:val="28"/>
          <w:szCs w:val="28"/>
        </w:rPr>
        <w:t>Волиньприродресурс</w:t>
      </w:r>
      <w:proofErr w:type="spellEnd"/>
      <w:r w:rsidR="007043C1" w:rsidRPr="008C6AB7">
        <w:rPr>
          <w:rFonts w:ascii="Times New Roman" w:hAnsi="Times New Roman"/>
          <w:sz w:val="28"/>
          <w:szCs w:val="28"/>
        </w:rPr>
        <w:t xml:space="preserve">» Волинської обласної ради добуло 6754,524 кг бурштину різних фракцій </w:t>
      </w:r>
      <w:r w:rsidR="00DF33C0" w:rsidRPr="008C6AB7">
        <w:rPr>
          <w:rFonts w:ascii="Times New Roman" w:hAnsi="Times New Roman"/>
          <w:sz w:val="28"/>
          <w:szCs w:val="28"/>
        </w:rPr>
        <w:t>і</w:t>
      </w:r>
      <w:r w:rsidR="007043C1" w:rsidRPr="008C6AB7">
        <w:rPr>
          <w:rFonts w:ascii="Times New Roman" w:hAnsi="Times New Roman"/>
          <w:sz w:val="28"/>
          <w:szCs w:val="28"/>
        </w:rPr>
        <w:t xml:space="preserve"> груп якості та реалізувало 6246,120 кг </w:t>
      </w:r>
      <w:r w:rsidR="00962333" w:rsidRPr="008C6AB7">
        <w:rPr>
          <w:rFonts w:ascii="Times New Roman" w:hAnsi="Times New Roman"/>
          <w:sz w:val="28"/>
          <w:szCs w:val="28"/>
        </w:rPr>
        <w:t xml:space="preserve">продукції </w:t>
      </w:r>
      <w:r w:rsidR="007043C1" w:rsidRPr="008C6AB7">
        <w:rPr>
          <w:rFonts w:ascii="Times New Roman" w:hAnsi="Times New Roman"/>
          <w:sz w:val="28"/>
          <w:szCs w:val="28"/>
        </w:rPr>
        <w:t xml:space="preserve">на загальну суму </w:t>
      </w:r>
      <w:r w:rsidR="00962333" w:rsidRPr="008C6AB7">
        <w:rPr>
          <w:rFonts w:ascii="Times New Roman" w:hAnsi="Times New Roman"/>
          <w:sz w:val="28"/>
          <w:szCs w:val="28"/>
        </w:rPr>
        <w:br/>
      </w:r>
      <w:r w:rsidR="007043C1" w:rsidRPr="008C6AB7">
        <w:rPr>
          <w:rFonts w:ascii="Times New Roman" w:hAnsi="Times New Roman"/>
          <w:sz w:val="28"/>
          <w:szCs w:val="28"/>
        </w:rPr>
        <w:t>58 859 054,31 гр</w:t>
      </w:r>
      <w:r w:rsidR="00661EF3" w:rsidRPr="008C6AB7">
        <w:rPr>
          <w:rFonts w:ascii="Times New Roman" w:hAnsi="Times New Roman"/>
          <w:sz w:val="28"/>
          <w:szCs w:val="28"/>
        </w:rPr>
        <w:t>ивень</w:t>
      </w:r>
      <w:r w:rsidR="007043C1" w:rsidRPr="008C6AB7">
        <w:rPr>
          <w:rFonts w:ascii="Times New Roman" w:hAnsi="Times New Roman"/>
          <w:sz w:val="28"/>
          <w:szCs w:val="28"/>
        </w:rPr>
        <w:t>. Залишок бурштину на складі станом на 31</w:t>
      </w:r>
      <w:r w:rsidR="00DF33C0" w:rsidRPr="008C6AB7">
        <w:rPr>
          <w:rFonts w:ascii="Times New Roman" w:hAnsi="Times New Roman"/>
          <w:sz w:val="28"/>
          <w:szCs w:val="28"/>
        </w:rPr>
        <w:t xml:space="preserve"> грудня </w:t>
      </w:r>
      <w:r w:rsidR="00962333" w:rsidRPr="008C6AB7">
        <w:rPr>
          <w:rFonts w:ascii="Times New Roman" w:hAnsi="Times New Roman"/>
          <w:sz w:val="28"/>
          <w:szCs w:val="28"/>
        </w:rPr>
        <w:br/>
      </w:r>
      <w:r w:rsidR="007043C1" w:rsidRPr="008C6AB7">
        <w:rPr>
          <w:rFonts w:ascii="Times New Roman" w:hAnsi="Times New Roman"/>
          <w:sz w:val="28"/>
          <w:szCs w:val="28"/>
        </w:rPr>
        <w:t>2024 року станови</w:t>
      </w:r>
      <w:r w:rsidR="00B727BA">
        <w:rPr>
          <w:rFonts w:ascii="Times New Roman" w:hAnsi="Times New Roman"/>
          <w:sz w:val="28"/>
          <w:szCs w:val="28"/>
        </w:rPr>
        <w:t>в</w:t>
      </w:r>
      <w:r w:rsidR="00661EF3" w:rsidRPr="008C6AB7">
        <w:rPr>
          <w:rFonts w:ascii="Times New Roman" w:hAnsi="Times New Roman"/>
          <w:sz w:val="28"/>
          <w:szCs w:val="28"/>
        </w:rPr>
        <w:t xml:space="preserve"> </w:t>
      </w:r>
      <w:r w:rsidR="007043C1" w:rsidRPr="008C6AB7">
        <w:rPr>
          <w:rFonts w:ascii="Times New Roman" w:hAnsi="Times New Roman"/>
          <w:sz w:val="28"/>
          <w:szCs w:val="28"/>
        </w:rPr>
        <w:t>1 159,628 кг.</w:t>
      </w:r>
      <w:r w:rsidRPr="008C6AB7">
        <w:rPr>
          <w:rFonts w:ascii="Times New Roman" w:hAnsi="Times New Roman"/>
          <w:sz w:val="28"/>
          <w:szCs w:val="28"/>
        </w:rPr>
        <w:t xml:space="preserve"> </w:t>
      </w:r>
      <w:r w:rsidR="00962333" w:rsidRPr="008C6AB7">
        <w:rPr>
          <w:rFonts w:ascii="Times New Roman" w:hAnsi="Times New Roman"/>
          <w:sz w:val="28"/>
          <w:szCs w:val="28"/>
        </w:rPr>
        <w:t>У</w:t>
      </w:r>
      <w:r w:rsidR="00DF33C0" w:rsidRPr="008C6AB7">
        <w:rPr>
          <w:rFonts w:ascii="Times New Roman" w:hAnsi="Times New Roman"/>
          <w:sz w:val="28"/>
          <w:szCs w:val="28"/>
        </w:rPr>
        <w:t xml:space="preserve"> минулому році </w:t>
      </w:r>
      <w:r w:rsidR="00962333" w:rsidRPr="008C6AB7">
        <w:rPr>
          <w:rFonts w:ascii="Times New Roman" w:hAnsi="Times New Roman"/>
          <w:sz w:val="28"/>
          <w:szCs w:val="28"/>
        </w:rPr>
        <w:t>підприємством</w:t>
      </w:r>
      <w:r w:rsidR="00DF33C0" w:rsidRPr="008C6AB7">
        <w:rPr>
          <w:rFonts w:ascii="Times New Roman" w:hAnsi="Times New Roman"/>
          <w:sz w:val="28"/>
          <w:szCs w:val="28"/>
        </w:rPr>
        <w:t xml:space="preserve"> </w:t>
      </w:r>
      <w:r w:rsidR="007043C1" w:rsidRPr="008C6AB7">
        <w:rPr>
          <w:rFonts w:ascii="Times New Roman" w:hAnsi="Times New Roman"/>
          <w:sz w:val="28"/>
          <w:szCs w:val="28"/>
        </w:rPr>
        <w:t>видобуто 50771,3 тонн торфу фрезерного та реалізовано 46052 тонн торфу фрезерного</w:t>
      </w:r>
      <w:r w:rsidR="00DF33C0" w:rsidRPr="008C6AB7">
        <w:rPr>
          <w:rFonts w:ascii="Times New Roman" w:hAnsi="Times New Roman"/>
          <w:sz w:val="28"/>
          <w:szCs w:val="28"/>
        </w:rPr>
        <w:t>,</w:t>
      </w:r>
      <w:r w:rsidR="007043C1" w:rsidRPr="008C6AB7">
        <w:rPr>
          <w:rFonts w:ascii="Times New Roman" w:hAnsi="Times New Roman"/>
          <w:sz w:val="28"/>
          <w:szCs w:val="28"/>
        </w:rPr>
        <w:t xml:space="preserve"> добутого </w:t>
      </w:r>
      <w:r w:rsidR="00DF33C0" w:rsidRPr="008C6AB7">
        <w:rPr>
          <w:rFonts w:ascii="Times New Roman" w:hAnsi="Times New Roman"/>
          <w:sz w:val="28"/>
          <w:szCs w:val="28"/>
        </w:rPr>
        <w:t>у</w:t>
      </w:r>
      <w:r w:rsidRPr="008C6AB7">
        <w:rPr>
          <w:rFonts w:ascii="Times New Roman" w:hAnsi="Times New Roman"/>
          <w:sz w:val="28"/>
          <w:szCs w:val="28"/>
        </w:rPr>
        <w:t xml:space="preserve"> </w:t>
      </w:r>
      <w:r w:rsidR="007043C1" w:rsidRPr="008C6AB7">
        <w:rPr>
          <w:rFonts w:ascii="Times New Roman" w:hAnsi="Times New Roman"/>
          <w:sz w:val="28"/>
          <w:szCs w:val="28"/>
        </w:rPr>
        <w:t>2023 році</w:t>
      </w:r>
      <w:r w:rsidR="00DF33C0" w:rsidRPr="008C6AB7">
        <w:rPr>
          <w:rFonts w:ascii="Times New Roman" w:hAnsi="Times New Roman"/>
          <w:sz w:val="28"/>
          <w:szCs w:val="28"/>
        </w:rPr>
        <w:t>,</w:t>
      </w:r>
      <w:r w:rsidR="007043C1" w:rsidRPr="008C6AB7">
        <w:rPr>
          <w:rFonts w:ascii="Times New Roman" w:hAnsi="Times New Roman"/>
          <w:sz w:val="28"/>
          <w:szCs w:val="28"/>
        </w:rPr>
        <w:t xml:space="preserve"> на суму</w:t>
      </w:r>
      <w:r w:rsidR="00962333" w:rsidRPr="008C6AB7">
        <w:rPr>
          <w:rFonts w:ascii="Times New Roman" w:hAnsi="Times New Roman"/>
          <w:sz w:val="28"/>
          <w:szCs w:val="28"/>
        </w:rPr>
        <w:t xml:space="preserve"> </w:t>
      </w:r>
      <w:r w:rsidR="00DF33C0" w:rsidRPr="008C6AB7">
        <w:rPr>
          <w:rFonts w:ascii="Times New Roman" w:hAnsi="Times New Roman"/>
          <w:sz w:val="28"/>
          <w:szCs w:val="28"/>
        </w:rPr>
        <w:t>55</w:t>
      </w:r>
      <w:r w:rsidR="00064C21">
        <w:rPr>
          <w:rFonts w:ascii="Times New Roman" w:hAnsi="Times New Roman"/>
          <w:sz w:val="28"/>
          <w:szCs w:val="28"/>
        </w:rPr>
        <w:t> </w:t>
      </w:r>
      <w:r w:rsidR="00DF33C0" w:rsidRPr="008C6AB7">
        <w:rPr>
          <w:rFonts w:ascii="Times New Roman" w:hAnsi="Times New Roman"/>
          <w:sz w:val="28"/>
          <w:szCs w:val="28"/>
        </w:rPr>
        <w:t>230</w:t>
      </w:r>
      <w:r w:rsidR="00064C21">
        <w:rPr>
          <w:rFonts w:ascii="Times New Roman" w:hAnsi="Times New Roman"/>
          <w:sz w:val="28"/>
          <w:szCs w:val="28"/>
        </w:rPr>
        <w:t> </w:t>
      </w:r>
      <w:r w:rsidR="00DF33C0" w:rsidRPr="008C6AB7">
        <w:rPr>
          <w:rFonts w:ascii="Times New Roman" w:hAnsi="Times New Roman"/>
          <w:sz w:val="28"/>
          <w:szCs w:val="28"/>
        </w:rPr>
        <w:t>400,37 грн</w:t>
      </w:r>
      <w:r w:rsidR="00962333" w:rsidRPr="008C6AB7">
        <w:rPr>
          <w:rFonts w:ascii="Times New Roman" w:hAnsi="Times New Roman"/>
          <w:sz w:val="28"/>
          <w:szCs w:val="28"/>
        </w:rPr>
        <w:t xml:space="preserve">. Також </w:t>
      </w:r>
      <w:r w:rsidR="007043C1" w:rsidRPr="008C6AB7">
        <w:rPr>
          <w:rFonts w:ascii="Times New Roman" w:hAnsi="Times New Roman"/>
          <w:sz w:val="28"/>
          <w:szCs w:val="28"/>
        </w:rPr>
        <w:t>реалізовано</w:t>
      </w:r>
      <w:r w:rsidRPr="008C6AB7">
        <w:rPr>
          <w:rFonts w:ascii="Times New Roman" w:hAnsi="Times New Roman"/>
          <w:sz w:val="28"/>
          <w:szCs w:val="28"/>
        </w:rPr>
        <w:br/>
      </w:r>
      <w:r w:rsidR="007043C1" w:rsidRPr="008C6AB7">
        <w:rPr>
          <w:rFonts w:ascii="Times New Roman" w:hAnsi="Times New Roman"/>
          <w:sz w:val="28"/>
          <w:szCs w:val="28"/>
        </w:rPr>
        <w:t xml:space="preserve">9856,15 тонн торфобрикетів на загальну </w:t>
      </w:r>
      <w:r w:rsidR="003A7439" w:rsidRPr="008C6AB7">
        <w:rPr>
          <w:rFonts w:ascii="Times New Roman" w:hAnsi="Times New Roman"/>
          <w:sz w:val="28"/>
          <w:szCs w:val="28"/>
        </w:rPr>
        <w:t>суму 29 365 232,00 гривень.</w:t>
      </w:r>
    </w:p>
    <w:p w:rsidR="00A64E59" w:rsidRPr="008C6AB7" w:rsidRDefault="00D24364" w:rsidP="008C6AB7">
      <w:pPr>
        <w:spacing w:line="240" w:lineRule="auto"/>
        <w:ind w:firstLine="708"/>
        <w:jc w:val="both"/>
        <w:rPr>
          <w:rFonts w:ascii="Times New Roman" w:hAnsi="Times New Roman"/>
          <w:sz w:val="28"/>
          <w:szCs w:val="28"/>
        </w:rPr>
      </w:pPr>
      <w:r w:rsidRPr="008C6AB7">
        <w:rPr>
          <w:rFonts w:ascii="Times New Roman" w:hAnsi="Times New Roman"/>
          <w:sz w:val="28"/>
          <w:szCs w:val="28"/>
        </w:rPr>
        <w:lastRenderedPageBreak/>
        <w:t>За результатами роботи комунального підприємства «</w:t>
      </w:r>
      <w:proofErr w:type="spellStart"/>
      <w:r w:rsidRPr="008C6AB7">
        <w:rPr>
          <w:rFonts w:ascii="Times New Roman" w:hAnsi="Times New Roman"/>
          <w:sz w:val="28"/>
          <w:szCs w:val="28"/>
        </w:rPr>
        <w:t>Волиньпроект</w:t>
      </w:r>
      <w:proofErr w:type="spellEnd"/>
      <w:r w:rsidRPr="008C6AB7">
        <w:rPr>
          <w:rFonts w:ascii="Times New Roman" w:hAnsi="Times New Roman"/>
          <w:sz w:val="28"/>
          <w:szCs w:val="28"/>
        </w:rPr>
        <w:t>» Волинської обласної ради у 2024 році дохід від реалізації робіт та послуг склав майже 37 м</w:t>
      </w:r>
      <w:r w:rsidR="003E7F6A" w:rsidRPr="008C6AB7">
        <w:rPr>
          <w:rFonts w:ascii="Times New Roman" w:hAnsi="Times New Roman"/>
          <w:sz w:val="28"/>
          <w:szCs w:val="28"/>
        </w:rPr>
        <w:t>ільйонів</w:t>
      </w:r>
      <w:r w:rsidRPr="008C6AB7">
        <w:rPr>
          <w:rFonts w:ascii="Times New Roman" w:hAnsi="Times New Roman"/>
          <w:sz w:val="28"/>
          <w:szCs w:val="28"/>
        </w:rPr>
        <w:t xml:space="preserve"> гривень.</w:t>
      </w:r>
      <w:r w:rsidR="00A64E59" w:rsidRPr="008C6AB7">
        <w:rPr>
          <w:rFonts w:ascii="Times New Roman" w:hAnsi="Times New Roman"/>
          <w:sz w:val="28"/>
          <w:szCs w:val="28"/>
        </w:rPr>
        <w:t xml:space="preserve"> Значно покращилися умови надання послуг з технічної інвентаризації. </w:t>
      </w:r>
      <w:r w:rsidR="002E6722" w:rsidRPr="008C6AB7">
        <w:rPr>
          <w:rFonts w:ascii="Times New Roman" w:hAnsi="Times New Roman"/>
          <w:sz w:val="28"/>
          <w:szCs w:val="28"/>
        </w:rPr>
        <w:t xml:space="preserve">У звітному періоді комунальне підприємство працювало над посиленням обороноздатності нашого регіону, виконуючи проекти щодо будівництва взводно-опорних пунктів (ВОП). </w:t>
      </w:r>
      <w:r w:rsidR="00CD17AB" w:rsidRPr="008C6AB7">
        <w:rPr>
          <w:rFonts w:ascii="Times New Roman" w:hAnsi="Times New Roman"/>
          <w:sz w:val="28"/>
          <w:szCs w:val="28"/>
        </w:rPr>
        <w:t>Обсяг робіт та послуг, реалізованих для населення, підприємств, установ та організацій, збільшився н</w:t>
      </w:r>
      <w:r w:rsidR="00A64E59" w:rsidRPr="008C6AB7">
        <w:rPr>
          <w:rFonts w:ascii="Times New Roman" w:hAnsi="Times New Roman"/>
          <w:sz w:val="28"/>
          <w:szCs w:val="28"/>
        </w:rPr>
        <w:t xml:space="preserve">а 37 % </w:t>
      </w:r>
      <w:r w:rsidR="00966A24">
        <w:rPr>
          <w:rFonts w:ascii="Times New Roman" w:hAnsi="Times New Roman"/>
          <w:sz w:val="28"/>
          <w:szCs w:val="28"/>
        </w:rPr>
        <w:t>проти</w:t>
      </w:r>
      <w:r w:rsidR="00A64E59" w:rsidRPr="008C6AB7">
        <w:rPr>
          <w:rFonts w:ascii="Times New Roman" w:hAnsi="Times New Roman"/>
          <w:sz w:val="28"/>
          <w:szCs w:val="28"/>
        </w:rPr>
        <w:t xml:space="preserve"> 2023 рок</w:t>
      </w:r>
      <w:r w:rsidR="00CD17AB" w:rsidRPr="008C6AB7">
        <w:rPr>
          <w:rFonts w:ascii="Times New Roman" w:hAnsi="Times New Roman"/>
          <w:sz w:val="28"/>
          <w:szCs w:val="28"/>
        </w:rPr>
        <w:t>у</w:t>
      </w:r>
      <w:r w:rsidR="00A64E59" w:rsidRPr="008C6AB7">
        <w:rPr>
          <w:rFonts w:ascii="Times New Roman" w:hAnsi="Times New Roman"/>
          <w:sz w:val="28"/>
          <w:szCs w:val="28"/>
        </w:rPr>
        <w:t>.</w:t>
      </w:r>
      <w:r w:rsidR="00CD17AB" w:rsidRPr="008C6AB7">
        <w:rPr>
          <w:rFonts w:ascii="Times New Roman" w:hAnsi="Times New Roman"/>
          <w:sz w:val="28"/>
          <w:szCs w:val="28"/>
        </w:rPr>
        <w:t xml:space="preserve"> </w:t>
      </w:r>
    </w:p>
    <w:p w:rsidR="00C5042C" w:rsidRPr="00C73F8C" w:rsidRDefault="00C5042C" w:rsidP="008C6AB7">
      <w:pPr>
        <w:pStyle w:val="a5"/>
        <w:spacing w:before="0" w:beforeAutospacing="0" w:after="240" w:afterAutospacing="0"/>
        <w:ind w:firstLine="708"/>
        <w:jc w:val="center"/>
        <w:rPr>
          <w:b/>
          <w:sz w:val="28"/>
          <w:szCs w:val="28"/>
        </w:rPr>
      </w:pPr>
      <w:r w:rsidRPr="00C73F8C">
        <w:rPr>
          <w:b/>
          <w:sz w:val="28"/>
          <w:szCs w:val="28"/>
        </w:rPr>
        <w:t>Шановні колеги!</w:t>
      </w:r>
    </w:p>
    <w:p w:rsidR="00D8157F" w:rsidRPr="008C6AB7" w:rsidRDefault="002D56E0" w:rsidP="008C6AB7">
      <w:pPr>
        <w:spacing w:after="0" w:line="240" w:lineRule="auto"/>
        <w:ind w:firstLine="708"/>
        <w:jc w:val="both"/>
        <w:rPr>
          <w:rFonts w:ascii="Times New Roman" w:eastAsia="Times New Roman" w:hAnsi="Times New Roman"/>
          <w:sz w:val="28"/>
          <w:szCs w:val="28"/>
          <w:lang w:eastAsia="uk-UA"/>
        </w:rPr>
      </w:pPr>
      <w:r w:rsidRPr="008C6AB7">
        <w:rPr>
          <w:rFonts w:ascii="Times New Roman" w:hAnsi="Times New Roman"/>
          <w:sz w:val="28"/>
          <w:szCs w:val="28"/>
        </w:rPr>
        <w:t>Попереду на нас очікує</w:t>
      </w:r>
      <w:r w:rsidR="0097715A" w:rsidRPr="008C6AB7">
        <w:rPr>
          <w:rFonts w:ascii="Times New Roman" w:hAnsi="Times New Roman"/>
          <w:sz w:val="28"/>
          <w:szCs w:val="28"/>
        </w:rPr>
        <w:t xml:space="preserve"> </w:t>
      </w:r>
      <w:r w:rsidRPr="008C6AB7">
        <w:rPr>
          <w:rFonts w:ascii="Times New Roman" w:hAnsi="Times New Roman"/>
          <w:sz w:val="28"/>
          <w:szCs w:val="28"/>
        </w:rPr>
        <w:t xml:space="preserve">не менш складний </w:t>
      </w:r>
      <w:r w:rsidR="00E261D1">
        <w:rPr>
          <w:rFonts w:ascii="Times New Roman" w:hAnsi="Times New Roman"/>
          <w:sz w:val="28"/>
          <w:szCs w:val="28"/>
        </w:rPr>
        <w:t xml:space="preserve">календарний </w:t>
      </w:r>
      <w:r w:rsidRPr="008C6AB7">
        <w:rPr>
          <w:rFonts w:ascii="Times New Roman" w:hAnsi="Times New Roman"/>
          <w:sz w:val="28"/>
          <w:szCs w:val="28"/>
        </w:rPr>
        <w:t xml:space="preserve">період. </w:t>
      </w:r>
      <w:r w:rsidR="00D8157F" w:rsidRPr="008C6AB7">
        <w:rPr>
          <w:rStyle w:val="a4"/>
          <w:rFonts w:ascii="Times New Roman" w:hAnsi="Times New Roman"/>
          <w:bCs/>
          <w:i w:val="0"/>
          <w:iCs w:val="0"/>
          <w:sz w:val="28"/>
          <w:szCs w:val="28"/>
          <w:shd w:val="clear" w:color="auto" w:fill="FFFFFF"/>
        </w:rPr>
        <w:t>Україна продовжує боротьбу за мир і безпеку, на які заслуговує кожен громадянин</w:t>
      </w:r>
      <w:r w:rsidR="00D8157F" w:rsidRPr="008C6AB7">
        <w:rPr>
          <w:rFonts w:ascii="Times New Roman" w:hAnsi="Times New Roman"/>
          <w:sz w:val="28"/>
          <w:szCs w:val="28"/>
          <w:shd w:val="clear" w:color="auto" w:fill="FFFFFF"/>
        </w:rPr>
        <w:t>.</w:t>
      </w:r>
      <w:r w:rsidR="00D8157F" w:rsidRPr="008C6AB7">
        <w:rPr>
          <w:rFonts w:ascii="Times New Roman" w:eastAsia="Times New Roman" w:hAnsi="Times New Roman"/>
          <w:sz w:val="28"/>
          <w:szCs w:val="28"/>
          <w:lang w:eastAsia="uk-UA"/>
        </w:rPr>
        <w:t xml:space="preserve"> Податкова база залишилася на рівні 2024 року</w:t>
      </w:r>
      <w:r w:rsidR="007008E7" w:rsidRPr="008C6AB7">
        <w:rPr>
          <w:rFonts w:ascii="Times New Roman" w:eastAsia="Times New Roman" w:hAnsi="Times New Roman"/>
          <w:sz w:val="28"/>
          <w:szCs w:val="28"/>
          <w:lang w:eastAsia="uk-UA"/>
        </w:rPr>
        <w:t>. П</w:t>
      </w:r>
      <w:r w:rsidR="00D8157F" w:rsidRPr="008C6AB7">
        <w:rPr>
          <w:rFonts w:ascii="Times New Roman" w:eastAsia="Times New Roman" w:hAnsi="Times New Roman"/>
          <w:sz w:val="28"/>
          <w:szCs w:val="28"/>
          <w:lang w:eastAsia="uk-UA"/>
        </w:rPr>
        <w:t xml:space="preserve">рогнозується ріст тарифів на енергоносії та комунальні послуги, збільшився фонд оплати праці бюджетних закладів у межах 3 %. За таких умов ми вимушені вимагати від головних розпорядників коштів обласного бюджету та розпорядників нижчого рівня зважати на обсяги встановлених їм бюджетних призначень і активніше працювати над залученням співфінансування з бюджетів територіальних громад для реалізації важливих і </w:t>
      </w:r>
      <w:proofErr w:type="spellStart"/>
      <w:r w:rsidR="00D8157F" w:rsidRPr="008C6AB7">
        <w:rPr>
          <w:rFonts w:ascii="Times New Roman" w:eastAsia="Times New Roman" w:hAnsi="Times New Roman"/>
          <w:sz w:val="28"/>
          <w:szCs w:val="28"/>
          <w:lang w:eastAsia="uk-UA"/>
        </w:rPr>
        <w:t>маштабних</w:t>
      </w:r>
      <w:proofErr w:type="spellEnd"/>
      <w:r w:rsidR="00D8157F" w:rsidRPr="008C6AB7">
        <w:rPr>
          <w:rFonts w:ascii="Times New Roman" w:eastAsia="Times New Roman" w:hAnsi="Times New Roman"/>
          <w:sz w:val="28"/>
          <w:szCs w:val="28"/>
          <w:lang w:eastAsia="uk-UA"/>
        </w:rPr>
        <w:t xml:space="preserve"> </w:t>
      </w:r>
      <w:proofErr w:type="spellStart"/>
      <w:r w:rsidR="00D8157F" w:rsidRPr="008C6AB7">
        <w:rPr>
          <w:rFonts w:ascii="Times New Roman" w:eastAsia="Times New Roman" w:hAnsi="Times New Roman"/>
          <w:sz w:val="28"/>
          <w:szCs w:val="28"/>
          <w:lang w:eastAsia="uk-UA"/>
        </w:rPr>
        <w:t>проєктів</w:t>
      </w:r>
      <w:proofErr w:type="spellEnd"/>
      <w:r w:rsidR="00D8157F" w:rsidRPr="008C6AB7">
        <w:rPr>
          <w:rFonts w:ascii="Times New Roman" w:eastAsia="Times New Roman" w:hAnsi="Times New Roman"/>
          <w:sz w:val="28"/>
          <w:szCs w:val="28"/>
          <w:lang w:eastAsia="uk-UA"/>
        </w:rPr>
        <w:t xml:space="preserve">. </w:t>
      </w:r>
    </w:p>
    <w:p w:rsidR="00493F57" w:rsidRPr="008C6AB7" w:rsidRDefault="0097715A" w:rsidP="008C6AB7">
      <w:pPr>
        <w:pStyle w:val="a5"/>
        <w:spacing w:before="0" w:beforeAutospacing="0" w:after="0" w:afterAutospacing="0"/>
        <w:ind w:firstLine="708"/>
        <w:jc w:val="both"/>
        <w:rPr>
          <w:sz w:val="28"/>
          <w:szCs w:val="28"/>
          <w:shd w:val="clear" w:color="auto" w:fill="FFFFFF"/>
        </w:rPr>
      </w:pPr>
      <w:r w:rsidRPr="008C6AB7">
        <w:rPr>
          <w:sz w:val="28"/>
          <w:szCs w:val="28"/>
        </w:rPr>
        <w:t>Наш</w:t>
      </w:r>
      <w:r w:rsidR="00200437" w:rsidRPr="008C6AB7">
        <w:rPr>
          <w:sz w:val="28"/>
          <w:szCs w:val="28"/>
        </w:rPr>
        <w:t>і</w:t>
      </w:r>
      <w:r w:rsidRPr="008C6AB7">
        <w:rPr>
          <w:sz w:val="28"/>
          <w:szCs w:val="28"/>
        </w:rPr>
        <w:t xml:space="preserve"> п</w:t>
      </w:r>
      <w:r w:rsidR="002D56E0" w:rsidRPr="008C6AB7">
        <w:rPr>
          <w:sz w:val="28"/>
          <w:szCs w:val="28"/>
        </w:rPr>
        <w:t xml:space="preserve">ріоритети </w:t>
      </w:r>
      <w:r w:rsidR="00200437" w:rsidRPr="008C6AB7">
        <w:rPr>
          <w:sz w:val="28"/>
          <w:szCs w:val="28"/>
        </w:rPr>
        <w:t>на 2025 рік</w:t>
      </w:r>
      <w:r w:rsidR="008D08F5" w:rsidRPr="008C6AB7">
        <w:rPr>
          <w:sz w:val="28"/>
          <w:szCs w:val="28"/>
        </w:rPr>
        <w:t xml:space="preserve"> залишаються незмінними</w:t>
      </w:r>
      <w:r w:rsidR="00200437" w:rsidRPr="008C6AB7">
        <w:rPr>
          <w:sz w:val="28"/>
          <w:szCs w:val="28"/>
        </w:rPr>
        <w:t>:</w:t>
      </w:r>
      <w:r w:rsidRPr="008C6AB7">
        <w:rPr>
          <w:sz w:val="28"/>
          <w:szCs w:val="28"/>
        </w:rPr>
        <w:t xml:space="preserve"> </w:t>
      </w:r>
      <w:r w:rsidR="00493F57" w:rsidRPr="008C6AB7">
        <w:rPr>
          <w:sz w:val="28"/>
          <w:szCs w:val="28"/>
          <w:shd w:val="clear" w:color="auto" w:fill="FFFFFF"/>
        </w:rPr>
        <w:t>підтримка С</w:t>
      </w:r>
      <w:r w:rsidRPr="008C6AB7">
        <w:rPr>
          <w:sz w:val="28"/>
          <w:szCs w:val="28"/>
          <w:shd w:val="clear" w:color="auto" w:fill="FFFFFF"/>
        </w:rPr>
        <w:t>ил безпеки та оборони України, забезпечення безперебійного функціонування закладів бюджетної сфери</w:t>
      </w:r>
      <w:r w:rsidR="007008E7" w:rsidRPr="008C6AB7">
        <w:rPr>
          <w:sz w:val="28"/>
          <w:szCs w:val="28"/>
          <w:shd w:val="clear" w:color="auto" w:fill="FFFFFF"/>
        </w:rPr>
        <w:t xml:space="preserve"> та</w:t>
      </w:r>
      <w:r w:rsidRPr="008C6AB7">
        <w:rPr>
          <w:sz w:val="28"/>
          <w:szCs w:val="28"/>
          <w:shd w:val="clear" w:color="auto" w:fill="FFFFFF"/>
        </w:rPr>
        <w:t xml:space="preserve"> </w:t>
      </w:r>
      <w:r w:rsidR="00FA7809" w:rsidRPr="008C6AB7">
        <w:rPr>
          <w:sz w:val="28"/>
          <w:szCs w:val="28"/>
          <w:shd w:val="clear" w:color="auto" w:fill="FFFFFF"/>
        </w:rPr>
        <w:t xml:space="preserve">створення безпечного середовища в </w:t>
      </w:r>
      <w:r w:rsidR="007008E7" w:rsidRPr="008C6AB7">
        <w:rPr>
          <w:sz w:val="28"/>
          <w:szCs w:val="28"/>
          <w:shd w:val="clear" w:color="auto" w:fill="FFFFFF"/>
        </w:rPr>
        <w:t>них</w:t>
      </w:r>
      <w:r w:rsidR="00FA7809" w:rsidRPr="008C6AB7">
        <w:rPr>
          <w:sz w:val="28"/>
          <w:szCs w:val="28"/>
          <w:shd w:val="clear" w:color="auto" w:fill="FFFFFF"/>
        </w:rPr>
        <w:t xml:space="preserve">, </w:t>
      </w:r>
      <w:r w:rsidR="00200437" w:rsidRPr="008C6AB7">
        <w:rPr>
          <w:sz w:val="28"/>
          <w:szCs w:val="28"/>
          <w:shd w:val="clear" w:color="auto" w:fill="FFFFFF"/>
        </w:rPr>
        <w:t xml:space="preserve">реалізація </w:t>
      </w:r>
      <w:r w:rsidR="008D08F5" w:rsidRPr="008C6AB7">
        <w:rPr>
          <w:sz w:val="28"/>
          <w:szCs w:val="28"/>
          <w:shd w:val="clear" w:color="auto" w:fill="FFFFFF"/>
        </w:rPr>
        <w:t xml:space="preserve">доступної для громадян </w:t>
      </w:r>
      <w:r w:rsidRPr="008C6AB7">
        <w:rPr>
          <w:sz w:val="28"/>
          <w:szCs w:val="28"/>
          <w:shd w:val="clear" w:color="auto" w:fill="FFFFFF"/>
        </w:rPr>
        <w:t>соціальн</w:t>
      </w:r>
      <w:r w:rsidR="00200437" w:rsidRPr="008C6AB7">
        <w:rPr>
          <w:sz w:val="28"/>
          <w:szCs w:val="28"/>
          <w:shd w:val="clear" w:color="auto" w:fill="FFFFFF"/>
        </w:rPr>
        <w:t>ої</w:t>
      </w:r>
      <w:r w:rsidRPr="008C6AB7">
        <w:rPr>
          <w:sz w:val="28"/>
          <w:szCs w:val="28"/>
          <w:shd w:val="clear" w:color="auto" w:fill="FFFFFF"/>
        </w:rPr>
        <w:t xml:space="preserve"> та ветеранськ</w:t>
      </w:r>
      <w:r w:rsidR="00200437" w:rsidRPr="008C6AB7">
        <w:rPr>
          <w:sz w:val="28"/>
          <w:szCs w:val="28"/>
          <w:shd w:val="clear" w:color="auto" w:fill="FFFFFF"/>
        </w:rPr>
        <w:t>ої</w:t>
      </w:r>
      <w:r w:rsidRPr="008C6AB7">
        <w:rPr>
          <w:sz w:val="28"/>
          <w:szCs w:val="28"/>
          <w:shd w:val="clear" w:color="auto" w:fill="FFFFFF"/>
        </w:rPr>
        <w:t xml:space="preserve"> політик</w:t>
      </w:r>
      <w:r w:rsidR="00200437" w:rsidRPr="008C6AB7">
        <w:rPr>
          <w:sz w:val="28"/>
          <w:szCs w:val="28"/>
          <w:shd w:val="clear" w:color="auto" w:fill="FFFFFF"/>
        </w:rPr>
        <w:t>и</w:t>
      </w:r>
      <w:r w:rsidRPr="008C6AB7">
        <w:rPr>
          <w:sz w:val="28"/>
          <w:szCs w:val="28"/>
          <w:shd w:val="clear" w:color="auto" w:fill="FFFFFF"/>
        </w:rPr>
        <w:t xml:space="preserve">, формування ефективної мережі </w:t>
      </w:r>
      <w:r w:rsidR="00404FD5" w:rsidRPr="008C6AB7">
        <w:rPr>
          <w:sz w:val="28"/>
          <w:szCs w:val="28"/>
          <w:shd w:val="clear" w:color="auto" w:fill="FFFFFF"/>
        </w:rPr>
        <w:t xml:space="preserve">закладів </w:t>
      </w:r>
      <w:r w:rsidRPr="008C6AB7">
        <w:rPr>
          <w:sz w:val="28"/>
          <w:szCs w:val="28"/>
          <w:shd w:val="clear" w:color="auto" w:fill="FFFFFF"/>
        </w:rPr>
        <w:t xml:space="preserve">для </w:t>
      </w:r>
      <w:r w:rsidR="00404FD5" w:rsidRPr="008C6AB7">
        <w:rPr>
          <w:sz w:val="28"/>
          <w:szCs w:val="28"/>
          <w:shd w:val="clear" w:color="auto" w:fill="FFFFFF"/>
        </w:rPr>
        <w:t xml:space="preserve">надання </w:t>
      </w:r>
      <w:r w:rsidRPr="008C6AB7">
        <w:rPr>
          <w:sz w:val="28"/>
          <w:szCs w:val="28"/>
          <w:shd w:val="clear" w:color="auto" w:fill="FFFFFF"/>
        </w:rPr>
        <w:t>якісної освіти</w:t>
      </w:r>
      <w:r w:rsidR="00404FD5" w:rsidRPr="008C6AB7">
        <w:rPr>
          <w:sz w:val="28"/>
          <w:szCs w:val="28"/>
          <w:shd w:val="clear" w:color="auto" w:fill="FFFFFF"/>
        </w:rPr>
        <w:t xml:space="preserve"> на усіх рівнях</w:t>
      </w:r>
      <w:r w:rsidRPr="008C6AB7">
        <w:rPr>
          <w:sz w:val="28"/>
          <w:szCs w:val="28"/>
          <w:shd w:val="clear" w:color="auto" w:fill="FFFFFF"/>
        </w:rPr>
        <w:t xml:space="preserve">, </w:t>
      </w:r>
      <w:r w:rsidR="00404FD5" w:rsidRPr="008C6AB7">
        <w:rPr>
          <w:sz w:val="28"/>
          <w:szCs w:val="28"/>
          <w:shd w:val="clear" w:color="auto" w:fill="FFFFFF"/>
        </w:rPr>
        <w:t xml:space="preserve">підтримка </w:t>
      </w:r>
      <w:r w:rsidR="00404FD5" w:rsidRPr="008C6AB7">
        <w:rPr>
          <w:sz w:val="28"/>
          <w:szCs w:val="28"/>
        </w:rPr>
        <w:t>закладів охорони здоров’я як запорука надання якісної доступної медичної допомоги та медичного обслуговування населення, розвиток міжнародної співпраці тощо.</w:t>
      </w:r>
      <w:r w:rsidR="00DC26B8" w:rsidRPr="008C6AB7">
        <w:rPr>
          <w:sz w:val="28"/>
          <w:szCs w:val="28"/>
          <w:shd w:val="clear" w:color="auto" w:fill="FFFFFF"/>
        </w:rPr>
        <w:t xml:space="preserve"> </w:t>
      </w:r>
    </w:p>
    <w:p w:rsidR="002D56E0" w:rsidRPr="008C6AB7" w:rsidRDefault="007008E7" w:rsidP="008C6AB7">
      <w:pPr>
        <w:pStyle w:val="a5"/>
        <w:spacing w:before="0" w:beforeAutospacing="0" w:after="0" w:afterAutospacing="0"/>
        <w:ind w:firstLine="708"/>
        <w:jc w:val="both"/>
        <w:rPr>
          <w:sz w:val="28"/>
          <w:szCs w:val="28"/>
        </w:rPr>
      </w:pPr>
      <w:r w:rsidRPr="008C6AB7">
        <w:rPr>
          <w:sz w:val="28"/>
          <w:szCs w:val="28"/>
          <w:shd w:val="clear" w:color="auto" w:fill="FFFFFF"/>
        </w:rPr>
        <w:t>Тому о</w:t>
      </w:r>
      <w:r w:rsidR="00DC26B8" w:rsidRPr="008C6AB7">
        <w:rPr>
          <w:sz w:val="28"/>
          <w:szCs w:val="28"/>
          <w:shd w:val="clear" w:color="auto" w:fill="FFFFFF"/>
        </w:rPr>
        <w:t>бмежені ресурси обласного бюджету необхідно продума</w:t>
      </w:r>
      <w:r w:rsidR="00411083" w:rsidRPr="008C6AB7">
        <w:rPr>
          <w:sz w:val="28"/>
          <w:szCs w:val="28"/>
          <w:shd w:val="clear" w:color="auto" w:fill="FFFFFF"/>
        </w:rPr>
        <w:t>н</w:t>
      </w:r>
      <w:r w:rsidR="00DC26B8" w:rsidRPr="008C6AB7">
        <w:rPr>
          <w:sz w:val="28"/>
          <w:szCs w:val="28"/>
          <w:shd w:val="clear" w:color="auto" w:fill="FFFFFF"/>
        </w:rPr>
        <w:t xml:space="preserve">о спрямовувати на </w:t>
      </w:r>
      <w:proofErr w:type="spellStart"/>
      <w:r w:rsidR="00DC26B8" w:rsidRPr="008C6AB7">
        <w:rPr>
          <w:sz w:val="28"/>
          <w:szCs w:val="28"/>
          <w:shd w:val="clear" w:color="auto" w:fill="FFFFFF"/>
        </w:rPr>
        <w:t>проєкти</w:t>
      </w:r>
      <w:proofErr w:type="spellEnd"/>
      <w:r w:rsidR="00DC26B8" w:rsidRPr="008C6AB7">
        <w:rPr>
          <w:sz w:val="28"/>
          <w:szCs w:val="28"/>
          <w:shd w:val="clear" w:color="auto" w:fill="FFFFFF"/>
        </w:rPr>
        <w:t xml:space="preserve"> та потреби, що, насамперед, відповідають стратегічним цілям Волині та </w:t>
      </w:r>
      <w:r w:rsidR="008D08F5" w:rsidRPr="008C6AB7">
        <w:rPr>
          <w:sz w:val="28"/>
          <w:szCs w:val="28"/>
          <w:shd w:val="clear" w:color="auto" w:fill="FFFFFF"/>
        </w:rPr>
        <w:t xml:space="preserve">є першочерговими для </w:t>
      </w:r>
      <w:r w:rsidR="00DC26B8" w:rsidRPr="008C6AB7">
        <w:rPr>
          <w:sz w:val="28"/>
          <w:szCs w:val="28"/>
          <w:shd w:val="clear" w:color="auto" w:fill="FFFFFF"/>
        </w:rPr>
        <w:t>об’єктів спільної власності територіальних громад сіл, селищ, міст області.</w:t>
      </w:r>
    </w:p>
    <w:p w:rsidR="0066377D" w:rsidRPr="008C6AB7" w:rsidRDefault="00404FD5" w:rsidP="008C6AB7">
      <w:pPr>
        <w:pStyle w:val="a5"/>
        <w:spacing w:before="0" w:beforeAutospacing="0" w:after="0" w:afterAutospacing="0"/>
        <w:ind w:firstLine="708"/>
        <w:jc w:val="both"/>
        <w:rPr>
          <w:sz w:val="28"/>
          <w:szCs w:val="28"/>
          <w:shd w:val="clear" w:color="auto" w:fill="FFFFFF"/>
        </w:rPr>
      </w:pPr>
      <w:r w:rsidRPr="008C6AB7">
        <w:rPr>
          <w:sz w:val="28"/>
          <w:szCs w:val="28"/>
        </w:rPr>
        <w:t xml:space="preserve">Результативність поставлених завдань залежить від злагодженої роботи з органами виконавчої влади та місцевого самоврядування </w:t>
      </w:r>
      <w:r w:rsidR="00200437" w:rsidRPr="008C6AB7">
        <w:rPr>
          <w:sz w:val="28"/>
          <w:szCs w:val="28"/>
        </w:rPr>
        <w:t xml:space="preserve">області </w:t>
      </w:r>
      <w:r w:rsidRPr="008C6AB7">
        <w:rPr>
          <w:sz w:val="28"/>
          <w:szCs w:val="28"/>
        </w:rPr>
        <w:t>на усіх рівнях.</w:t>
      </w:r>
      <w:r w:rsidR="0066377D" w:rsidRPr="008C6AB7">
        <w:rPr>
          <w:sz w:val="28"/>
          <w:szCs w:val="28"/>
        </w:rPr>
        <w:t xml:space="preserve"> </w:t>
      </w:r>
      <w:r w:rsidR="007008E7" w:rsidRPr="008C6AB7">
        <w:rPr>
          <w:sz w:val="28"/>
          <w:szCs w:val="28"/>
        </w:rPr>
        <w:t>М</w:t>
      </w:r>
      <w:r w:rsidR="00DF6825" w:rsidRPr="008C6AB7">
        <w:rPr>
          <w:sz w:val="28"/>
          <w:szCs w:val="28"/>
        </w:rPr>
        <w:t>и повинні бути згуртованими</w:t>
      </w:r>
      <w:r w:rsidR="00B1208F" w:rsidRPr="008C6AB7">
        <w:rPr>
          <w:sz w:val="28"/>
          <w:szCs w:val="28"/>
        </w:rPr>
        <w:t>,</w:t>
      </w:r>
      <w:r w:rsidR="007008E7" w:rsidRPr="008C6AB7">
        <w:rPr>
          <w:sz w:val="28"/>
          <w:szCs w:val="28"/>
        </w:rPr>
        <w:t xml:space="preserve"> </w:t>
      </w:r>
      <w:r w:rsidR="00DF6825" w:rsidRPr="008C6AB7">
        <w:rPr>
          <w:sz w:val="28"/>
          <w:szCs w:val="28"/>
        </w:rPr>
        <w:t>відповідальними у прийнятті рішень</w:t>
      </w:r>
      <w:r w:rsidR="00B1208F" w:rsidRPr="008C6AB7">
        <w:rPr>
          <w:sz w:val="28"/>
          <w:szCs w:val="28"/>
        </w:rPr>
        <w:t xml:space="preserve"> та </w:t>
      </w:r>
      <w:r w:rsidR="00C6764C" w:rsidRPr="008C6AB7">
        <w:rPr>
          <w:sz w:val="28"/>
          <w:szCs w:val="28"/>
        </w:rPr>
        <w:t>активно</w:t>
      </w:r>
      <w:r w:rsidR="0066377D" w:rsidRPr="008C6AB7">
        <w:rPr>
          <w:sz w:val="28"/>
          <w:szCs w:val="28"/>
        </w:rPr>
        <w:t xml:space="preserve"> </w:t>
      </w:r>
      <w:r w:rsidR="00B1208F" w:rsidRPr="008C6AB7">
        <w:rPr>
          <w:sz w:val="28"/>
          <w:szCs w:val="28"/>
          <w:shd w:val="clear" w:color="auto" w:fill="FFFFFF"/>
        </w:rPr>
        <w:t>працювати для</w:t>
      </w:r>
      <w:r w:rsidR="0066377D" w:rsidRPr="008C6AB7">
        <w:rPr>
          <w:sz w:val="28"/>
          <w:szCs w:val="28"/>
          <w:shd w:val="clear" w:color="auto" w:fill="FFFFFF"/>
        </w:rPr>
        <w:t xml:space="preserve"> розвитку </w:t>
      </w:r>
      <w:r w:rsidR="003433ED" w:rsidRPr="008C6AB7">
        <w:rPr>
          <w:sz w:val="28"/>
          <w:szCs w:val="28"/>
          <w:shd w:val="clear" w:color="auto" w:fill="FFFFFF"/>
        </w:rPr>
        <w:t>Волинської області</w:t>
      </w:r>
      <w:r w:rsidR="00C6764C" w:rsidRPr="008C6AB7">
        <w:rPr>
          <w:sz w:val="28"/>
          <w:szCs w:val="28"/>
          <w:shd w:val="clear" w:color="auto" w:fill="FFFFFF"/>
        </w:rPr>
        <w:t>.</w:t>
      </w:r>
      <w:r w:rsidR="0066377D" w:rsidRPr="008C6AB7">
        <w:rPr>
          <w:sz w:val="28"/>
          <w:szCs w:val="28"/>
          <w:shd w:val="clear" w:color="auto" w:fill="FFFFFF"/>
        </w:rPr>
        <w:t xml:space="preserve"> </w:t>
      </w:r>
    </w:p>
    <w:p w:rsidR="00B1208F" w:rsidRPr="008C6AB7" w:rsidRDefault="00200437" w:rsidP="008C6AB7">
      <w:pPr>
        <w:pStyle w:val="a5"/>
        <w:spacing w:before="0" w:beforeAutospacing="0" w:after="0" w:afterAutospacing="0"/>
        <w:ind w:firstLine="708"/>
        <w:jc w:val="both"/>
        <w:rPr>
          <w:sz w:val="28"/>
          <w:szCs w:val="28"/>
        </w:rPr>
      </w:pPr>
      <w:r w:rsidRPr="008C6AB7">
        <w:rPr>
          <w:sz w:val="28"/>
          <w:szCs w:val="28"/>
        </w:rPr>
        <w:t>Т</w:t>
      </w:r>
      <w:r w:rsidR="006A5C59" w:rsidRPr="008C6AB7">
        <w:rPr>
          <w:sz w:val="28"/>
          <w:szCs w:val="28"/>
        </w:rPr>
        <w:t>рима</w:t>
      </w:r>
      <w:r w:rsidRPr="008C6AB7">
        <w:rPr>
          <w:sz w:val="28"/>
          <w:szCs w:val="28"/>
        </w:rPr>
        <w:t>й</w:t>
      </w:r>
      <w:r w:rsidR="006A5C59" w:rsidRPr="008C6AB7">
        <w:rPr>
          <w:sz w:val="28"/>
          <w:szCs w:val="28"/>
        </w:rPr>
        <w:t>мо</w:t>
      </w:r>
      <w:r w:rsidR="005D686F" w:rsidRPr="008C6AB7">
        <w:rPr>
          <w:sz w:val="28"/>
          <w:szCs w:val="28"/>
        </w:rPr>
        <w:t xml:space="preserve"> стрій</w:t>
      </w:r>
      <w:r w:rsidR="00302841" w:rsidRPr="008C6AB7">
        <w:rPr>
          <w:sz w:val="28"/>
          <w:szCs w:val="28"/>
        </w:rPr>
        <w:t xml:space="preserve">, </w:t>
      </w:r>
      <w:r w:rsidRPr="008C6AB7">
        <w:rPr>
          <w:sz w:val="28"/>
          <w:szCs w:val="28"/>
        </w:rPr>
        <w:t>підтримуймо</w:t>
      </w:r>
      <w:r w:rsidR="006A5C59" w:rsidRPr="008C6AB7">
        <w:rPr>
          <w:sz w:val="28"/>
          <w:szCs w:val="28"/>
        </w:rPr>
        <w:t xml:space="preserve"> Збройні Сили України! </w:t>
      </w:r>
    </w:p>
    <w:p w:rsidR="006A5C59" w:rsidRPr="008C6AB7" w:rsidRDefault="00200437" w:rsidP="008C6AB7">
      <w:pPr>
        <w:pStyle w:val="a5"/>
        <w:spacing w:before="0" w:beforeAutospacing="0" w:after="0" w:afterAutospacing="0"/>
        <w:ind w:firstLine="708"/>
        <w:jc w:val="both"/>
        <w:rPr>
          <w:sz w:val="28"/>
          <w:szCs w:val="28"/>
        </w:rPr>
      </w:pPr>
      <w:r w:rsidRPr="008C6AB7">
        <w:rPr>
          <w:sz w:val="28"/>
          <w:szCs w:val="28"/>
        </w:rPr>
        <w:t>М</w:t>
      </w:r>
      <w:r w:rsidR="006A5C59" w:rsidRPr="008C6AB7">
        <w:rPr>
          <w:sz w:val="28"/>
          <w:szCs w:val="28"/>
        </w:rPr>
        <w:t xml:space="preserve">и </w:t>
      </w:r>
      <w:r w:rsidR="008D08F5" w:rsidRPr="008C6AB7">
        <w:rPr>
          <w:sz w:val="28"/>
          <w:szCs w:val="28"/>
        </w:rPr>
        <w:t>−</w:t>
      </w:r>
      <w:r w:rsidR="006A5C59" w:rsidRPr="008C6AB7">
        <w:rPr>
          <w:sz w:val="28"/>
          <w:szCs w:val="28"/>
        </w:rPr>
        <w:t xml:space="preserve"> сильні</w:t>
      </w:r>
      <w:r w:rsidR="00302841" w:rsidRPr="008C6AB7">
        <w:rPr>
          <w:sz w:val="28"/>
          <w:szCs w:val="28"/>
        </w:rPr>
        <w:t>,</w:t>
      </w:r>
      <w:r w:rsidR="00B1208F" w:rsidRPr="008C6AB7">
        <w:rPr>
          <w:sz w:val="28"/>
          <w:szCs w:val="28"/>
        </w:rPr>
        <w:t xml:space="preserve"> </w:t>
      </w:r>
      <w:r w:rsidR="00302841" w:rsidRPr="008C6AB7">
        <w:rPr>
          <w:sz w:val="28"/>
          <w:szCs w:val="28"/>
        </w:rPr>
        <w:t>м</w:t>
      </w:r>
      <w:r w:rsidR="006A5C59" w:rsidRPr="008C6AB7">
        <w:rPr>
          <w:sz w:val="28"/>
          <w:szCs w:val="28"/>
        </w:rPr>
        <w:t xml:space="preserve">и </w:t>
      </w:r>
      <w:r w:rsidR="008D08F5" w:rsidRPr="008C6AB7">
        <w:rPr>
          <w:sz w:val="28"/>
          <w:szCs w:val="28"/>
        </w:rPr>
        <w:t>−</w:t>
      </w:r>
      <w:r w:rsidR="006A5C59" w:rsidRPr="008C6AB7">
        <w:rPr>
          <w:sz w:val="28"/>
          <w:szCs w:val="28"/>
        </w:rPr>
        <w:t xml:space="preserve"> Україна!</w:t>
      </w:r>
    </w:p>
    <w:p w:rsidR="00ED3074" w:rsidRPr="008C6AB7" w:rsidRDefault="00ED3074" w:rsidP="008C6AB7">
      <w:pPr>
        <w:pStyle w:val="a5"/>
        <w:spacing w:before="0" w:beforeAutospacing="0" w:after="0" w:afterAutospacing="0"/>
        <w:ind w:firstLine="708"/>
        <w:jc w:val="both"/>
        <w:rPr>
          <w:rStyle w:val="a6"/>
          <w:b w:val="0"/>
          <w:sz w:val="28"/>
          <w:szCs w:val="28"/>
        </w:rPr>
      </w:pPr>
      <w:r w:rsidRPr="008C6AB7">
        <w:rPr>
          <w:sz w:val="28"/>
          <w:szCs w:val="28"/>
        </w:rPr>
        <w:t>Дякую за увагу!</w:t>
      </w:r>
    </w:p>
    <w:sectPr w:rsidR="00ED3074" w:rsidRPr="008C6AB7" w:rsidSect="008767F5">
      <w:headerReference w:type="even" r:id="rId9"/>
      <w:headerReference w:type="default" r:id="rId10"/>
      <w:headerReference w:type="first" r:id="rId11"/>
      <w:pgSz w:w="11900" w:h="16840"/>
      <w:pgMar w:top="709" w:right="843" w:bottom="709"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A20" w:rsidRDefault="00B94A20" w:rsidP="00BB0097">
      <w:pPr>
        <w:spacing w:after="0" w:line="240" w:lineRule="auto"/>
      </w:pPr>
      <w:r>
        <w:separator/>
      </w:r>
    </w:p>
  </w:endnote>
  <w:endnote w:type="continuationSeparator" w:id="0">
    <w:p w:rsidR="00B94A20" w:rsidRDefault="00B94A20" w:rsidP="00BB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A20" w:rsidRDefault="00B94A20" w:rsidP="00BB0097">
      <w:pPr>
        <w:spacing w:after="0" w:line="240" w:lineRule="auto"/>
      </w:pPr>
      <w:r>
        <w:separator/>
      </w:r>
    </w:p>
  </w:footnote>
  <w:footnote w:type="continuationSeparator" w:id="0">
    <w:p w:rsidR="00B94A20" w:rsidRDefault="00B94A20" w:rsidP="00BB0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2CE" w:rsidRDefault="00AE52CE">
    <w:pPr>
      <w:pStyle w:val="aa"/>
      <w:jc w:val="center"/>
    </w:pPr>
    <w:r>
      <w:fldChar w:fldCharType="begin"/>
    </w:r>
    <w:r>
      <w:instrText xml:space="preserve"> PAGE   \* MERGEFORMAT </w:instrText>
    </w:r>
    <w:r>
      <w:fldChar w:fldCharType="separate"/>
    </w:r>
    <w:r>
      <w:rPr>
        <w:noProof/>
      </w:rPr>
      <w:t>10</w:t>
    </w:r>
    <w:r>
      <w:fldChar w:fldCharType="end"/>
    </w:r>
  </w:p>
  <w:p w:rsidR="00AE52CE" w:rsidRDefault="00AE52C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6823259"/>
      <w:docPartObj>
        <w:docPartGallery w:val="Page Numbers (Top of Page)"/>
        <w:docPartUnique/>
      </w:docPartObj>
    </w:sdtPr>
    <w:sdtEndPr/>
    <w:sdtContent>
      <w:p w:rsidR="00AE52CE" w:rsidRDefault="00AE52CE">
        <w:pPr>
          <w:pStyle w:val="aa"/>
          <w:jc w:val="center"/>
        </w:pPr>
        <w:r>
          <w:fldChar w:fldCharType="begin"/>
        </w:r>
        <w:r>
          <w:instrText>PAGE   \* MERGEFORMAT</w:instrText>
        </w:r>
        <w:r>
          <w:fldChar w:fldCharType="separate"/>
        </w:r>
        <w:r>
          <w:rPr>
            <w:noProof/>
          </w:rPr>
          <w:t>42</w:t>
        </w:r>
        <w:r>
          <w:fldChar w:fldCharType="end"/>
        </w:r>
      </w:p>
    </w:sdtContent>
  </w:sdt>
  <w:p w:rsidR="00AE52CE" w:rsidRDefault="00AE52C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991434"/>
      <w:docPartObj>
        <w:docPartGallery w:val="Page Numbers (Top of Page)"/>
        <w:docPartUnique/>
      </w:docPartObj>
    </w:sdtPr>
    <w:sdtEndPr/>
    <w:sdtContent>
      <w:p w:rsidR="00AE52CE" w:rsidRPr="00B34E36" w:rsidRDefault="00AE52CE" w:rsidP="00B34E36">
        <w:pPr>
          <w:pStyle w:val="aa"/>
          <w:jc w:val="center"/>
          <w:rPr>
            <w:rFonts w:asciiTheme="minorHAnsi" w:hAnsiTheme="minorHAnsi"/>
          </w:rPr>
        </w:pPr>
        <w:r w:rsidRPr="00B34E36">
          <w:rPr>
            <w:color w:val="FFFFFF" w:themeColor="background1"/>
          </w:rPr>
          <w:fldChar w:fldCharType="begin"/>
        </w:r>
        <w:r w:rsidRPr="00B34E36">
          <w:rPr>
            <w:color w:val="FFFFFF" w:themeColor="background1"/>
          </w:rPr>
          <w:instrText>PAGE   \* MERGEFORMAT</w:instrText>
        </w:r>
        <w:r w:rsidRPr="00B34E36">
          <w:rPr>
            <w:color w:val="FFFFFF" w:themeColor="background1"/>
          </w:rPr>
          <w:fldChar w:fldCharType="separate"/>
        </w:r>
        <w:r>
          <w:rPr>
            <w:noProof/>
            <w:color w:val="FFFFFF" w:themeColor="background1"/>
          </w:rPr>
          <w:t>1</w:t>
        </w:r>
        <w:r w:rsidRPr="00B34E36">
          <w:rPr>
            <w:color w:val="FFFFFF" w:themeColor="background1"/>
          </w:rPr>
          <w:fldChar w:fldCharType="end"/>
        </w:r>
      </w:p>
    </w:sdtContent>
  </w:sdt>
  <w:p w:rsidR="00AE52CE" w:rsidRDefault="00AE52C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4051"/>
    <w:multiLevelType w:val="hybridMultilevel"/>
    <w:tmpl w:val="4B42AA0C"/>
    <w:lvl w:ilvl="0" w:tplc="0F080AD8">
      <w:numFmt w:val="bullet"/>
      <w:suff w:val="space"/>
      <w:lvlText w:val="-"/>
      <w:lvlJc w:val="left"/>
      <w:pPr>
        <w:ind w:left="960" w:hanging="360"/>
      </w:pPr>
      <w:rPr>
        <w:rFonts w:ascii="Times New Roman" w:eastAsiaTheme="minorHAnsi"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1" w15:restartNumberingAfterBreak="0">
    <w:nsid w:val="09702E59"/>
    <w:multiLevelType w:val="multilevel"/>
    <w:tmpl w:val="09702E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D32D8C"/>
    <w:multiLevelType w:val="hybridMultilevel"/>
    <w:tmpl w:val="649C4C14"/>
    <w:lvl w:ilvl="0" w:tplc="BD24C93C">
      <w:start w:val="18"/>
      <w:numFmt w:val="bullet"/>
      <w:lvlText w:val="-"/>
      <w:lvlJc w:val="left"/>
      <w:pPr>
        <w:ind w:left="1440" w:hanging="360"/>
      </w:pPr>
      <w:rPr>
        <w:rFonts w:ascii="Times New Roman" w:eastAsiaTheme="minorHAns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286157CB"/>
    <w:multiLevelType w:val="hybridMultilevel"/>
    <w:tmpl w:val="85487E36"/>
    <w:lvl w:ilvl="0" w:tplc="23A82A6C">
      <w:start w:val="15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A553092"/>
    <w:multiLevelType w:val="multilevel"/>
    <w:tmpl w:val="2A5530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226F7C"/>
    <w:multiLevelType w:val="hybridMultilevel"/>
    <w:tmpl w:val="DD8254FE"/>
    <w:lvl w:ilvl="0" w:tplc="E3583C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82C2EFB"/>
    <w:multiLevelType w:val="multilevel"/>
    <w:tmpl w:val="2AF081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024D10"/>
    <w:multiLevelType w:val="hybridMultilevel"/>
    <w:tmpl w:val="BE94AA0E"/>
    <w:lvl w:ilvl="0" w:tplc="135650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8756F02"/>
    <w:multiLevelType w:val="multilevel"/>
    <w:tmpl w:val="BF3E478C"/>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4CAF27C8"/>
    <w:multiLevelType w:val="multilevel"/>
    <w:tmpl w:val="97FE5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420296"/>
    <w:multiLevelType w:val="hybridMultilevel"/>
    <w:tmpl w:val="F7344FF8"/>
    <w:lvl w:ilvl="0" w:tplc="8FD42A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0E107F8"/>
    <w:multiLevelType w:val="multilevel"/>
    <w:tmpl w:val="B5CE3D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4854D1"/>
    <w:multiLevelType w:val="multilevel"/>
    <w:tmpl w:val="28AA8D10"/>
    <w:lvl w:ilvl="0">
      <w:start w:val="1"/>
      <w:numFmt w:val="decimal"/>
      <w:suff w:val="space"/>
      <w:lvlText w:val="%1."/>
      <w:lvlJc w:val="left"/>
      <w:pPr>
        <w:ind w:left="0" w:firstLine="680"/>
      </w:pPr>
      <w:rPr>
        <w:rFonts w:ascii="Times New Roman" w:hAnsi="Times New Roman" w:hint="default"/>
        <w:b w:val="0"/>
        <w:i w:val="0"/>
        <w:sz w:val="28"/>
      </w:rPr>
    </w:lvl>
    <w:lvl w:ilvl="1">
      <w:start w:val="1"/>
      <w:numFmt w:val="decimal"/>
      <w:suff w:val="space"/>
      <w:lvlText w:val="%2)"/>
      <w:lvlJc w:val="left"/>
      <w:pPr>
        <w:ind w:left="0" w:firstLine="680"/>
      </w:pPr>
      <w:rPr>
        <w:rFonts w:ascii="Times New Roman" w:hAnsi="Times New Roman" w:hint="default"/>
        <w:b w:val="0"/>
        <w:i w:val="0"/>
        <w:sz w:val="28"/>
        <w:szCs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5AE142E8"/>
    <w:multiLevelType w:val="hybridMultilevel"/>
    <w:tmpl w:val="033A130C"/>
    <w:lvl w:ilvl="0" w:tplc="0E0E696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45399"/>
    <w:multiLevelType w:val="hybridMultilevel"/>
    <w:tmpl w:val="2E12EA64"/>
    <w:lvl w:ilvl="0" w:tplc="694047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9287AFA"/>
    <w:multiLevelType w:val="hybridMultilevel"/>
    <w:tmpl w:val="E84062B8"/>
    <w:lvl w:ilvl="0" w:tplc="CE845E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3F26AA4"/>
    <w:multiLevelType w:val="multilevel"/>
    <w:tmpl w:val="73F26AA4"/>
    <w:lvl w:ilvl="0">
      <w:start w:val="4"/>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1"/>
  </w:num>
  <w:num w:numId="2">
    <w:abstractNumId w:val="6"/>
  </w:num>
  <w:num w:numId="3">
    <w:abstractNumId w:val="12"/>
  </w:num>
  <w:num w:numId="4">
    <w:abstractNumId w:val="8"/>
  </w:num>
  <w:num w:numId="5">
    <w:abstractNumId w:val="13"/>
  </w:num>
  <w:num w:numId="6">
    <w:abstractNumId w:val="0"/>
  </w:num>
  <w:num w:numId="7">
    <w:abstractNumId w:val="9"/>
  </w:num>
  <w:num w:numId="8">
    <w:abstractNumId w:val="5"/>
  </w:num>
  <w:num w:numId="9">
    <w:abstractNumId w:val="15"/>
  </w:num>
  <w:num w:numId="10">
    <w:abstractNumId w:val="1"/>
  </w:num>
  <w:num w:numId="11">
    <w:abstractNumId w:val="4"/>
  </w:num>
  <w:num w:numId="12">
    <w:abstractNumId w:val="16"/>
  </w:num>
  <w:num w:numId="13">
    <w:abstractNumId w:val="7"/>
  </w:num>
  <w:num w:numId="14">
    <w:abstractNumId w:val="14"/>
  </w:num>
  <w:num w:numId="15">
    <w:abstractNumId w:val="10"/>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3BC"/>
    <w:rsid w:val="0000074C"/>
    <w:rsid w:val="0000078F"/>
    <w:rsid w:val="00003118"/>
    <w:rsid w:val="00003F18"/>
    <w:rsid w:val="00004B78"/>
    <w:rsid w:val="0000511E"/>
    <w:rsid w:val="00005273"/>
    <w:rsid w:val="000066C5"/>
    <w:rsid w:val="000104C5"/>
    <w:rsid w:val="00010DEB"/>
    <w:rsid w:val="0001131E"/>
    <w:rsid w:val="00011878"/>
    <w:rsid w:val="00011953"/>
    <w:rsid w:val="00011C70"/>
    <w:rsid w:val="000121E9"/>
    <w:rsid w:val="000123A1"/>
    <w:rsid w:val="000123F6"/>
    <w:rsid w:val="00012447"/>
    <w:rsid w:val="0001357C"/>
    <w:rsid w:val="0001390D"/>
    <w:rsid w:val="00013DDB"/>
    <w:rsid w:val="00015553"/>
    <w:rsid w:val="000155BA"/>
    <w:rsid w:val="00015C5E"/>
    <w:rsid w:val="000210E6"/>
    <w:rsid w:val="00023833"/>
    <w:rsid w:val="00023A2B"/>
    <w:rsid w:val="000240A7"/>
    <w:rsid w:val="00024AC1"/>
    <w:rsid w:val="00024DF4"/>
    <w:rsid w:val="0002507C"/>
    <w:rsid w:val="00025901"/>
    <w:rsid w:val="000273CC"/>
    <w:rsid w:val="00027D05"/>
    <w:rsid w:val="00027DAF"/>
    <w:rsid w:val="0003007F"/>
    <w:rsid w:val="000319FB"/>
    <w:rsid w:val="00031D08"/>
    <w:rsid w:val="00031DE3"/>
    <w:rsid w:val="00031F0E"/>
    <w:rsid w:val="00032255"/>
    <w:rsid w:val="0003273D"/>
    <w:rsid w:val="000329DE"/>
    <w:rsid w:val="00033EE7"/>
    <w:rsid w:val="000348FE"/>
    <w:rsid w:val="000351D9"/>
    <w:rsid w:val="00035CA4"/>
    <w:rsid w:val="000364BA"/>
    <w:rsid w:val="0003707F"/>
    <w:rsid w:val="00037201"/>
    <w:rsid w:val="000376CA"/>
    <w:rsid w:val="000403F5"/>
    <w:rsid w:val="00041452"/>
    <w:rsid w:val="000419C5"/>
    <w:rsid w:val="0004212D"/>
    <w:rsid w:val="0004215B"/>
    <w:rsid w:val="00042974"/>
    <w:rsid w:val="0004315A"/>
    <w:rsid w:val="00043316"/>
    <w:rsid w:val="0004359F"/>
    <w:rsid w:val="000439BA"/>
    <w:rsid w:val="00043A98"/>
    <w:rsid w:val="00043D46"/>
    <w:rsid w:val="00044E30"/>
    <w:rsid w:val="0004570E"/>
    <w:rsid w:val="000466E9"/>
    <w:rsid w:val="000478CE"/>
    <w:rsid w:val="000503B7"/>
    <w:rsid w:val="00050D0E"/>
    <w:rsid w:val="00050E89"/>
    <w:rsid w:val="0005126A"/>
    <w:rsid w:val="00051C38"/>
    <w:rsid w:val="00051F68"/>
    <w:rsid w:val="000529EA"/>
    <w:rsid w:val="00054344"/>
    <w:rsid w:val="00054646"/>
    <w:rsid w:val="0005499E"/>
    <w:rsid w:val="00056207"/>
    <w:rsid w:val="0005633F"/>
    <w:rsid w:val="000605AF"/>
    <w:rsid w:val="00060AF2"/>
    <w:rsid w:val="00061110"/>
    <w:rsid w:val="000618C0"/>
    <w:rsid w:val="00061A27"/>
    <w:rsid w:val="000621DE"/>
    <w:rsid w:val="0006294E"/>
    <w:rsid w:val="00064C21"/>
    <w:rsid w:val="000654BE"/>
    <w:rsid w:val="00065770"/>
    <w:rsid w:val="000659DA"/>
    <w:rsid w:val="000668D3"/>
    <w:rsid w:val="00067BE7"/>
    <w:rsid w:val="00067D8E"/>
    <w:rsid w:val="0007037A"/>
    <w:rsid w:val="000709DD"/>
    <w:rsid w:val="00071297"/>
    <w:rsid w:val="00071777"/>
    <w:rsid w:val="00071943"/>
    <w:rsid w:val="00071B3F"/>
    <w:rsid w:val="00072299"/>
    <w:rsid w:val="000723CF"/>
    <w:rsid w:val="0007405C"/>
    <w:rsid w:val="00074BD7"/>
    <w:rsid w:val="00074D3C"/>
    <w:rsid w:val="000758C8"/>
    <w:rsid w:val="00075CFE"/>
    <w:rsid w:val="00075D1E"/>
    <w:rsid w:val="00075EBF"/>
    <w:rsid w:val="00077000"/>
    <w:rsid w:val="00077250"/>
    <w:rsid w:val="000778DF"/>
    <w:rsid w:val="00080C21"/>
    <w:rsid w:val="0008120A"/>
    <w:rsid w:val="0008257E"/>
    <w:rsid w:val="000826C7"/>
    <w:rsid w:val="0008347E"/>
    <w:rsid w:val="000839B3"/>
    <w:rsid w:val="00083D4E"/>
    <w:rsid w:val="00084FDC"/>
    <w:rsid w:val="000852D0"/>
    <w:rsid w:val="00085C4D"/>
    <w:rsid w:val="0008677D"/>
    <w:rsid w:val="00086AF6"/>
    <w:rsid w:val="0008705A"/>
    <w:rsid w:val="0009045D"/>
    <w:rsid w:val="000904E2"/>
    <w:rsid w:val="000919F2"/>
    <w:rsid w:val="00091A14"/>
    <w:rsid w:val="00091BFA"/>
    <w:rsid w:val="000937E4"/>
    <w:rsid w:val="00093B35"/>
    <w:rsid w:val="00095820"/>
    <w:rsid w:val="00095EBB"/>
    <w:rsid w:val="000967A0"/>
    <w:rsid w:val="00096B23"/>
    <w:rsid w:val="00097C53"/>
    <w:rsid w:val="00097C62"/>
    <w:rsid w:val="00097E03"/>
    <w:rsid w:val="00097F20"/>
    <w:rsid w:val="000A004E"/>
    <w:rsid w:val="000A1043"/>
    <w:rsid w:val="000A1A56"/>
    <w:rsid w:val="000A2DE4"/>
    <w:rsid w:val="000A4320"/>
    <w:rsid w:val="000A5459"/>
    <w:rsid w:val="000A646C"/>
    <w:rsid w:val="000A651F"/>
    <w:rsid w:val="000A6832"/>
    <w:rsid w:val="000A7057"/>
    <w:rsid w:val="000A7704"/>
    <w:rsid w:val="000A792B"/>
    <w:rsid w:val="000A79BD"/>
    <w:rsid w:val="000A7EDF"/>
    <w:rsid w:val="000B018F"/>
    <w:rsid w:val="000B0607"/>
    <w:rsid w:val="000B0BE6"/>
    <w:rsid w:val="000B0DA9"/>
    <w:rsid w:val="000B10DB"/>
    <w:rsid w:val="000B1203"/>
    <w:rsid w:val="000B143A"/>
    <w:rsid w:val="000B1470"/>
    <w:rsid w:val="000B2DAF"/>
    <w:rsid w:val="000B34FF"/>
    <w:rsid w:val="000B38AE"/>
    <w:rsid w:val="000B3E18"/>
    <w:rsid w:val="000B46D1"/>
    <w:rsid w:val="000B588B"/>
    <w:rsid w:val="000B5B06"/>
    <w:rsid w:val="000B5CE3"/>
    <w:rsid w:val="000B5FF5"/>
    <w:rsid w:val="000B61E3"/>
    <w:rsid w:val="000B67AF"/>
    <w:rsid w:val="000B7183"/>
    <w:rsid w:val="000C0146"/>
    <w:rsid w:val="000C296D"/>
    <w:rsid w:val="000C29E6"/>
    <w:rsid w:val="000C2B6D"/>
    <w:rsid w:val="000C36B1"/>
    <w:rsid w:val="000C36EC"/>
    <w:rsid w:val="000C4161"/>
    <w:rsid w:val="000C5101"/>
    <w:rsid w:val="000C6342"/>
    <w:rsid w:val="000C752B"/>
    <w:rsid w:val="000C7E81"/>
    <w:rsid w:val="000D01E2"/>
    <w:rsid w:val="000D020C"/>
    <w:rsid w:val="000D0497"/>
    <w:rsid w:val="000D04E9"/>
    <w:rsid w:val="000D0BCC"/>
    <w:rsid w:val="000D1826"/>
    <w:rsid w:val="000D1B8B"/>
    <w:rsid w:val="000D2082"/>
    <w:rsid w:val="000D23C7"/>
    <w:rsid w:val="000D42F2"/>
    <w:rsid w:val="000D4405"/>
    <w:rsid w:val="000D45C0"/>
    <w:rsid w:val="000D52A3"/>
    <w:rsid w:val="000D5B17"/>
    <w:rsid w:val="000D5B73"/>
    <w:rsid w:val="000D757F"/>
    <w:rsid w:val="000D75D0"/>
    <w:rsid w:val="000E0259"/>
    <w:rsid w:val="000E0477"/>
    <w:rsid w:val="000E128B"/>
    <w:rsid w:val="000E1961"/>
    <w:rsid w:val="000E1AA5"/>
    <w:rsid w:val="000E2275"/>
    <w:rsid w:val="000E265A"/>
    <w:rsid w:val="000E2EA0"/>
    <w:rsid w:val="000E30A2"/>
    <w:rsid w:val="000E484F"/>
    <w:rsid w:val="000E5032"/>
    <w:rsid w:val="000E5457"/>
    <w:rsid w:val="000E574A"/>
    <w:rsid w:val="000E5884"/>
    <w:rsid w:val="000E5957"/>
    <w:rsid w:val="000E5CC0"/>
    <w:rsid w:val="000E6292"/>
    <w:rsid w:val="000E643A"/>
    <w:rsid w:val="000E6794"/>
    <w:rsid w:val="000E7610"/>
    <w:rsid w:val="000E78DE"/>
    <w:rsid w:val="000E7BDF"/>
    <w:rsid w:val="000E7C99"/>
    <w:rsid w:val="000F0DB1"/>
    <w:rsid w:val="000F0FD4"/>
    <w:rsid w:val="000F150D"/>
    <w:rsid w:val="000F1A9B"/>
    <w:rsid w:val="000F1B2A"/>
    <w:rsid w:val="000F325F"/>
    <w:rsid w:val="000F504A"/>
    <w:rsid w:val="000F50B0"/>
    <w:rsid w:val="000F55DB"/>
    <w:rsid w:val="000F60DC"/>
    <w:rsid w:val="000F6498"/>
    <w:rsid w:val="000F6907"/>
    <w:rsid w:val="000F71B3"/>
    <w:rsid w:val="000F7242"/>
    <w:rsid w:val="00100033"/>
    <w:rsid w:val="001001B6"/>
    <w:rsid w:val="0010065F"/>
    <w:rsid w:val="00101838"/>
    <w:rsid w:val="001018B0"/>
    <w:rsid w:val="00101E5F"/>
    <w:rsid w:val="0010212D"/>
    <w:rsid w:val="0010334C"/>
    <w:rsid w:val="00103426"/>
    <w:rsid w:val="00103512"/>
    <w:rsid w:val="001037E8"/>
    <w:rsid w:val="00103E75"/>
    <w:rsid w:val="001042E2"/>
    <w:rsid w:val="001048E3"/>
    <w:rsid w:val="00104D55"/>
    <w:rsid w:val="001051EB"/>
    <w:rsid w:val="001056AE"/>
    <w:rsid w:val="00105821"/>
    <w:rsid w:val="00105930"/>
    <w:rsid w:val="00105F6E"/>
    <w:rsid w:val="00106433"/>
    <w:rsid w:val="001066E4"/>
    <w:rsid w:val="0010750F"/>
    <w:rsid w:val="00110386"/>
    <w:rsid w:val="001106B7"/>
    <w:rsid w:val="001108E8"/>
    <w:rsid w:val="00111199"/>
    <w:rsid w:val="001119AF"/>
    <w:rsid w:val="00112209"/>
    <w:rsid w:val="00112B8B"/>
    <w:rsid w:val="00112E42"/>
    <w:rsid w:val="00113100"/>
    <w:rsid w:val="001131D9"/>
    <w:rsid w:val="001142AD"/>
    <w:rsid w:val="001146D6"/>
    <w:rsid w:val="001148E2"/>
    <w:rsid w:val="0011519D"/>
    <w:rsid w:val="001151B2"/>
    <w:rsid w:val="00115B60"/>
    <w:rsid w:val="0011621C"/>
    <w:rsid w:val="00116402"/>
    <w:rsid w:val="00116873"/>
    <w:rsid w:val="0011699E"/>
    <w:rsid w:val="001179D6"/>
    <w:rsid w:val="00117FCC"/>
    <w:rsid w:val="001202EC"/>
    <w:rsid w:val="0012160B"/>
    <w:rsid w:val="001222D4"/>
    <w:rsid w:val="00122CE5"/>
    <w:rsid w:val="001237CE"/>
    <w:rsid w:val="0012396D"/>
    <w:rsid w:val="00124212"/>
    <w:rsid w:val="0012462C"/>
    <w:rsid w:val="00124E2C"/>
    <w:rsid w:val="0012526C"/>
    <w:rsid w:val="00125289"/>
    <w:rsid w:val="001252A0"/>
    <w:rsid w:val="00125933"/>
    <w:rsid w:val="00125B85"/>
    <w:rsid w:val="001315D5"/>
    <w:rsid w:val="00131E13"/>
    <w:rsid w:val="00132094"/>
    <w:rsid w:val="0013215E"/>
    <w:rsid w:val="00132B29"/>
    <w:rsid w:val="001334AA"/>
    <w:rsid w:val="00133EC2"/>
    <w:rsid w:val="0013452F"/>
    <w:rsid w:val="0013467E"/>
    <w:rsid w:val="00134825"/>
    <w:rsid w:val="00135380"/>
    <w:rsid w:val="00135B69"/>
    <w:rsid w:val="00135CA3"/>
    <w:rsid w:val="001364B8"/>
    <w:rsid w:val="0014021C"/>
    <w:rsid w:val="00141324"/>
    <w:rsid w:val="00141E47"/>
    <w:rsid w:val="00142819"/>
    <w:rsid w:val="00143C83"/>
    <w:rsid w:val="00143F83"/>
    <w:rsid w:val="00144DA7"/>
    <w:rsid w:val="00146682"/>
    <w:rsid w:val="00146794"/>
    <w:rsid w:val="001470B0"/>
    <w:rsid w:val="001473BF"/>
    <w:rsid w:val="00151F0D"/>
    <w:rsid w:val="00152F8B"/>
    <w:rsid w:val="00153241"/>
    <w:rsid w:val="00153753"/>
    <w:rsid w:val="00153D04"/>
    <w:rsid w:val="00153F0A"/>
    <w:rsid w:val="00155A7D"/>
    <w:rsid w:val="00155E91"/>
    <w:rsid w:val="001568FA"/>
    <w:rsid w:val="0015731E"/>
    <w:rsid w:val="001600ED"/>
    <w:rsid w:val="0016028E"/>
    <w:rsid w:val="00160986"/>
    <w:rsid w:val="001621E2"/>
    <w:rsid w:val="001638B6"/>
    <w:rsid w:val="001638DC"/>
    <w:rsid w:val="00163D7E"/>
    <w:rsid w:val="001643BC"/>
    <w:rsid w:val="001644C7"/>
    <w:rsid w:val="00165B42"/>
    <w:rsid w:val="001660B8"/>
    <w:rsid w:val="00166A46"/>
    <w:rsid w:val="001678D1"/>
    <w:rsid w:val="00167988"/>
    <w:rsid w:val="00167BF0"/>
    <w:rsid w:val="0017100F"/>
    <w:rsid w:val="001710B2"/>
    <w:rsid w:val="001711CC"/>
    <w:rsid w:val="001727AB"/>
    <w:rsid w:val="001730C8"/>
    <w:rsid w:val="00173573"/>
    <w:rsid w:val="00173CC7"/>
    <w:rsid w:val="001740F9"/>
    <w:rsid w:val="00174DA8"/>
    <w:rsid w:val="0017501C"/>
    <w:rsid w:val="00175CDD"/>
    <w:rsid w:val="00176304"/>
    <w:rsid w:val="00176378"/>
    <w:rsid w:val="00176585"/>
    <w:rsid w:val="001768E7"/>
    <w:rsid w:val="00176D54"/>
    <w:rsid w:val="001809E8"/>
    <w:rsid w:val="00181E5C"/>
    <w:rsid w:val="00181F41"/>
    <w:rsid w:val="001828D1"/>
    <w:rsid w:val="00182DFC"/>
    <w:rsid w:val="00182ED2"/>
    <w:rsid w:val="0018335D"/>
    <w:rsid w:val="00183764"/>
    <w:rsid w:val="00183AE7"/>
    <w:rsid w:val="00186459"/>
    <w:rsid w:val="001864F7"/>
    <w:rsid w:val="00186AF5"/>
    <w:rsid w:val="00187464"/>
    <w:rsid w:val="00190CD7"/>
    <w:rsid w:val="00192230"/>
    <w:rsid w:val="00193612"/>
    <w:rsid w:val="00194F8C"/>
    <w:rsid w:val="00195260"/>
    <w:rsid w:val="001952E7"/>
    <w:rsid w:val="00195331"/>
    <w:rsid w:val="00195929"/>
    <w:rsid w:val="00195B78"/>
    <w:rsid w:val="001974AF"/>
    <w:rsid w:val="001979A9"/>
    <w:rsid w:val="001979FF"/>
    <w:rsid w:val="00197FD2"/>
    <w:rsid w:val="001A004D"/>
    <w:rsid w:val="001A03C2"/>
    <w:rsid w:val="001A04E0"/>
    <w:rsid w:val="001A22D8"/>
    <w:rsid w:val="001A2B61"/>
    <w:rsid w:val="001A2D54"/>
    <w:rsid w:val="001A3592"/>
    <w:rsid w:val="001A3C3B"/>
    <w:rsid w:val="001A44D9"/>
    <w:rsid w:val="001A4DC9"/>
    <w:rsid w:val="001A5006"/>
    <w:rsid w:val="001A56FF"/>
    <w:rsid w:val="001A65E7"/>
    <w:rsid w:val="001B04D7"/>
    <w:rsid w:val="001B07D7"/>
    <w:rsid w:val="001B0CC7"/>
    <w:rsid w:val="001B1D2A"/>
    <w:rsid w:val="001B2FE5"/>
    <w:rsid w:val="001B2FF9"/>
    <w:rsid w:val="001B3840"/>
    <w:rsid w:val="001B398B"/>
    <w:rsid w:val="001B427D"/>
    <w:rsid w:val="001B48C9"/>
    <w:rsid w:val="001B4E4A"/>
    <w:rsid w:val="001B52DB"/>
    <w:rsid w:val="001B5EB9"/>
    <w:rsid w:val="001B7878"/>
    <w:rsid w:val="001B7ABA"/>
    <w:rsid w:val="001B7DE5"/>
    <w:rsid w:val="001C086C"/>
    <w:rsid w:val="001C0A12"/>
    <w:rsid w:val="001C1723"/>
    <w:rsid w:val="001C1C71"/>
    <w:rsid w:val="001C290F"/>
    <w:rsid w:val="001C3069"/>
    <w:rsid w:val="001C36F7"/>
    <w:rsid w:val="001C3C3F"/>
    <w:rsid w:val="001C4449"/>
    <w:rsid w:val="001C451F"/>
    <w:rsid w:val="001C4E7C"/>
    <w:rsid w:val="001C6308"/>
    <w:rsid w:val="001C6D41"/>
    <w:rsid w:val="001D0A3C"/>
    <w:rsid w:val="001D126D"/>
    <w:rsid w:val="001D1770"/>
    <w:rsid w:val="001D4AA3"/>
    <w:rsid w:val="001D5030"/>
    <w:rsid w:val="001D6B5B"/>
    <w:rsid w:val="001D70E6"/>
    <w:rsid w:val="001D7A8D"/>
    <w:rsid w:val="001E0043"/>
    <w:rsid w:val="001E0C6F"/>
    <w:rsid w:val="001E0E7A"/>
    <w:rsid w:val="001E1A43"/>
    <w:rsid w:val="001E1CC7"/>
    <w:rsid w:val="001E2D0E"/>
    <w:rsid w:val="001E3A66"/>
    <w:rsid w:val="001E4930"/>
    <w:rsid w:val="001E5E1A"/>
    <w:rsid w:val="001E62AF"/>
    <w:rsid w:val="001E68A5"/>
    <w:rsid w:val="001E7D02"/>
    <w:rsid w:val="001F0DF2"/>
    <w:rsid w:val="001F103A"/>
    <w:rsid w:val="001F17F1"/>
    <w:rsid w:val="001F2582"/>
    <w:rsid w:val="001F294D"/>
    <w:rsid w:val="001F2F43"/>
    <w:rsid w:val="001F3D30"/>
    <w:rsid w:val="001F401C"/>
    <w:rsid w:val="001F414C"/>
    <w:rsid w:val="001F4E08"/>
    <w:rsid w:val="001F5058"/>
    <w:rsid w:val="001F6885"/>
    <w:rsid w:val="001F6A1C"/>
    <w:rsid w:val="001F6A4F"/>
    <w:rsid w:val="001F70AD"/>
    <w:rsid w:val="001F71C6"/>
    <w:rsid w:val="001F746D"/>
    <w:rsid w:val="001F7FC6"/>
    <w:rsid w:val="00200437"/>
    <w:rsid w:val="0020047B"/>
    <w:rsid w:val="0020096C"/>
    <w:rsid w:val="002009E1"/>
    <w:rsid w:val="002012FC"/>
    <w:rsid w:val="0020220D"/>
    <w:rsid w:val="002029F0"/>
    <w:rsid w:val="002032BC"/>
    <w:rsid w:val="0020389F"/>
    <w:rsid w:val="00204670"/>
    <w:rsid w:val="00204C2C"/>
    <w:rsid w:val="00204D41"/>
    <w:rsid w:val="002054F0"/>
    <w:rsid w:val="00207043"/>
    <w:rsid w:val="00207CB4"/>
    <w:rsid w:val="00207F8B"/>
    <w:rsid w:val="00211493"/>
    <w:rsid w:val="0021193A"/>
    <w:rsid w:val="002122F2"/>
    <w:rsid w:val="002129CE"/>
    <w:rsid w:val="002140A6"/>
    <w:rsid w:val="00214248"/>
    <w:rsid w:val="002154DB"/>
    <w:rsid w:val="00215BD1"/>
    <w:rsid w:val="00217271"/>
    <w:rsid w:val="002173BD"/>
    <w:rsid w:val="0022016D"/>
    <w:rsid w:val="00220B93"/>
    <w:rsid w:val="00221225"/>
    <w:rsid w:val="00221A36"/>
    <w:rsid w:val="00221C0E"/>
    <w:rsid w:val="00222823"/>
    <w:rsid w:val="00222D44"/>
    <w:rsid w:val="00222D91"/>
    <w:rsid w:val="002236DC"/>
    <w:rsid w:val="0022525F"/>
    <w:rsid w:val="00227635"/>
    <w:rsid w:val="00227660"/>
    <w:rsid w:val="002309F5"/>
    <w:rsid w:val="00231564"/>
    <w:rsid w:val="00231763"/>
    <w:rsid w:val="00232597"/>
    <w:rsid w:val="00232B0A"/>
    <w:rsid w:val="00232BFB"/>
    <w:rsid w:val="002332F9"/>
    <w:rsid w:val="00233C02"/>
    <w:rsid w:val="0023545C"/>
    <w:rsid w:val="00236012"/>
    <w:rsid w:val="00237348"/>
    <w:rsid w:val="00237FAC"/>
    <w:rsid w:val="0024096E"/>
    <w:rsid w:val="00240E1A"/>
    <w:rsid w:val="00241B93"/>
    <w:rsid w:val="00241C80"/>
    <w:rsid w:val="00241C85"/>
    <w:rsid w:val="002425F4"/>
    <w:rsid w:val="00242974"/>
    <w:rsid w:val="00244687"/>
    <w:rsid w:val="00245078"/>
    <w:rsid w:val="00245576"/>
    <w:rsid w:val="00245AB4"/>
    <w:rsid w:val="00245ADF"/>
    <w:rsid w:val="00245CFD"/>
    <w:rsid w:val="00246881"/>
    <w:rsid w:val="002474EF"/>
    <w:rsid w:val="0024753D"/>
    <w:rsid w:val="00250C08"/>
    <w:rsid w:val="00251F12"/>
    <w:rsid w:val="002534CE"/>
    <w:rsid w:val="00253772"/>
    <w:rsid w:val="0025501A"/>
    <w:rsid w:val="002575F0"/>
    <w:rsid w:val="00257F46"/>
    <w:rsid w:val="00261405"/>
    <w:rsid w:val="00261457"/>
    <w:rsid w:val="0026234C"/>
    <w:rsid w:val="00263207"/>
    <w:rsid w:val="0026382B"/>
    <w:rsid w:val="00263B80"/>
    <w:rsid w:val="0026521B"/>
    <w:rsid w:val="00265B54"/>
    <w:rsid w:val="00265BE3"/>
    <w:rsid w:val="0026713A"/>
    <w:rsid w:val="00267B02"/>
    <w:rsid w:val="00267BC1"/>
    <w:rsid w:val="00271AC4"/>
    <w:rsid w:val="00271EE6"/>
    <w:rsid w:val="002724B4"/>
    <w:rsid w:val="002728CD"/>
    <w:rsid w:val="0027300B"/>
    <w:rsid w:val="002735E9"/>
    <w:rsid w:val="00274096"/>
    <w:rsid w:val="002752A8"/>
    <w:rsid w:val="002758D1"/>
    <w:rsid w:val="002758E7"/>
    <w:rsid w:val="00276017"/>
    <w:rsid w:val="002761D4"/>
    <w:rsid w:val="002762E1"/>
    <w:rsid w:val="002801F3"/>
    <w:rsid w:val="00280569"/>
    <w:rsid w:val="00280F60"/>
    <w:rsid w:val="002810AE"/>
    <w:rsid w:val="00281A5B"/>
    <w:rsid w:val="00282119"/>
    <w:rsid w:val="00282B9B"/>
    <w:rsid w:val="002834A0"/>
    <w:rsid w:val="002841B1"/>
    <w:rsid w:val="00285F26"/>
    <w:rsid w:val="002864A8"/>
    <w:rsid w:val="002875A9"/>
    <w:rsid w:val="00287C57"/>
    <w:rsid w:val="00287DAF"/>
    <w:rsid w:val="00287DB3"/>
    <w:rsid w:val="00290030"/>
    <w:rsid w:val="00290AC7"/>
    <w:rsid w:val="002916F8"/>
    <w:rsid w:val="0029195C"/>
    <w:rsid w:val="002919A8"/>
    <w:rsid w:val="00292D69"/>
    <w:rsid w:val="002933A8"/>
    <w:rsid w:val="002933D6"/>
    <w:rsid w:val="002936BF"/>
    <w:rsid w:val="00293754"/>
    <w:rsid w:val="00293ABB"/>
    <w:rsid w:val="00293C21"/>
    <w:rsid w:val="00294304"/>
    <w:rsid w:val="00294839"/>
    <w:rsid w:val="00294AB2"/>
    <w:rsid w:val="00294FB8"/>
    <w:rsid w:val="0029505C"/>
    <w:rsid w:val="00295328"/>
    <w:rsid w:val="0029553B"/>
    <w:rsid w:val="00295A87"/>
    <w:rsid w:val="0029615D"/>
    <w:rsid w:val="002961A0"/>
    <w:rsid w:val="00296F57"/>
    <w:rsid w:val="00297AC2"/>
    <w:rsid w:val="002A060A"/>
    <w:rsid w:val="002A182E"/>
    <w:rsid w:val="002A29ED"/>
    <w:rsid w:val="002A2F70"/>
    <w:rsid w:val="002A3892"/>
    <w:rsid w:val="002A3F05"/>
    <w:rsid w:val="002A7766"/>
    <w:rsid w:val="002A7C6C"/>
    <w:rsid w:val="002B045E"/>
    <w:rsid w:val="002B0D5D"/>
    <w:rsid w:val="002B2E1D"/>
    <w:rsid w:val="002B4A92"/>
    <w:rsid w:val="002B56AE"/>
    <w:rsid w:val="002B5F7C"/>
    <w:rsid w:val="002B6A17"/>
    <w:rsid w:val="002C0B12"/>
    <w:rsid w:val="002C1928"/>
    <w:rsid w:val="002C2274"/>
    <w:rsid w:val="002C2674"/>
    <w:rsid w:val="002C457D"/>
    <w:rsid w:val="002C4C7C"/>
    <w:rsid w:val="002C54E1"/>
    <w:rsid w:val="002C5597"/>
    <w:rsid w:val="002C55A1"/>
    <w:rsid w:val="002C57FC"/>
    <w:rsid w:val="002C584B"/>
    <w:rsid w:val="002C5C45"/>
    <w:rsid w:val="002C6942"/>
    <w:rsid w:val="002C7E11"/>
    <w:rsid w:val="002D08EB"/>
    <w:rsid w:val="002D0A3D"/>
    <w:rsid w:val="002D1A2E"/>
    <w:rsid w:val="002D3599"/>
    <w:rsid w:val="002D375A"/>
    <w:rsid w:val="002D3DC0"/>
    <w:rsid w:val="002D3E85"/>
    <w:rsid w:val="002D45C0"/>
    <w:rsid w:val="002D4F84"/>
    <w:rsid w:val="002D56E0"/>
    <w:rsid w:val="002D5E4D"/>
    <w:rsid w:val="002D63A4"/>
    <w:rsid w:val="002D6782"/>
    <w:rsid w:val="002D7238"/>
    <w:rsid w:val="002D7700"/>
    <w:rsid w:val="002D7EB9"/>
    <w:rsid w:val="002E1058"/>
    <w:rsid w:val="002E12ED"/>
    <w:rsid w:val="002E1B93"/>
    <w:rsid w:val="002E33CB"/>
    <w:rsid w:val="002E343E"/>
    <w:rsid w:val="002E3AD0"/>
    <w:rsid w:val="002E3C74"/>
    <w:rsid w:val="002E5B95"/>
    <w:rsid w:val="002E6722"/>
    <w:rsid w:val="002E6AB2"/>
    <w:rsid w:val="002E6B99"/>
    <w:rsid w:val="002E6D9B"/>
    <w:rsid w:val="002E7A0C"/>
    <w:rsid w:val="002F04A2"/>
    <w:rsid w:val="002F1AC6"/>
    <w:rsid w:val="002F2991"/>
    <w:rsid w:val="002F2A3A"/>
    <w:rsid w:val="002F3666"/>
    <w:rsid w:val="002F3811"/>
    <w:rsid w:val="002F393A"/>
    <w:rsid w:val="002F4C3A"/>
    <w:rsid w:val="002F4D23"/>
    <w:rsid w:val="002F5B6A"/>
    <w:rsid w:val="002F72A8"/>
    <w:rsid w:val="002F76B8"/>
    <w:rsid w:val="0030013E"/>
    <w:rsid w:val="00300492"/>
    <w:rsid w:val="003019F8"/>
    <w:rsid w:val="00302104"/>
    <w:rsid w:val="00302841"/>
    <w:rsid w:val="00302EF1"/>
    <w:rsid w:val="00303790"/>
    <w:rsid w:val="00304690"/>
    <w:rsid w:val="003053E0"/>
    <w:rsid w:val="003065BB"/>
    <w:rsid w:val="00306634"/>
    <w:rsid w:val="003066AB"/>
    <w:rsid w:val="00307C20"/>
    <w:rsid w:val="00310F4D"/>
    <w:rsid w:val="003110E0"/>
    <w:rsid w:val="0031166E"/>
    <w:rsid w:val="00312238"/>
    <w:rsid w:val="003133C3"/>
    <w:rsid w:val="0031375F"/>
    <w:rsid w:val="00313C5D"/>
    <w:rsid w:val="003140D3"/>
    <w:rsid w:val="00315252"/>
    <w:rsid w:val="00315741"/>
    <w:rsid w:val="00315AC0"/>
    <w:rsid w:val="00315C8B"/>
    <w:rsid w:val="00317536"/>
    <w:rsid w:val="00320DA0"/>
    <w:rsid w:val="00320DA8"/>
    <w:rsid w:val="0032232D"/>
    <w:rsid w:val="003234B4"/>
    <w:rsid w:val="00323F90"/>
    <w:rsid w:val="00324570"/>
    <w:rsid w:val="00324BEB"/>
    <w:rsid w:val="00325AB4"/>
    <w:rsid w:val="00325C65"/>
    <w:rsid w:val="00326289"/>
    <w:rsid w:val="00327051"/>
    <w:rsid w:val="00327776"/>
    <w:rsid w:val="00330A3E"/>
    <w:rsid w:val="00330B31"/>
    <w:rsid w:val="00331830"/>
    <w:rsid w:val="00331CB1"/>
    <w:rsid w:val="00331DD8"/>
    <w:rsid w:val="00331E79"/>
    <w:rsid w:val="00332C4D"/>
    <w:rsid w:val="00332FEE"/>
    <w:rsid w:val="003335C9"/>
    <w:rsid w:val="00334B30"/>
    <w:rsid w:val="0033502E"/>
    <w:rsid w:val="00336992"/>
    <w:rsid w:val="00336C97"/>
    <w:rsid w:val="00336FC7"/>
    <w:rsid w:val="00337CE4"/>
    <w:rsid w:val="00340052"/>
    <w:rsid w:val="003400BA"/>
    <w:rsid w:val="0034018A"/>
    <w:rsid w:val="003402F4"/>
    <w:rsid w:val="003402FE"/>
    <w:rsid w:val="0034064C"/>
    <w:rsid w:val="00340AF2"/>
    <w:rsid w:val="00341048"/>
    <w:rsid w:val="00341068"/>
    <w:rsid w:val="00341CFF"/>
    <w:rsid w:val="00342116"/>
    <w:rsid w:val="00342C0F"/>
    <w:rsid w:val="00342CF6"/>
    <w:rsid w:val="00342EFD"/>
    <w:rsid w:val="003433ED"/>
    <w:rsid w:val="00343E27"/>
    <w:rsid w:val="00344327"/>
    <w:rsid w:val="00344A7E"/>
    <w:rsid w:val="00345259"/>
    <w:rsid w:val="003458DD"/>
    <w:rsid w:val="00346685"/>
    <w:rsid w:val="00347978"/>
    <w:rsid w:val="00347E23"/>
    <w:rsid w:val="0035076D"/>
    <w:rsid w:val="003509DD"/>
    <w:rsid w:val="00350BCA"/>
    <w:rsid w:val="003511AF"/>
    <w:rsid w:val="003518A7"/>
    <w:rsid w:val="00351DC8"/>
    <w:rsid w:val="00352579"/>
    <w:rsid w:val="00353A70"/>
    <w:rsid w:val="00354F7F"/>
    <w:rsid w:val="00355C25"/>
    <w:rsid w:val="00361452"/>
    <w:rsid w:val="00361EF4"/>
    <w:rsid w:val="00362295"/>
    <w:rsid w:val="003624FA"/>
    <w:rsid w:val="00363003"/>
    <w:rsid w:val="00363CC0"/>
    <w:rsid w:val="003656A6"/>
    <w:rsid w:val="003659D9"/>
    <w:rsid w:val="00366EEC"/>
    <w:rsid w:val="0036775B"/>
    <w:rsid w:val="00367A5D"/>
    <w:rsid w:val="00371267"/>
    <w:rsid w:val="003712C8"/>
    <w:rsid w:val="003723F4"/>
    <w:rsid w:val="003738A9"/>
    <w:rsid w:val="003750E2"/>
    <w:rsid w:val="0037576A"/>
    <w:rsid w:val="00376F21"/>
    <w:rsid w:val="00377730"/>
    <w:rsid w:val="00377940"/>
    <w:rsid w:val="00380E8A"/>
    <w:rsid w:val="003818AB"/>
    <w:rsid w:val="00381A83"/>
    <w:rsid w:val="00381D81"/>
    <w:rsid w:val="00382702"/>
    <w:rsid w:val="00382986"/>
    <w:rsid w:val="003836A3"/>
    <w:rsid w:val="00384210"/>
    <w:rsid w:val="00384DA0"/>
    <w:rsid w:val="00385468"/>
    <w:rsid w:val="003874EF"/>
    <w:rsid w:val="003905BE"/>
    <w:rsid w:val="00391F24"/>
    <w:rsid w:val="00392390"/>
    <w:rsid w:val="0039261B"/>
    <w:rsid w:val="00392B5D"/>
    <w:rsid w:val="00393539"/>
    <w:rsid w:val="00394D8B"/>
    <w:rsid w:val="003952D4"/>
    <w:rsid w:val="00395F2D"/>
    <w:rsid w:val="003960ED"/>
    <w:rsid w:val="00396CCA"/>
    <w:rsid w:val="0039756E"/>
    <w:rsid w:val="00397A0C"/>
    <w:rsid w:val="003A0B01"/>
    <w:rsid w:val="003A0DFC"/>
    <w:rsid w:val="003A1063"/>
    <w:rsid w:val="003A1E12"/>
    <w:rsid w:val="003A27C4"/>
    <w:rsid w:val="003A317A"/>
    <w:rsid w:val="003A32A3"/>
    <w:rsid w:val="003A3436"/>
    <w:rsid w:val="003A409E"/>
    <w:rsid w:val="003A5FEA"/>
    <w:rsid w:val="003A6469"/>
    <w:rsid w:val="003A7439"/>
    <w:rsid w:val="003A7908"/>
    <w:rsid w:val="003A7BBF"/>
    <w:rsid w:val="003B00C7"/>
    <w:rsid w:val="003B0318"/>
    <w:rsid w:val="003B0EB0"/>
    <w:rsid w:val="003B178E"/>
    <w:rsid w:val="003B2906"/>
    <w:rsid w:val="003B29D9"/>
    <w:rsid w:val="003B3025"/>
    <w:rsid w:val="003B380C"/>
    <w:rsid w:val="003B4139"/>
    <w:rsid w:val="003B46F1"/>
    <w:rsid w:val="003B470C"/>
    <w:rsid w:val="003B5884"/>
    <w:rsid w:val="003B6B3F"/>
    <w:rsid w:val="003B742E"/>
    <w:rsid w:val="003B7A13"/>
    <w:rsid w:val="003B7F3F"/>
    <w:rsid w:val="003C16E9"/>
    <w:rsid w:val="003C2ADB"/>
    <w:rsid w:val="003C3078"/>
    <w:rsid w:val="003C337D"/>
    <w:rsid w:val="003C3A90"/>
    <w:rsid w:val="003C3B26"/>
    <w:rsid w:val="003C3E1A"/>
    <w:rsid w:val="003C3E6E"/>
    <w:rsid w:val="003C3F68"/>
    <w:rsid w:val="003C4098"/>
    <w:rsid w:val="003C4570"/>
    <w:rsid w:val="003C4A78"/>
    <w:rsid w:val="003C639A"/>
    <w:rsid w:val="003D0A9B"/>
    <w:rsid w:val="003D0D96"/>
    <w:rsid w:val="003D271C"/>
    <w:rsid w:val="003D2C11"/>
    <w:rsid w:val="003D3884"/>
    <w:rsid w:val="003D3DAA"/>
    <w:rsid w:val="003D4A4C"/>
    <w:rsid w:val="003D5838"/>
    <w:rsid w:val="003D606E"/>
    <w:rsid w:val="003D75B3"/>
    <w:rsid w:val="003E0BEF"/>
    <w:rsid w:val="003E0D52"/>
    <w:rsid w:val="003E18C5"/>
    <w:rsid w:val="003E1942"/>
    <w:rsid w:val="003E1F98"/>
    <w:rsid w:val="003E26C0"/>
    <w:rsid w:val="003E30B0"/>
    <w:rsid w:val="003E30B7"/>
    <w:rsid w:val="003E43EF"/>
    <w:rsid w:val="003E51AA"/>
    <w:rsid w:val="003E5D96"/>
    <w:rsid w:val="003E6432"/>
    <w:rsid w:val="003E653D"/>
    <w:rsid w:val="003E7162"/>
    <w:rsid w:val="003E7F6A"/>
    <w:rsid w:val="003F0309"/>
    <w:rsid w:val="003F08A9"/>
    <w:rsid w:val="003F0F2E"/>
    <w:rsid w:val="003F0FBB"/>
    <w:rsid w:val="003F182F"/>
    <w:rsid w:val="003F2089"/>
    <w:rsid w:val="003F223C"/>
    <w:rsid w:val="003F327B"/>
    <w:rsid w:val="003F39DE"/>
    <w:rsid w:val="003F43D2"/>
    <w:rsid w:val="003F45F7"/>
    <w:rsid w:val="003F4B97"/>
    <w:rsid w:val="003F4C54"/>
    <w:rsid w:val="003F4E6F"/>
    <w:rsid w:val="003F4ECF"/>
    <w:rsid w:val="003F5019"/>
    <w:rsid w:val="003F52DD"/>
    <w:rsid w:val="003F5BC0"/>
    <w:rsid w:val="003F5BDD"/>
    <w:rsid w:val="003F7E03"/>
    <w:rsid w:val="00400BCC"/>
    <w:rsid w:val="00400C35"/>
    <w:rsid w:val="004010BA"/>
    <w:rsid w:val="004025CB"/>
    <w:rsid w:val="00402672"/>
    <w:rsid w:val="004033CD"/>
    <w:rsid w:val="0040496B"/>
    <w:rsid w:val="00404EBA"/>
    <w:rsid w:val="00404FD5"/>
    <w:rsid w:val="00405C51"/>
    <w:rsid w:val="004070CB"/>
    <w:rsid w:val="00407356"/>
    <w:rsid w:val="00407551"/>
    <w:rsid w:val="0041009A"/>
    <w:rsid w:val="00410A2B"/>
    <w:rsid w:val="00410FA6"/>
    <w:rsid w:val="00411083"/>
    <w:rsid w:val="00411628"/>
    <w:rsid w:val="00411C5E"/>
    <w:rsid w:val="004129DD"/>
    <w:rsid w:val="00412D8A"/>
    <w:rsid w:val="0041324A"/>
    <w:rsid w:val="00413B3B"/>
    <w:rsid w:val="00414142"/>
    <w:rsid w:val="00415411"/>
    <w:rsid w:val="00415C66"/>
    <w:rsid w:val="00415E28"/>
    <w:rsid w:val="00420C91"/>
    <w:rsid w:val="00420E4E"/>
    <w:rsid w:val="00421D02"/>
    <w:rsid w:val="00421D37"/>
    <w:rsid w:val="00422986"/>
    <w:rsid w:val="00423C2F"/>
    <w:rsid w:val="004246A9"/>
    <w:rsid w:val="004267DB"/>
    <w:rsid w:val="00426AE8"/>
    <w:rsid w:val="00426E6C"/>
    <w:rsid w:val="004271F2"/>
    <w:rsid w:val="0042735F"/>
    <w:rsid w:val="00427E51"/>
    <w:rsid w:val="00427FED"/>
    <w:rsid w:val="00430058"/>
    <w:rsid w:val="004309B0"/>
    <w:rsid w:val="00430EAD"/>
    <w:rsid w:val="00430EDB"/>
    <w:rsid w:val="00433060"/>
    <w:rsid w:val="00433153"/>
    <w:rsid w:val="0043318C"/>
    <w:rsid w:val="00436494"/>
    <w:rsid w:val="00436EF9"/>
    <w:rsid w:val="004376D3"/>
    <w:rsid w:val="00437B6E"/>
    <w:rsid w:val="00437C09"/>
    <w:rsid w:val="00437ED1"/>
    <w:rsid w:val="004408CD"/>
    <w:rsid w:val="00440AEE"/>
    <w:rsid w:val="00441B08"/>
    <w:rsid w:val="00441CE3"/>
    <w:rsid w:val="00441F0D"/>
    <w:rsid w:val="004423F5"/>
    <w:rsid w:val="00443722"/>
    <w:rsid w:val="00444A83"/>
    <w:rsid w:val="004457B2"/>
    <w:rsid w:val="0044593E"/>
    <w:rsid w:val="00446004"/>
    <w:rsid w:val="00446844"/>
    <w:rsid w:val="00447126"/>
    <w:rsid w:val="004471F4"/>
    <w:rsid w:val="0044769D"/>
    <w:rsid w:val="00447DF3"/>
    <w:rsid w:val="004500B7"/>
    <w:rsid w:val="00450101"/>
    <w:rsid w:val="004504CD"/>
    <w:rsid w:val="00450E28"/>
    <w:rsid w:val="00451040"/>
    <w:rsid w:val="00451170"/>
    <w:rsid w:val="004517CE"/>
    <w:rsid w:val="00451C1E"/>
    <w:rsid w:val="00451C32"/>
    <w:rsid w:val="00452005"/>
    <w:rsid w:val="004522F4"/>
    <w:rsid w:val="0045281F"/>
    <w:rsid w:val="004529AC"/>
    <w:rsid w:val="00452ABB"/>
    <w:rsid w:val="004539A2"/>
    <w:rsid w:val="00454200"/>
    <w:rsid w:val="00454A25"/>
    <w:rsid w:val="004568B8"/>
    <w:rsid w:val="004572DC"/>
    <w:rsid w:val="00457305"/>
    <w:rsid w:val="00457886"/>
    <w:rsid w:val="00457C1A"/>
    <w:rsid w:val="004604C5"/>
    <w:rsid w:val="00460BA2"/>
    <w:rsid w:val="00461060"/>
    <w:rsid w:val="00462940"/>
    <w:rsid w:val="00463009"/>
    <w:rsid w:val="0046367E"/>
    <w:rsid w:val="0046381E"/>
    <w:rsid w:val="004668C7"/>
    <w:rsid w:val="00466D85"/>
    <w:rsid w:val="00466EAF"/>
    <w:rsid w:val="0046727A"/>
    <w:rsid w:val="00467454"/>
    <w:rsid w:val="00472FFC"/>
    <w:rsid w:val="00473324"/>
    <w:rsid w:val="00474E88"/>
    <w:rsid w:val="0047584A"/>
    <w:rsid w:val="00476381"/>
    <w:rsid w:val="00476700"/>
    <w:rsid w:val="00476857"/>
    <w:rsid w:val="00476A07"/>
    <w:rsid w:val="00476BF3"/>
    <w:rsid w:val="00477A03"/>
    <w:rsid w:val="00477A08"/>
    <w:rsid w:val="00477D06"/>
    <w:rsid w:val="00480150"/>
    <w:rsid w:val="00480833"/>
    <w:rsid w:val="00480C38"/>
    <w:rsid w:val="00481B9C"/>
    <w:rsid w:val="00481CF1"/>
    <w:rsid w:val="00481FCD"/>
    <w:rsid w:val="0048335C"/>
    <w:rsid w:val="00483E0D"/>
    <w:rsid w:val="00485062"/>
    <w:rsid w:val="00485493"/>
    <w:rsid w:val="00485B4F"/>
    <w:rsid w:val="00487555"/>
    <w:rsid w:val="00487B82"/>
    <w:rsid w:val="00491376"/>
    <w:rsid w:val="004913A3"/>
    <w:rsid w:val="00491A4D"/>
    <w:rsid w:val="00491D92"/>
    <w:rsid w:val="004929F3"/>
    <w:rsid w:val="00493A89"/>
    <w:rsid w:val="00493B5C"/>
    <w:rsid w:val="00493BEB"/>
    <w:rsid w:val="00493E7A"/>
    <w:rsid w:val="00493F57"/>
    <w:rsid w:val="004946E0"/>
    <w:rsid w:val="00494CF0"/>
    <w:rsid w:val="00494E32"/>
    <w:rsid w:val="00495034"/>
    <w:rsid w:val="00495A8C"/>
    <w:rsid w:val="00497025"/>
    <w:rsid w:val="00497C0C"/>
    <w:rsid w:val="00497C86"/>
    <w:rsid w:val="00497D49"/>
    <w:rsid w:val="004A0E92"/>
    <w:rsid w:val="004A114E"/>
    <w:rsid w:val="004A1497"/>
    <w:rsid w:val="004A220A"/>
    <w:rsid w:val="004A282B"/>
    <w:rsid w:val="004A3572"/>
    <w:rsid w:val="004A35A5"/>
    <w:rsid w:val="004A3CF0"/>
    <w:rsid w:val="004A4321"/>
    <w:rsid w:val="004A49B3"/>
    <w:rsid w:val="004A5119"/>
    <w:rsid w:val="004A539C"/>
    <w:rsid w:val="004A5E89"/>
    <w:rsid w:val="004A6121"/>
    <w:rsid w:val="004A6440"/>
    <w:rsid w:val="004A6A26"/>
    <w:rsid w:val="004A6ED7"/>
    <w:rsid w:val="004B02E4"/>
    <w:rsid w:val="004B042F"/>
    <w:rsid w:val="004B099C"/>
    <w:rsid w:val="004B0D1E"/>
    <w:rsid w:val="004B10E3"/>
    <w:rsid w:val="004B3B6E"/>
    <w:rsid w:val="004B3BEB"/>
    <w:rsid w:val="004B3F88"/>
    <w:rsid w:val="004B49B4"/>
    <w:rsid w:val="004B4E16"/>
    <w:rsid w:val="004B52F2"/>
    <w:rsid w:val="004B57E1"/>
    <w:rsid w:val="004B653C"/>
    <w:rsid w:val="004C0803"/>
    <w:rsid w:val="004C0B7F"/>
    <w:rsid w:val="004C1092"/>
    <w:rsid w:val="004C27D8"/>
    <w:rsid w:val="004C29A5"/>
    <w:rsid w:val="004C63AC"/>
    <w:rsid w:val="004C6D8E"/>
    <w:rsid w:val="004C72A5"/>
    <w:rsid w:val="004C7421"/>
    <w:rsid w:val="004C7BB4"/>
    <w:rsid w:val="004C7E7B"/>
    <w:rsid w:val="004D0202"/>
    <w:rsid w:val="004D0C68"/>
    <w:rsid w:val="004D14C3"/>
    <w:rsid w:val="004D2D68"/>
    <w:rsid w:val="004D344A"/>
    <w:rsid w:val="004D4BB6"/>
    <w:rsid w:val="004D51B9"/>
    <w:rsid w:val="004D63E6"/>
    <w:rsid w:val="004D72FF"/>
    <w:rsid w:val="004E03E7"/>
    <w:rsid w:val="004E1699"/>
    <w:rsid w:val="004E25C9"/>
    <w:rsid w:val="004E305A"/>
    <w:rsid w:val="004E3756"/>
    <w:rsid w:val="004E4E37"/>
    <w:rsid w:val="004E574A"/>
    <w:rsid w:val="004E5D2B"/>
    <w:rsid w:val="004E5E84"/>
    <w:rsid w:val="004E6007"/>
    <w:rsid w:val="004E6A48"/>
    <w:rsid w:val="004E722F"/>
    <w:rsid w:val="004F000C"/>
    <w:rsid w:val="004F000F"/>
    <w:rsid w:val="004F078D"/>
    <w:rsid w:val="004F1DF3"/>
    <w:rsid w:val="004F2405"/>
    <w:rsid w:val="004F2657"/>
    <w:rsid w:val="004F2FCA"/>
    <w:rsid w:val="004F3BA3"/>
    <w:rsid w:val="004F3DE7"/>
    <w:rsid w:val="004F46BE"/>
    <w:rsid w:val="004F4A53"/>
    <w:rsid w:val="004F550C"/>
    <w:rsid w:val="004F61B1"/>
    <w:rsid w:val="004F6B81"/>
    <w:rsid w:val="004F7DBE"/>
    <w:rsid w:val="004F7ECB"/>
    <w:rsid w:val="005005CF"/>
    <w:rsid w:val="00500FF8"/>
    <w:rsid w:val="00501282"/>
    <w:rsid w:val="005018F6"/>
    <w:rsid w:val="00501BB4"/>
    <w:rsid w:val="00502F31"/>
    <w:rsid w:val="005031A3"/>
    <w:rsid w:val="005035C7"/>
    <w:rsid w:val="00503682"/>
    <w:rsid w:val="0050379C"/>
    <w:rsid w:val="005040A5"/>
    <w:rsid w:val="00504D10"/>
    <w:rsid w:val="00504F5D"/>
    <w:rsid w:val="00505AFD"/>
    <w:rsid w:val="00505F7A"/>
    <w:rsid w:val="0050728B"/>
    <w:rsid w:val="00507603"/>
    <w:rsid w:val="005077AC"/>
    <w:rsid w:val="00512409"/>
    <w:rsid w:val="00512B55"/>
    <w:rsid w:val="00512E7E"/>
    <w:rsid w:val="0051369C"/>
    <w:rsid w:val="005136D6"/>
    <w:rsid w:val="00514355"/>
    <w:rsid w:val="00514EF7"/>
    <w:rsid w:val="0051726F"/>
    <w:rsid w:val="00517433"/>
    <w:rsid w:val="0051761A"/>
    <w:rsid w:val="0052039F"/>
    <w:rsid w:val="0052086D"/>
    <w:rsid w:val="00520999"/>
    <w:rsid w:val="00521D9C"/>
    <w:rsid w:val="0052281B"/>
    <w:rsid w:val="00522E8F"/>
    <w:rsid w:val="00522EB0"/>
    <w:rsid w:val="00523135"/>
    <w:rsid w:val="00523DE5"/>
    <w:rsid w:val="00523F77"/>
    <w:rsid w:val="005244E0"/>
    <w:rsid w:val="00524BCF"/>
    <w:rsid w:val="00525130"/>
    <w:rsid w:val="0052561E"/>
    <w:rsid w:val="00526036"/>
    <w:rsid w:val="005263E3"/>
    <w:rsid w:val="0052789E"/>
    <w:rsid w:val="00527919"/>
    <w:rsid w:val="00530473"/>
    <w:rsid w:val="00530947"/>
    <w:rsid w:val="00530C1E"/>
    <w:rsid w:val="00530F5B"/>
    <w:rsid w:val="0053160F"/>
    <w:rsid w:val="00532644"/>
    <w:rsid w:val="0053311E"/>
    <w:rsid w:val="005338E4"/>
    <w:rsid w:val="00533F18"/>
    <w:rsid w:val="00535114"/>
    <w:rsid w:val="005353EB"/>
    <w:rsid w:val="00535C12"/>
    <w:rsid w:val="00536165"/>
    <w:rsid w:val="00536628"/>
    <w:rsid w:val="005377B5"/>
    <w:rsid w:val="0053782F"/>
    <w:rsid w:val="005403BA"/>
    <w:rsid w:val="00541114"/>
    <w:rsid w:val="00541655"/>
    <w:rsid w:val="005419F1"/>
    <w:rsid w:val="00542514"/>
    <w:rsid w:val="00542C9C"/>
    <w:rsid w:val="005436CC"/>
    <w:rsid w:val="0054407C"/>
    <w:rsid w:val="00544DBC"/>
    <w:rsid w:val="00545573"/>
    <w:rsid w:val="0054595C"/>
    <w:rsid w:val="005464FB"/>
    <w:rsid w:val="00546BCE"/>
    <w:rsid w:val="00546F00"/>
    <w:rsid w:val="00550486"/>
    <w:rsid w:val="005516E1"/>
    <w:rsid w:val="00551F04"/>
    <w:rsid w:val="00552492"/>
    <w:rsid w:val="00552969"/>
    <w:rsid w:val="0055329C"/>
    <w:rsid w:val="005540CB"/>
    <w:rsid w:val="0055416A"/>
    <w:rsid w:val="00554907"/>
    <w:rsid w:val="0055634E"/>
    <w:rsid w:val="00556A73"/>
    <w:rsid w:val="00556F6F"/>
    <w:rsid w:val="00557094"/>
    <w:rsid w:val="0055739E"/>
    <w:rsid w:val="005575D1"/>
    <w:rsid w:val="00557B07"/>
    <w:rsid w:val="00561029"/>
    <w:rsid w:val="00561C8A"/>
    <w:rsid w:val="0056229E"/>
    <w:rsid w:val="005625EC"/>
    <w:rsid w:val="00563196"/>
    <w:rsid w:val="00563388"/>
    <w:rsid w:val="00563EC5"/>
    <w:rsid w:val="00565CB1"/>
    <w:rsid w:val="005661E3"/>
    <w:rsid w:val="00566657"/>
    <w:rsid w:val="0056719F"/>
    <w:rsid w:val="00567EC1"/>
    <w:rsid w:val="0057135D"/>
    <w:rsid w:val="0057157D"/>
    <w:rsid w:val="0057287B"/>
    <w:rsid w:val="005734E3"/>
    <w:rsid w:val="005738B5"/>
    <w:rsid w:val="00574016"/>
    <w:rsid w:val="00574286"/>
    <w:rsid w:val="005748F7"/>
    <w:rsid w:val="00574D98"/>
    <w:rsid w:val="00574EA2"/>
    <w:rsid w:val="00575257"/>
    <w:rsid w:val="005753EA"/>
    <w:rsid w:val="00575F80"/>
    <w:rsid w:val="005761E7"/>
    <w:rsid w:val="005765EF"/>
    <w:rsid w:val="005800C5"/>
    <w:rsid w:val="005805BD"/>
    <w:rsid w:val="005815AF"/>
    <w:rsid w:val="00581EBB"/>
    <w:rsid w:val="0058345F"/>
    <w:rsid w:val="00583610"/>
    <w:rsid w:val="00583E4C"/>
    <w:rsid w:val="0058493D"/>
    <w:rsid w:val="00584BB0"/>
    <w:rsid w:val="0058672B"/>
    <w:rsid w:val="00586DB2"/>
    <w:rsid w:val="005871E4"/>
    <w:rsid w:val="00587436"/>
    <w:rsid w:val="0059010C"/>
    <w:rsid w:val="005901CD"/>
    <w:rsid w:val="0059180B"/>
    <w:rsid w:val="00592942"/>
    <w:rsid w:val="00592A15"/>
    <w:rsid w:val="00592BBA"/>
    <w:rsid w:val="00592F89"/>
    <w:rsid w:val="005937DD"/>
    <w:rsid w:val="005947C1"/>
    <w:rsid w:val="00594BB7"/>
    <w:rsid w:val="00594C72"/>
    <w:rsid w:val="005954CF"/>
    <w:rsid w:val="00596009"/>
    <w:rsid w:val="00596B3E"/>
    <w:rsid w:val="00596FDC"/>
    <w:rsid w:val="00597814"/>
    <w:rsid w:val="00597CFE"/>
    <w:rsid w:val="005A0563"/>
    <w:rsid w:val="005A0725"/>
    <w:rsid w:val="005A0CC1"/>
    <w:rsid w:val="005A1379"/>
    <w:rsid w:val="005A1CF5"/>
    <w:rsid w:val="005A30D2"/>
    <w:rsid w:val="005A3FE4"/>
    <w:rsid w:val="005A4258"/>
    <w:rsid w:val="005A45FE"/>
    <w:rsid w:val="005A4A19"/>
    <w:rsid w:val="005A5611"/>
    <w:rsid w:val="005A6E2C"/>
    <w:rsid w:val="005A6FA8"/>
    <w:rsid w:val="005A6FE2"/>
    <w:rsid w:val="005A708F"/>
    <w:rsid w:val="005A7AE2"/>
    <w:rsid w:val="005A7F15"/>
    <w:rsid w:val="005B04A9"/>
    <w:rsid w:val="005B0710"/>
    <w:rsid w:val="005B0962"/>
    <w:rsid w:val="005B0A37"/>
    <w:rsid w:val="005B0C36"/>
    <w:rsid w:val="005B0C39"/>
    <w:rsid w:val="005B0F07"/>
    <w:rsid w:val="005B1B18"/>
    <w:rsid w:val="005B2DAC"/>
    <w:rsid w:val="005B6021"/>
    <w:rsid w:val="005B614B"/>
    <w:rsid w:val="005B6C00"/>
    <w:rsid w:val="005C04DC"/>
    <w:rsid w:val="005C08F9"/>
    <w:rsid w:val="005C1A52"/>
    <w:rsid w:val="005C1C3F"/>
    <w:rsid w:val="005C1E38"/>
    <w:rsid w:val="005C1FD0"/>
    <w:rsid w:val="005C25DC"/>
    <w:rsid w:val="005C287B"/>
    <w:rsid w:val="005C31F9"/>
    <w:rsid w:val="005C3242"/>
    <w:rsid w:val="005C4045"/>
    <w:rsid w:val="005C5BB3"/>
    <w:rsid w:val="005C6CE0"/>
    <w:rsid w:val="005C766C"/>
    <w:rsid w:val="005D100F"/>
    <w:rsid w:val="005D103B"/>
    <w:rsid w:val="005D20D4"/>
    <w:rsid w:val="005D220E"/>
    <w:rsid w:val="005D25B3"/>
    <w:rsid w:val="005D2F27"/>
    <w:rsid w:val="005D33E3"/>
    <w:rsid w:val="005D686F"/>
    <w:rsid w:val="005D698A"/>
    <w:rsid w:val="005D7EE2"/>
    <w:rsid w:val="005E00F9"/>
    <w:rsid w:val="005E0445"/>
    <w:rsid w:val="005E0571"/>
    <w:rsid w:val="005E12EF"/>
    <w:rsid w:val="005E1571"/>
    <w:rsid w:val="005E1D0A"/>
    <w:rsid w:val="005E201A"/>
    <w:rsid w:val="005E22A4"/>
    <w:rsid w:val="005E2DAF"/>
    <w:rsid w:val="005E2E92"/>
    <w:rsid w:val="005E3A87"/>
    <w:rsid w:val="005E497C"/>
    <w:rsid w:val="005E6766"/>
    <w:rsid w:val="005F1008"/>
    <w:rsid w:val="005F13E9"/>
    <w:rsid w:val="005F196F"/>
    <w:rsid w:val="005F1D8B"/>
    <w:rsid w:val="005F1F37"/>
    <w:rsid w:val="005F2F3F"/>
    <w:rsid w:val="005F33F6"/>
    <w:rsid w:val="005F3621"/>
    <w:rsid w:val="005F47CF"/>
    <w:rsid w:val="005F4EC0"/>
    <w:rsid w:val="005F5796"/>
    <w:rsid w:val="005F58D4"/>
    <w:rsid w:val="005F59D2"/>
    <w:rsid w:val="005F7792"/>
    <w:rsid w:val="005F7950"/>
    <w:rsid w:val="005F7CEB"/>
    <w:rsid w:val="00601010"/>
    <w:rsid w:val="006017F7"/>
    <w:rsid w:val="00601A64"/>
    <w:rsid w:val="00602E7F"/>
    <w:rsid w:val="00603151"/>
    <w:rsid w:val="00605032"/>
    <w:rsid w:val="006054F1"/>
    <w:rsid w:val="006058DB"/>
    <w:rsid w:val="00605B41"/>
    <w:rsid w:val="00605D7A"/>
    <w:rsid w:val="0060606B"/>
    <w:rsid w:val="00606B96"/>
    <w:rsid w:val="0060714E"/>
    <w:rsid w:val="006071FF"/>
    <w:rsid w:val="006077D5"/>
    <w:rsid w:val="006078D5"/>
    <w:rsid w:val="006108F5"/>
    <w:rsid w:val="00612456"/>
    <w:rsid w:val="00612F15"/>
    <w:rsid w:val="00613A55"/>
    <w:rsid w:val="00614256"/>
    <w:rsid w:val="00614A76"/>
    <w:rsid w:val="0061555A"/>
    <w:rsid w:val="006156C7"/>
    <w:rsid w:val="0061643A"/>
    <w:rsid w:val="006170FD"/>
    <w:rsid w:val="00620636"/>
    <w:rsid w:val="006206E9"/>
    <w:rsid w:val="00620989"/>
    <w:rsid w:val="00621731"/>
    <w:rsid w:val="006217A1"/>
    <w:rsid w:val="0062182E"/>
    <w:rsid w:val="00621ACC"/>
    <w:rsid w:val="0062212A"/>
    <w:rsid w:val="00622B8C"/>
    <w:rsid w:val="0062326A"/>
    <w:rsid w:val="00623324"/>
    <w:rsid w:val="00623774"/>
    <w:rsid w:val="00623817"/>
    <w:rsid w:val="00623BE3"/>
    <w:rsid w:val="00623C4F"/>
    <w:rsid w:val="00624B82"/>
    <w:rsid w:val="00626388"/>
    <w:rsid w:val="006263C5"/>
    <w:rsid w:val="006267C9"/>
    <w:rsid w:val="00627858"/>
    <w:rsid w:val="006302B7"/>
    <w:rsid w:val="00632224"/>
    <w:rsid w:val="0063358D"/>
    <w:rsid w:val="00633A29"/>
    <w:rsid w:val="00634CB1"/>
    <w:rsid w:val="00634D6F"/>
    <w:rsid w:val="00634D80"/>
    <w:rsid w:val="006356A8"/>
    <w:rsid w:val="00635DF5"/>
    <w:rsid w:val="00636045"/>
    <w:rsid w:val="006365B9"/>
    <w:rsid w:val="00636E72"/>
    <w:rsid w:val="006374B2"/>
    <w:rsid w:val="00637515"/>
    <w:rsid w:val="0063752B"/>
    <w:rsid w:val="00640D1D"/>
    <w:rsid w:val="00641558"/>
    <w:rsid w:val="0064172C"/>
    <w:rsid w:val="00643A77"/>
    <w:rsid w:val="006449EB"/>
    <w:rsid w:val="00644E9B"/>
    <w:rsid w:val="006450BC"/>
    <w:rsid w:val="00645DA9"/>
    <w:rsid w:val="00645E4D"/>
    <w:rsid w:val="00646823"/>
    <w:rsid w:val="006468D3"/>
    <w:rsid w:val="00646EB3"/>
    <w:rsid w:val="006507F4"/>
    <w:rsid w:val="0065094C"/>
    <w:rsid w:val="006513E6"/>
    <w:rsid w:val="00652251"/>
    <w:rsid w:val="00652A47"/>
    <w:rsid w:val="00652DCF"/>
    <w:rsid w:val="0065318B"/>
    <w:rsid w:val="00654B77"/>
    <w:rsid w:val="00655973"/>
    <w:rsid w:val="0065599C"/>
    <w:rsid w:val="0065698C"/>
    <w:rsid w:val="00656BE4"/>
    <w:rsid w:val="00657593"/>
    <w:rsid w:val="006576DA"/>
    <w:rsid w:val="00657BF8"/>
    <w:rsid w:val="00657CB6"/>
    <w:rsid w:val="00657CE3"/>
    <w:rsid w:val="00660778"/>
    <w:rsid w:val="0066182C"/>
    <w:rsid w:val="00661EF3"/>
    <w:rsid w:val="00662469"/>
    <w:rsid w:val="00662AB2"/>
    <w:rsid w:val="006631C6"/>
    <w:rsid w:val="0066377D"/>
    <w:rsid w:val="00664145"/>
    <w:rsid w:val="006643F1"/>
    <w:rsid w:val="006645AB"/>
    <w:rsid w:val="00667D14"/>
    <w:rsid w:val="006707FE"/>
    <w:rsid w:val="00670E86"/>
    <w:rsid w:val="006711EA"/>
    <w:rsid w:val="0067126F"/>
    <w:rsid w:val="00671514"/>
    <w:rsid w:val="00672F40"/>
    <w:rsid w:val="0067376B"/>
    <w:rsid w:val="00673E74"/>
    <w:rsid w:val="0067446A"/>
    <w:rsid w:val="00674622"/>
    <w:rsid w:val="006760EA"/>
    <w:rsid w:val="00676B59"/>
    <w:rsid w:val="00676D33"/>
    <w:rsid w:val="00676EA3"/>
    <w:rsid w:val="006777E9"/>
    <w:rsid w:val="00680045"/>
    <w:rsid w:val="00680CA6"/>
    <w:rsid w:val="006813B0"/>
    <w:rsid w:val="006813EE"/>
    <w:rsid w:val="00681AD1"/>
    <w:rsid w:val="00681BD6"/>
    <w:rsid w:val="00682995"/>
    <w:rsid w:val="00684579"/>
    <w:rsid w:val="006873C3"/>
    <w:rsid w:val="006873F9"/>
    <w:rsid w:val="00687476"/>
    <w:rsid w:val="00690BAE"/>
    <w:rsid w:val="00690E72"/>
    <w:rsid w:val="0069130D"/>
    <w:rsid w:val="00691689"/>
    <w:rsid w:val="00693000"/>
    <w:rsid w:val="006931F4"/>
    <w:rsid w:val="006939C4"/>
    <w:rsid w:val="00693A5E"/>
    <w:rsid w:val="00693D8B"/>
    <w:rsid w:val="00695461"/>
    <w:rsid w:val="00695470"/>
    <w:rsid w:val="00695914"/>
    <w:rsid w:val="00695F88"/>
    <w:rsid w:val="00696624"/>
    <w:rsid w:val="00697B5C"/>
    <w:rsid w:val="00697B80"/>
    <w:rsid w:val="006A1098"/>
    <w:rsid w:val="006A18E2"/>
    <w:rsid w:val="006A1DA6"/>
    <w:rsid w:val="006A2982"/>
    <w:rsid w:val="006A2BD6"/>
    <w:rsid w:val="006A34E8"/>
    <w:rsid w:val="006A4A94"/>
    <w:rsid w:val="006A4CB5"/>
    <w:rsid w:val="006A4FC2"/>
    <w:rsid w:val="006A5BE8"/>
    <w:rsid w:val="006A5C59"/>
    <w:rsid w:val="006A67CD"/>
    <w:rsid w:val="006A68F0"/>
    <w:rsid w:val="006A73F3"/>
    <w:rsid w:val="006A7AF6"/>
    <w:rsid w:val="006A7CBA"/>
    <w:rsid w:val="006A7F44"/>
    <w:rsid w:val="006B03D6"/>
    <w:rsid w:val="006B058E"/>
    <w:rsid w:val="006B0AC8"/>
    <w:rsid w:val="006B0C03"/>
    <w:rsid w:val="006B1E82"/>
    <w:rsid w:val="006B3B69"/>
    <w:rsid w:val="006B3DEC"/>
    <w:rsid w:val="006B519A"/>
    <w:rsid w:val="006B537C"/>
    <w:rsid w:val="006B6454"/>
    <w:rsid w:val="006B7F15"/>
    <w:rsid w:val="006C152A"/>
    <w:rsid w:val="006C1997"/>
    <w:rsid w:val="006C1AE7"/>
    <w:rsid w:val="006C1EBF"/>
    <w:rsid w:val="006C2C65"/>
    <w:rsid w:val="006C35CC"/>
    <w:rsid w:val="006C39C1"/>
    <w:rsid w:val="006C3BA9"/>
    <w:rsid w:val="006C3C0A"/>
    <w:rsid w:val="006C568B"/>
    <w:rsid w:val="006C5982"/>
    <w:rsid w:val="006C65CC"/>
    <w:rsid w:val="006C685B"/>
    <w:rsid w:val="006C6C95"/>
    <w:rsid w:val="006C7A81"/>
    <w:rsid w:val="006C7E1A"/>
    <w:rsid w:val="006D05AB"/>
    <w:rsid w:val="006D1048"/>
    <w:rsid w:val="006D1262"/>
    <w:rsid w:val="006D344D"/>
    <w:rsid w:val="006D39FA"/>
    <w:rsid w:val="006D464D"/>
    <w:rsid w:val="006D5D47"/>
    <w:rsid w:val="006D6111"/>
    <w:rsid w:val="006D6BE6"/>
    <w:rsid w:val="006D7564"/>
    <w:rsid w:val="006D7787"/>
    <w:rsid w:val="006E19D0"/>
    <w:rsid w:val="006E22D8"/>
    <w:rsid w:val="006E3B89"/>
    <w:rsid w:val="006E4060"/>
    <w:rsid w:val="006E4A97"/>
    <w:rsid w:val="006E51B1"/>
    <w:rsid w:val="006E56F8"/>
    <w:rsid w:val="006E6ED6"/>
    <w:rsid w:val="006E72BB"/>
    <w:rsid w:val="006E72C6"/>
    <w:rsid w:val="006F0AE6"/>
    <w:rsid w:val="006F175B"/>
    <w:rsid w:val="006F17FF"/>
    <w:rsid w:val="006F3347"/>
    <w:rsid w:val="006F3442"/>
    <w:rsid w:val="006F5228"/>
    <w:rsid w:val="006F593C"/>
    <w:rsid w:val="006F5BF3"/>
    <w:rsid w:val="006F6CD0"/>
    <w:rsid w:val="006F6EB5"/>
    <w:rsid w:val="006F79CA"/>
    <w:rsid w:val="0070080B"/>
    <w:rsid w:val="007008E7"/>
    <w:rsid w:val="0070109D"/>
    <w:rsid w:val="00701D0B"/>
    <w:rsid w:val="00702FC7"/>
    <w:rsid w:val="0070429F"/>
    <w:rsid w:val="007043C1"/>
    <w:rsid w:val="007043D3"/>
    <w:rsid w:val="007046BC"/>
    <w:rsid w:val="00704AA5"/>
    <w:rsid w:val="007057EF"/>
    <w:rsid w:val="00705BA7"/>
    <w:rsid w:val="007065C5"/>
    <w:rsid w:val="00706AD0"/>
    <w:rsid w:val="00706BFE"/>
    <w:rsid w:val="00706DF3"/>
    <w:rsid w:val="00706EB4"/>
    <w:rsid w:val="007104E3"/>
    <w:rsid w:val="00710D99"/>
    <w:rsid w:val="007116CA"/>
    <w:rsid w:val="007119DE"/>
    <w:rsid w:val="00711C64"/>
    <w:rsid w:val="00712175"/>
    <w:rsid w:val="00713CAD"/>
    <w:rsid w:val="00714B74"/>
    <w:rsid w:val="00715EDF"/>
    <w:rsid w:val="00716F20"/>
    <w:rsid w:val="007173CA"/>
    <w:rsid w:val="00717423"/>
    <w:rsid w:val="00717624"/>
    <w:rsid w:val="00717C10"/>
    <w:rsid w:val="007200D7"/>
    <w:rsid w:val="00720193"/>
    <w:rsid w:val="00720747"/>
    <w:rsid w:val="007208E9"/>
    <w:rsid w:val="00721AF6"/>
    <w:rsid w:val="00722FC0"/>
    <w:rsid w:val="007232E1"/>
    <w:rsid w:val="0072349D"/>
    <w:rsid w:val="00723B85"/>
    <w:rsid w:val="00724406"/>
    <w:rsid w:val="00724434"/>
    <w:rsid w:val="007247B7"/>
    <w:rsid w:val="0072483D"/>
    <w:rsid w:val="00726025"/>
    <w:rsid w:val="00726983"/>
    <w:rsid w:val="00726D39"/>
    <w:rsid w:val="00726E00"/>
    <w:rsid w:val="00726F2B"/>
    <w:rsid w:val="00727E1C"/>
    <w:rsid w:val="00730306"/>
    <w:rsid w:val="00730A4A"/>
    <w:rsid w:val="00730C73"/>
    <w:rsid w:val="00730CFD"/>
    <w:rsid w:val="007322A2"/>
    <w:rsid w:val="00733F47"/>
    <w:rsid w:val="0073415D"/>
    <w:rsid w:val="00734B08"/>
    <w:rsid w:val="00735065"/>
    <w:rsid w:val="0073509B"/>
    <w:rsid w:val="007355DC"/>
    <w:rsid w:val="0073586C"/>
    <w:rsid w:val="00736263"/>
    <w:rsid w:val="007362A3"/>
    <w:rsid w:val="007370B6"/>
    <w:rsid w:val="00737FBA"/>
    <w:rsid w:val="007403C3"/>
    <w:rsid w:val="007403D9"/>
    <w:rsid w:val="0074054D"/>
    <w:rsid w:val="0074076B"/>
    <w:rsid w:val="00740EC3"/>
    <w:rsid w:val="007410D7"/>
    <w:rsid w:val="00742489"/>
    <w:rsid w:val="007424ED"/>
    <w:rsid w:val="007429EF"/>
    <w:rsid w:val="00742E05"/>
    <w:rsid w:val="00743B52"/>
    <w:rsid w:val="007440EA"/>
    <w:rsid w:val="00744C43"/>
    <w:rsid w:val="00746A43"/>
    <w:rsid w:val="00747261"/>
    <w:rsid w:val="007475C9"/>
    <w:rsid w:val="00747BD3"/>
    <w:rsid w:val="00747C39"/>
    <w:rsid w:val="007502FD"/>
    <w:rsid w:val="00751800"/>
    <w:rsid w:val="007519AC"/>
    <w:rsid w:val="007521F9"/>
    <w:rsid w:val="00752319"/>
    <w:rsid w:val="007526DD"/>
    <w:rsid w:val="00752DCA"/>
    <w:rsid w:val="00752FF7"/>
    <w:rsid w:val="00753477"/>
    <w:rsid w:val="00753525"/>
    <w:rsid w:val="007538FD"/>
    <w:rsid w:val="00753AB7"/>
    <w:rsid w:val="00754B38"/>
    <w:rsid w:val="00755B69"/>
    <w:rsid w:val="00755E7A"/>
    <w:rsid w:val="007560F0"/>
    <w:rsid w:val="00756439"/>
    <w:rsid w:val="00756550"/>
    <w:rsid w:val="00756943"/>
    <w:rsid w:val="00757B8B"/>
    <w:rsid w:val="00760E54"/>
    <w:rsid w:val="00761EFF"/>
    <w:rsid w:val="00762607"/>
    <w:rsid w:val="00762A5C"/>
    <w:rsid w:val="007630EE"/>
    <w:rsid w:val="007639C2"/>
    <w:rsid w:val="00763BAC"/>
    <w:rsid w:val="0076423D"/>
    <w:rsid w:val="00764A3D"/>
    <w:rsid w:val="0076526C"/>
    <w:rsid w:val="007655DF"/>
    <w:rsid w:val="0076593C"/>
    <w:rsid w:val="00765F6F"/>
    <w:rsid w:val="00765FC2"/>
    <w:rsid w:val="00766AD2"/>
    <w:rsid w:val="0076713B"/>
    <w:rsid w:val="00767ADC"/>
    <w:rsid w:val="0077015B"/>
    <w:rsid w:val="007706EB"/>
    <w:rsid w:val="00771A16"/>
    <w:rsid w:val="00771A75"/>
    <w:rsid w:val="00772C7C"/>
    <w:rsid w:val="007735DA"/>
    <w:rsid w:val="007736D7"/>
    <w:rsid w:val="007746D1"/>
    <w:rsid w:val="00774E6A"/>
    <w:rsid w:val="00774F38"/>
    <w:rsid w:val="00775592"/>
    <w:rsid w:val="00775641"/>
    <w:rsid w:val="007761C3"/>
    <w:rsid w:val="007772E0"/>
    <w:rsid w:val="00777DC1"/>
    <w:rsid w:val="00780099"/>
    <w:rsid w:val="00780D75"/>
    <w:rsid w:val="00782559"/>
    <w:rsid w:val="00782D79"/>
    <w:rsid w:val="007833A7"/>
    <w:rsid w:val="00783496"/>
    <w:rsid w:val="007839BE"/>
    <w:rsid w:val="00784094"/>
    <w:rsid w:val="00784152"/>
    <w:rsid w:val="00784D7E"/>
    <w:rsid w:val="00784F8F"/>
    <w:rsid w:val="00785EAB"/>
    <w:rsid w:val="00787035"/>
    <w:rsid w:val="007879F1"/>
    <w:rsid w:val="00787BCC"/>
    <w:rsid w:val="007914A5"/>
    <w:rsid w:val="0079190C"/>
    <w:rsid w:val="007920D1"/>
    <w:rsid w:val="007929F4"/>
    <w:rsid w:val="00792ACB"/>
    <w:rsid w:val="00792CB0"/>
    <w:rsid w:val="0079309E"/>
    <w:rsid w:val="007931F8"/>
    <w:rsid w:val="00793419"/>
    <w:rsid w:val="007934C7"/>
    <w:rsid w:val="00793A4F"/>
    <w:rsid w:val="00793AED"/>
    <w:rsid w:val="00794B3F"/>
    <w:rsid w:val="007950B3"/>
    <w:rsid w:val="007954AE"/>
    <w:rsid w:val="0079553D"/>
    <w:rsid w:val="0079581A"/>
    <w:rsid w:val="007959E5"/>
    <w:rsid w:val="00795B7E"/>
    <w:rsid w:val="00796709"/>
    <w:rsid w:val="0079719A"/>
    <w:rsid w:val="0079740C"/>
    <w:rsid w:val="007A02D4"/>
    <w:rsid w:val="007A1310"/>
    <w:rsid w:val="007A3698"/>
    <w:rsid w:val="007A3CA6"/>
    <w:rsid w:val="007A3DC3"/>
    <w:rsid w:val="007A3FB0"/>
    <w:rsid w:val="007A6F96"/>
    <w:rsid w:val="007A7DEE"/>
    <w:rsid w:val="007A7E86"/>
    <w:rsid w:val="007B02C1"/>
    <w:rsid w:val="007B0351"/>
    <w:rsid w:val="007B036B"/>
    <w:rsid w:val="007B0D8C"/>
    <w:rsid w:val="007B119A"/>
    <w:rsid w:val="007B11A7"/>
    <w:rsid w:val="007B1E38"/>
    <w:rsid w:val="007B1EA5"/>
    <w:rsid w:val="007B238D"/>
    <w:rsid w:val="007B2A86"/>
    <w:rsid w:val="007B3A05"/>
    <w:rsid w:val="007B3A27"/>
    <w:rsid w:val="007B4071"/>
    <w:rsid w:val="007B426F"/>
    <w:rsid w:val="007B50CE"/>
    <w:rsid w:val="007B5677"/>
    <w:rsid w:val="007B5B5B"/>
    <w:rsid w:val="007B68B7"/>
    <w:rsid w:val="007B780D"/>
    <w:rsid w:val="007B79F1"/>
    <w:rsid w:val="007C0A92"/>
    <w:rsid w:val="007C1B0A"/>
    <w:rsid w:val="007C216E"/>
    <w:rsid w:val="007C281E"/>
    <w:rsid w:val="007C3466"/>
    <w:rsid w:val="007C3ED4"/>
    <w:rsid w:val="007C3F7F"/>
    <w:rsid w:val="007C40A2"/>
    <w:rsid w:val="007C4CCA"/>
    <w:rsid w:val="007C5BAA"/>
    <w:rsid w:val="007C5C08"/>
    <w:rsid w:val="007C63A5"/>
    <w:rsid w:val="007C65D8"/>
    <w:rsid w:val="007C6CE0"/>
    <w:rsid w:val="007C6CF6"/>
    <w:rsid w:val="007C7BE5"/>
    <w:rsid w:val="007C7E63"/>
    <w:rsid w:val="007D19CD"/>
    <w:rsid w:val="007D26CE"/>
    <w:rsid w:val="007D2D5D"/>
    <w:rsid w:val="007D3288"/>
    <w:rsid w:val="007D3AA0"/>
    <w:rsid w:val="007D3DEA"/>
    <w:rsid w:val="007D3FBC"/>
    <w:rsid w:val="007D4164"/>
    <w:rsid w:val="007D4C34"/>
    <w:rsid w:val="007D4F02"/>
    <w:rsid w:val="007D71B5"/>
    <w:rsid w:val="007E1087"/>
    <w:rsid w:val="007E14FD"/>
    <w:rsid w:val="007E20C9"/>
    <w:rsid w:val="007E234F"/>
    <w:rsid w:val="007E32A8"/>
    <w:rsid w:val="007E34C8"/>
    <w:rsid w:val="007E3E78"/>
    <w:rsid w:val="007E5013"/>
    <w:rsid w:val="007E50B9"/>
    <w:rsid w:val="007E51A0"/>
    <w:rsid w:val="007E6E50"/>
    <w:rsid w:val="007E74AB"/>
    <w:rsid w:val="007E787F"/>
    <w:rsid w:val="007F048D"/>
    <w:rsid w:val="007F08C1"/>
    <w:rsid w:val="007F0B6A"/>
    <w:rsid w:val="007F190E"/>
    <w:rsid w:val="007F1914"/>
    <w:rsid w:val="007F1AC3"/>
    <w:rsid w:val="007F26AE"/>
    <w:rsid w:val="007F3CBD"/>
    <w:rsid w:val="007F3FB7"/>
    <w:rsid w:val="007F412C"/>
    <w:rsid w:val="007F4A4D"/>
    <w:rsid w:val="007F5995"/>
    <w:rsid w:val="007F59E2"/>
    <w:rsid w:val="007F5E91"/>
    <w:rsid w:val="007F62AD"/>
    <w:rsid w:val="007F6C85"/>
    <w:rsid w:val="007F761C"/>
    <w:rsid w:val="007F789B"/>
    <w:rsid w:val="0080033D"/>
    <w:rsid w:val="00800DF7"/>
    <w:rsid w:val="008011AC"/>
    <w:rsid w:val="008023F9"/>
    <w:rsid w:val="0080240A"/>
    <w:rsid w:val="008028DE"/>
    <w:rsid w:val="00802E79"/>
    <w:rsid w:val="00802FA5"/>
    <w:rsid w:val="00803889"/>
    <w:rsid w:val="008038F8"/>
    <w:rsid w:val="008043AC"/>
    <w:rsid w:val="00804438"/>
    <w:rsid w:val="00804CD5"/>
    <w:rsid w:val="0080527A"/>
    <w:rsid w:val="008060F7"/>
    <w:rsid w:val="0080674A"/>
    <w:rsid w:val="00806E2F"/>
    <w:rsid w:val="0080711C"/>
    <w:rsid w:val="00807A15"/>
    <w:rsid w:val="00810514"/>
    <w:rsid w:val="0081128D"/>
    <w:rsid w:val="0081177C"/>
    <w:rsid w:val="00811A89"/>
    <w:rsid w:val="00812338"/>
    <w:rsid w:val="0081255F"/>
    <w:rsid w:val="0081307A"/>
    <w:rsid w:val="0081310E"/>
    <w:rsid w:val="00815066"/>
    <w:rsid w:val="008150E1"/>
    <w:rsid w:val="0081593D"/>
    <w:rsid w:val="00816959"/>
    <w:rsid w:val="00817230"/>
    <w:rsid w:val="00820EDA"/>
    <w:rsid w:val="00821125"/>
    <w:rsid w:val="00821D1A"/>
    <w:rsid w:val="00825DA4"/>
    <w:rsid w:val="00826750"/>
    <w:rsid w:val="00826E4F"/>
    <w:rsid w:val="00827751"/>
    <w:rsid w:val="00827991"/>
    <w:rsid w:val="008315F0"/>
    <w:rsid w:val="008320B3"/>
    <w:rsid w:val="00832736"/>
    <w:rsid w:val="008327E2"/>
    <w:rsid w:val="008327FA"/>
    <w:rsid w:val="00832F9F"/>
    <w:rsid w:val="008332DA"/>
    <w:rsid w:val="008340C5"/>
    <w:rsid w:val="0083579A"/>
    <w:rsid w:val="00836223"/>
    <w:rsid w:val="00836A0D"/>
    <w:rsid w:val="00836FCF"/>
    <w:rsid w:val="00837845"/>
    <w:rsid w:val="00837D89"/>
    <w:rsid w:val="00840576"/>
    <w:rsid w:val="00841381"/>
    <w:rsid w:val="008419EB"/>
    <w:rsid w:val="008423F1"/>
    <w:rsid w:val="00842A19"/>
    <w:rsid w:val="00842E66"/>
    <w:rsid w:val="008434AE"/>
    <w:rsid w:val="008437C8"/>
    <w:rsid w:val="00843E7E"/>
    <w:rsid w:val="0084484D"/>
    <w:rsid w:val="008449C8"/>
    <w:rsid w:val="008452D8"/>
    <w:rsid w:val="008454AD"/>
    <w:rsid w:val="00850210"/>
    <w:rsid w:val="00850EA9"/>
    <w:rsid w:val="0085297C"/>
    <w:rsid w:val="0085365F"/>
    <w:rsid w:val="008543F2"/>
    <w:rsid w:val="00854599"/>
    <w:rsid w:val="00854607"/>
    <w:rsid w:val="008546B0"/>
    <w:rsid w:val="008561D7"/>
    <w:rsid w:val="00856553"/>
    <w:rsid w:val="00856A48"/>
    <w:rsid w:val="00856A62"/>
    <w:rsid w:val="00856ADE"/>
    <w:rsid w:val="00856BE2"/>
    <w:rsid w:val="008575D2"/>
    <w:rsid w:val="00857BF6"/>
    <w:rsid w:val="00857C65"/>
    <w:rsid w:val="0086053A"/>
    <w:rsid w:val="008609AB"/>
    <w:rsid w:val="008610E9"/>
    <w:rsid w:val="008622EE"/>
    <w:rsid w:val="00862666"/>
    <w:rsid w:val="00862803"/>
    <w:rsid w:val="00864858"/>
    <w:rsid w:val="008654F9"/>
    <w:rsid w:val="00866283"/>
    <w:rsid w:val="00866BC7"/>
    <w:rsid w:val="0086721D"/>
    <w:rsid w:val="00867DF4"/>
    <w:rsid w:val="008705CD"/>
    <w:rsid w:val="008712CD"/>
    <w:rsid w:val="008731D3"/>
    <w:rsid w:val="00873731"/>
    <w:rsid w:val="00873DB4"/>
    <w:rsid w:val="00874247"/>
    <w:rsid w:val="008748FE"/>
    <w:rsid w:val="008752E1"/>
    <w:rsid w:val="0087551A"/>
    <w:rsid w:val="008767F5"/>
    <w:rsid w:val="00876F50"/>
    <w:rsid w:val="0087789E"/>
    <w:rsid w:val="00877A88"/>
    <w:rsid w:val="00880240"/>
    <w:rsid w:val="00880664"/>
    <w:rsid w:val="00880C8F"/>
    <w:rsid w:val="00881135"/>
    <w:rsid w:val="00882D72"/>
    <w:rsid w:val="008830C4"/>
    <w:rsid w:val="0088350D"/>
    <w:rsid w:val="00885229"/>
    <w:rsid w:val="008870A8"/>
    <w:rsid w:val="00887466"/>
    <w:rsid w:val="00890985"/>
    <w:rsid w:val="00891C4C"/>
    <w:rsid w:val="00891EB7"/>
    <w:rsid w:val="00892655"/>
    <w:rsid w:val="008926A0"/>
    <w:rsid w:val="008945C7"/>
    <w:rsid w:val="00894A78"/>
    <w:rsid w:val="00894BD2"/>
    <w:rsid w:val="008966C1"/>
    <w:rsid w:val="00897848"/>
    <w:rsid w:val="008A0AF3"/>
    <w:rsid w:val="008A1094"/>
    <w:rsid w:val="008A18A1"/>
    <w:rsid w:val="008A1D30"/>
    <w:rsid w:val="008A23CE"/>
    <w:rsid w:val="008A3BD3"/>
    <w:rsid w:val="008A3C2F"/>
    <w:rsid w:val="008A4594"/>
    <w:rsid w:val="008A4599"/>
    <w:rsid w:val="008A49F9"/>
    <w:rsid w:val="008A5504"/>
    <w:rsid w:val="008A5974"/>
    <w:rsid w:val="008A6470"/>
    <w:rsid w:val="008A6CD1"/>
    <w:rsid w:val="008A7294"/>
    <w:rsid w:val="008B0882"/>
    <w:rsid w:val="008B1FCA"/>
    <w:rsid w:val="008B2009"/>
    <w:rsid w:val="008B2071"/>
    <w:rsid w:val="008B2662"/>
    <w:rsid w:val="008B28C5"/>
    <w:rsid w:val="008B2EB5"/>
    <w:rsid w:val="008B37BC"/>
    <w:rsid w:val="008B44F0"/>
    <w:rsid w:val="008B493E"/>
    <w:rsid w:val="008B7710"/>
    <w:rsid w:val="008C0981"/>
    <w:rsid w:val="008C0FAB"/>
    <w:rsid w:val="008C2531"/>
    <w:rsid w:val="008C2E20"/>
    <w:rsid w:val="008C2E23"/>
    <w:rsid w:val="008C31EE"/>
    <w:rsid w:val="008C3B5C"/>
    <w:rsid w:val="008C5110"/>
    <w:rsid w:val="008C5808"/>
    <w:rsid w:val="008C6AB7"/>
    <w:rsid w:val="008C6CF4"/>
    <w:rsid w:val="008C715C"/>
    <w:rsid w:val="008C75BA"/>
    <w:rsid w:val="008C7799"/>
    <w:rsid w:val="008D0607"/>
    <w:rsid w:val="008D08F5"/>
    <w:rsid w:val="008D0EE1"/>
    <w:rsid w:val="008D21C4"/>
    <w:rsid w:val="008D22EC"/>
    <w:rsid w:val="008D256C"/>
    <w:rsid w:val="008D2B48"/>
    <w:rsid w:val="008D33F8"/>
    <w:rsid w:val="008D35A0"/>
    <w:rsid w:val="008D384B"/>
    <w:rsid w:val="008D3FA4"/>
    <w:rsid w:val="008D4B3C"/>
    <w:rsid w:val="008D57A1"/>
    <w:rsid w:val="008D619B"/>
    <w:rsid w:val="008D727F"/>
    <w:rsid w:val="008D783F"/>
    <w:rsid w:val="008E111B"/>
    <w:rsid w:val="008E1299"/>
    <w:rsid w:val="008E1D8B"/>
    <w:rsid w:val="008E3468"/>
    <w:rsid w:val="008E3EE5"/>
    <w:rsid w:val="008E458D"/>
    <w:rsid w:val="008E4B26"/>
    <w:rsid w:val="008E4F0A"/>
    <w:rsid w:val="008E4F61"/>
    <w:rsid w:val="008E5018"/>
    <w:rsid w:val="008E5A68"/>
    <w:rsid w:val="008E5A8B"/>
    <w:rsid w:val="008E5F9C"/>
    <w:rsid w:val="008E616E"/>
    <w:rsid w:val="008E636F"/>
    <w:rsid w:val="008E659D"/>
    <w:rsid w:val="008E6761"/>
    <w:rsid w:val="008E67D4"/>
    <w:rsid w:val="008E6FAD"/>
    <w:rsid w:val="008E7571"/>
    <w:rsid w:val="008E79C8"/>
    <w:rsid w:val="008F0C92"/>
    <w:rsid w:val="008F1678"/>
    <w:rsid w:val="008F1AB1"/>
    <w:rsid w:val="008F1C83"/>
    <w:rsid w:val="008F2582"/>
    <w:rsid w:val="008F2780"/>
    <w:rsid w:val="008F2B1B"/>
    <w:rsid w:val="008F2B3A"/>
    <w:rsid w:val="008F2D18"/>
    <w:rsid w:val="008F3564"/>
    <w:rsid w:val="008F35E3"/>
    <w:rsid w:val="008F3BE2"/>
    <w:rsid w:val="008F414D"/>
    <w:rsid w:val="008F47CC"/>
    <w:rsid w:val="008F5AD0"/>
    <w:rsid w:val="008F6C15"/>
    <w:rsid w:val="008F6D6C"/>
    <w:rsid w:val="0090081F"/>
    <w:rsid w:val="009009C8"/>
    <w:rsid w:val="00901118"/>
    <w:rsid w:val="00901C97"/>
    <w:rsid w:val="00902006"/>
    <w:rsid w:val="009020A6"/>
    <w:rsid w:val="00905D63"/>
    <w:rsid w:val="00906041"/>
    <w:rsid w:val="00906B3E"/>
    <w:rsid w:val="00906F15"/>
    <w:rsid w:val="009072FA"/>
    <w:rsid w:val="00910471"/>
    <w:rsid w:val="0091143D"/>
    <w:rsid w:val="00911EE7"/>
    <w:rsid w:val="00913BDB"/>
    <w:rsid w:val="00915019"/>
    <w:rsid w:val="009157ED"/>
    <w:rsid w:val="00916338"/>
    <w:rsid w:val="00916636"/>
    <w:rsid w:val="009166C6"/>
    <w:rsid w:val="009169AA"/>
    <w:rsid w:val="009175BE"/>
    <w:rsid w:val="009201B0"/>
    <w:rsid w:val="0092083B"/>
    <w:rsid w:val="00920915"/>
    <w:rsid w:val="0092158F"/>
    <w:rsid w:val="00921979"/>
    <w:rsid w:val="00922BED"/>
    <w:rsid w:val="0092384D"/>
    <w:rsid w:val="00925101"/>
    <w:rsid w:val="0092586D"/>
    <w:rsid w:val="00925B34"/>
    <w:rsid w:val="00925DD5"/>
    <w:rsid w:val="00926736"/>
    <w:rsid w:val="00927103"/>
    <w:rsid w:val="009302E8"/>
    <w:rsid w:val="00930A01"/>
    <w:rsid w:val="00931316"/>
    <w:rsid w:val="00931DC4"/>
    <w:rsid w:val="009323D1"/>
    <w:rsid w:val="009327FA"/>
    <w:rsid w:val="0093341A"/>
    <w:rsid w:val="00934575"/>
    <w:rsid w:val="00934C3A"/>
    <w:rsid w:val="009357BE"/>
    <w:rsid w:val="00936301"/>
    <w:rsid w:val="00940197"/>
    <w:rsid w:val="009401FC"/>
    <w:rsid w:val="0094036D"/>
    <w:rsid w:val="00940C54"/>
    <w:rsid w:val="00941EF0"/>
    <w:rsid w:val="00941F6B"/>
    <w:rsid w:val="0094219A"/>
    <w:rsid w:val="0094292B"/>
    <w:rsid w:val="00942DB2"/>
    <w:rsid w:val="00942E0A"/>
    <w:rsid w:val="00943BE0"/>
    <w:rsid w:val="009467A8"/>
    <w:rsid w:val="009502BB"/>
    <w:rsid w:val="0095046F"/>
    <w:rsid w:val="00951B14"/>
    <w:rsid w:val="00952BEA"/>
    <w:rsid w:val="00952E3E"/>
    <w:rsid w:val="00953594"/>
    <w:rsid w:val="00953F91"/>
    <w:rsid w:val="00953FD1"/>
    <w:rsid w:val="009542A6"/>
    <w:rsid w:val="009565CD"/>
    <w:rsid w:val="0095742E"/>
    <w:rsid w:val="00957A77"/>
    <w:rsid w:val="00957C94"/>
    <w:rsid w:val="0096007D"/>
    <w:rsid w:val="00960323"/>
    <w:rsid w:val="00960C6A"/>
    <w:rsid w:val="0096108C"/>
    <w:rsid w:val="0096111E"/>
    <w:rsid w:val="009620AF"/>
    <w:rsid w:val="0096213B"/>
    <w:rsid w:val="00962333"/>
    <w:rsid w:val="009627E5"/>
    <w:rsid w:val="00963B2B"/>
    <w:rsid w:val="00963BC1"/>
    <w:rsid w:val="00964293"/>
    <w:rsid w:val="009643E6"/>
    <w:rsid w:val="00964FB3"/>
    <w:rsid w:val="00966A24"/>
    <w:rsid w:val="00966CC7"/>
    <w:rsid w:val="009671A3"/>
    <w:rsid w:val="00967476"/>
    <w:rsid w:val="009713B5"/>
    <w:rsid w:val="009743BF"/>
    <w:rsid w:val="00974C4C"/>
    <w:rsid w:val="00974F34"/>
    <w:rsid w:val="00975D87"/>
    <w:rsid w:val="009761A4"/>
    <w:rsid w:val="00976302"/>
    <w:rsid w:val="00976C5D"/>
    <w:rsid w:val="0097715A"/>
    <w:rsid w:val="009772A1"/>
    <w:rsid w:val="00977BB5"/>
    <w:rsid w:val="00977CE1"/>
    <w:rsid w:val="00980136"/>
    <w:rsid w:val="0098075A"/>
    <w:rsid w:val="00981607"/>
    <w:rsid w:val="00981703"/>
    <w:rsid w:val="00981871"/>
    <w:rsid w:val="009819AE"/>
    <w:rsid w:val="00981C0B"/>
    <w:rsid w:val="00981EC4"/>
    <w:rsid w:val="009822B5"/>
    <w:rsid w:val="009830BF"/>
    <w:rsid w:val="00983D76"/>
    <w:rsid w:val="00984A50"/>
    <w:rsid w:val="00984BA7"/>
    <w:rsid w:val="00985592"/>
    <w:rsid w:val="00986043"/>
    <w:rsid w:val="00987D1B"/>
    <w:rsid w:val="009909D5"/>
    <w:rsid w:val="00990A02"/>
    <w:rsid w:val="009911B5"/>
    <w:rsid w:val="00991C39"/>
    <w:rsid w:val="00993AC7"/>
    <w:rsid w:val="00994B30"/>
    <w:rsid w:val="009967A1"/>
    <w:rsid w:val="00997013"/>
    <w:rsid w:val="0099756A"/>
    <w:rsid w:val="00997E3A"/>
    <w:rsid w:val="00997FC8"/>
    <w:rsid w:val="009A144E"/>
    <w:rsid w:val="009A1668"/>
    <w:rsid w:val="009A1D6F"/>
    <w:rsid w:val="009A339C"/>
    <w:rsid w:val="009A416D"/>
    <w:rsid w:val="009A4799"/>
    <w:rsid w:val="009A648E"/>
    <w:rsid w:val="009A698D"/>
    <w:rsid w:val="009A7990"/>
    <w:rsid w:val="009B0806"/>
    <w:rsid w:val="009B0E95"/>
    <w:rsid w:val="009B1543"/>
    <w:rsid w:val="009B203E"/>
    <w:rsid w:val="009B20DD"/>
    <w:rsid w:val="009B287B"/>
    <w:rsid w:val="009B2E5A"/>
    <w:rsid w:val="009B30B4"/>
    <w:rsid w:val="009B3A18"/>
    <w:rsid w:val="009B401E"/>
    <w:rsid w:val="009B45BE"/>
    <w:rsid w:val="009B4695"/>
    <w:rsid w:val="009B4DC5"/>
    <w:rsid w:val="009B51BD"/>
    <w:rsid w:val="009B5880"/>
    <w:rsid w:val="009B59D1"/>
    <w:rsid w:val="009B6280"/>
    <w:rsid w:val="009B65B6"/>
    <w:rsid w:val="009B6CAC"/>
    <w:rsid w:val="009C0E90"/>
    <w:rsid w:val="009C285D"/>
    <w:rsid w:val="009C2997"/>
    <w:rsid w:val="009C31A0"/>
    <w:rsid w:val="009C33DA"/>
    <w:rsid w:val="009C3BD6"/>
    <w:rsid w:val="009C452F"/>
    <w:rsid w:val="009C49FB"/>
    <w:rsid w:val="009C76BC"/>
    <w:rsid w:val="009C7EF2"/>
    <w:rsid w:val="009D0E28"/>
    <w:rsid w:val="009D11FD"/>
    <w:rsid w:val="009D2CB1"/>
    <w:rsid w:val="009D3897"/>
    <w:rsid w:val="009D44D2"/>
    <w:rsid w:val="009D4951"/>
    <w:rsid w:val="009D4A00"/>
    <w:rsid w:val="009D4DA5"/>
    <w:rsid w:val="009D4EFC"/>
    <w:rsid w:val="009D6548"/>
    <w:rsid w:val="009D6640"/>
    <w:rsid w:val="009D713A"/>
    <w:rsid w:val="009D748A"/>
    <w:rsid w:val="009D7671"/>
    <w:rsid w:val="009E13D1"/>
    <w:rsid w:val="009E2926"/>
    <w:rsid w:val="009E32DF"/>
    <w:rsid w:val="009E371B"/>
    <w:rsid w:val="009E374B"/>
    <w:rsid w:val="009E44DB"/>
    <w:rsid w:val="009E46F6"/>
    <w:rsid w:val="009E5A4B"/>
    <w:rsid w:val="009E60AF"/>
    <w:rsid w:val="009E654D"/>
    <w:rsid w:val="009E788A"/>
    <w:rsid w:val="009E7AF8"/>
    <w:rsid w:val="009F0850"/>
    <w:rsid w:val="009F0F8F"/>
    <w:rsid w:val="009F150C"/>
    <w:rsid w:val="009F1724"/>
    <w:rsid w:val="009F2257"/>
    <w:rsid w:val="009F27D7"/>
    <w:rsid w:val="009F2BA8"/>
    <w:rsid w:val="009F2CCF"/>
    <w:rsid w:val="009F3BB5"/>
    <w:rsid w:val="009F461C"/>
    <w:rsid w:val="009F51B9"/>
    <w:rsid w:val="009F5A84"/>
    <w:rsid w:val="009F5B5F"/>
    <w:rsid w:val="009F6078"/>
    <w:rsid w:val="009F6CB2"/>
    <w:rsid w:val="009F6E69"/>
    <w:rsid w:val="009F7D2F"/>
    <w:rsid w:val="00A00072"/>
    <w:rsid w:val="00A02862"/>
    <w:rsid w:val="00A030FA"/>
    <w:rsid w:val="00A03640"/>
    <w:rsid w:val="00A03E99"/>
    <w:rsid w:val="00A04BF3"/>
    <w:rsid w:val="00A06A01"/>
    <w:rsid w:val="00A071C7"/>
    <w:rsid w:val="00A07FE6"/>
    <w:rsid w:val="00A10B2C"/>
    <w:rsid w:val="00A11539"/>
    <w:rsid w:val="00A11BE6"/>
    <w:rsid w:val="00A1263D"/>
    <w:rsid w:val="00A1263E"/>
    <w:rsid w:val="00A13064"/>
    <w:rsid w:val="00A13469"/>
    <w:rsid w:val="00A14A22"/>
    <w:rsid w:val="00A14CD9"/>
    <w:rsid w:val="00A1536D"/>
    <w:rsid w:val="00A153AB"/>
    <w:rsid w:val="00A15CFB"/>
    <w:rsid w:val="00A16A68"/>
    <w:rsid w:val="00A16C59"/>
    <w:rsid w:val="00A17544"/>
    <w:rsid w:val="00A17F10"/>
    <w:rsid w:val="00A20737"/>
    <w:rsid w:val="00A21E32"/>
    <w:rsid w:val="00A22297"/>
    <w:rsid w:val="00A22792"/>
    <w:rsid w:val="00A22986"/>
    <w:rsid w:val="00A22EC7"/>
    <w:rsid w:val="00A23640"/>
    <w:rsid w:val="00A23E6A"/>
    <w:rsid w:val="00A2492D"/>
    <w:rsid w:val="00A26625"/>
    <w:rsid w:val="00A2744E"/>
    <w:rsid w:val="00A279C5"/>
    <w:rsid w:val="00A27B1D"/>
    <w:rsid w:val="00A3077E"/>
    <w:rsid w:val="00A30D6E"/>
    <w:rsid w:val="00A31D43"/>
    <w:rsid w:val="00A3207C"/>
    <w:rsid w:val="00A32354"/>
    <w:rsid w:val="00A3339A"/>
    <w:rsid w:val="00A33B11"/>
    <w:rsid w:val="00A33C1D"/>
    <w:rsid w:val="00A34749"/>
    <w:rsid w:val="00A355F6"/>
    <w:rsid w:val="00A3567C"/>
    <w:rsid w:val="00A35A79"/>
    <w:rsid w:val="00A36D20"/>
    <w:rsid w:val="00A36ECF"/>
    <w:rsid w:val="00A40ECA"/>
    <w:rsid w:val="00A41986"/>
    <w:rsid w:val="00A428BB"/>
    <w:rsid w:val="00A42ADA"/>
    <w:rsid w:val="00A42C5F"/>
    <w:rsid w:val="00A43897"/>
    <w:rsid w:val="00A43BD6"/>
    <w:rsid w:val="00A43C3F"/>
    <w:rsid w:val="00A44031"/>
    <w:rsid w:val="00A44174"/>
    <w:rsid w:val="00A448DC"/>
    <w:rsid w:val="00A44DF5"/>
    <w:rsid w:val="00A45D75"/>
    <w:rsid w:val="00A45F4F"/>
    <w:rsid w:val="00A46602"/>
    <w:rsid w:val="00A46695"/>
    <w:rsid w:val="00A46D19"/>
    <w:rsid w:val="00A47209"/>
    <w:rsid w:val="00A47A15"/>
    <w:rsid w:val="00A509FF"/>
    <w:rsid w:val="00A5307A"/>
    <w:rsid w:val="00A53F13"/>
    <w:rsid w:val="00A545A9"/>
    <w:rsid w:val="00A548E0"/>
    <w:rsid w:val="00A549E0"/>
    <w:rsid w:val="00A55A43"/>
    <w:rsid w:val="00A561D4"/>
    <w:rsid w:val="00A56672"/>
    <w:rsid w:val="00A57129"/>
    <w:rsid w:val="00A57BC4"/>
    <w:rsid w:val="00A57E63"/>
    <w:rsid w:val="00A57EC7"/>
    <w:rsid w:val="00A57FDC"/>
    <w:rsid w:val="00A60D74"/>
    <w:rsid w:val="00A6113E"/>
    <w:rsid w:val="00A611CC"/>
    <w:rsid w:val="00A625A3"/>
    <w:rsid w:val="00A627BD"/>
    <w:rsid w:val="00A62D24"/>
    <w:rsid w:val="00A62FC3"/>
    <w:rsid w:val="00A630E1"/>
    <w:rsid w:val="00A63EC2"/>
    <w:rsid w:val="00A64E59"/>
    <w:rsid w:val="00A669F1"/>
    <w:rsid w:val="00A70E29"/>
    <w:rsid w:val="00A70EAE"/>
    <w:rsid w:val="00A72FCB"/>
    <w:rsid w:val="00A73693"/>
    <w:rsid w:val="00A73721"/>
    <w:rsid w:val="00A73976"/>
    <w:rsid w:val="00A76924"/>
    <w:rsid w:val="00A76A45"/>
    <w:rsid w:val="00A7724E"/>
    <w:rsid w:val="00A77CA2"/>
    <w:rsid w:val="00A805D4"/>
    <w:rsid w:val="00A807AD"/>
    <w:rsid w:val="00A80AB0"/>
    <w:rsid w:val="00A81276"/>
    <w:rsid w:val="00A81EA9"/>
    <w:rsid w:val="00A82368"/>
    <w:rsid w:val="00A83393"/>
    <w:rsid w:val="00A84359"/>
    <w:rsid w:val="00A84EF2"/>
    <w:rsid w:val="00A85EEF"/>
    <w:rsid w:val="00A8629C"/>
    <w:rsid w:val="00A864A8"/>
    <w:rsid w:val="00A8697D"/>
    <w:rsid w:val="00A874A9"/>
    <w:rsid w:val="00A87B7F"/>
    <w:rsid w:val="00A87FE9"/>
    <w:rsid w:val="00A90547"/>
    <w:rsid w:val="00A91449"/>
    <w:rsid w:val="00A91A1B"/>
    <w:rsid w:val="00A92D47"/>
    <w:rsid w:val="00A932CC"/>
    <w:rsid w:val="00A94B50"/>
    <w:rsid w:val="00A96395"/>
    <w:rsid w:val="00A9683B"/>
    <w:rsid w:val="00A96BDB"/>
    <w:rsid w:val="00A96E67"/>
    <w:rsid w:val="00AA0237"/>
    <w:rsid w:val="00AA06C5"/>
    <w:rsid w:val="00AA140D"/>
    <w:rsid w:val="00AA1585"/>
    <w:rsid w:val="00AA2668"/>
    <w:rsid w:val="00AA2B5C"/>
    <w:rsid w:val="00AA2CFA"/>
    <w:rsid w:val="00AA31EE"/>
    <w:rsid w:val="00AA3CA7"/>
    <w:rsid w:val="00AA4014"/>
    <w:rsid w:val="00AA41E8"/>
    <w:rsid w:val="00AA4775"/>
    <w:rsid w:val="00AA49E6"/>
    <w:rsid w:val="00AA4D13"/>
    <w:rsid w:val="00AA5089"/>
    <w:rsid w:val="00AA5D2A"/>
    <w:rsid w:val="00AA68BB"/>
    <w:rsid w:val="00AA794E"/>
    <w:rsid w:val="00AA7995"/>
    <w:rsid w:val="00AB077F"/>
    <w:rsid w:val="00AB0A01"/>
    <w:rsid w:val="00AB2243"/>
    <w:rsid w:val="00AB32F8"/>
    <w:rsid w:val="00AB3E44"/>
    <w:rsid w:val="00AB3F08"/>
    <w:rsid w:val="00AB4733"/>
    <w:rsid w:val="00AB541D"/>
    <w:rsid w:val="00AB698E"/>
    <w:rsid w:val="00AB6D76"/>
    <w:rsid w:val="00AB7270"/>
    <w:rsid w:val="00AC01D9"/>
    <w:rsid w:val="00AC01F6"/>
    <w:rsid w:val="00AC0413"/>
    <w:rsid w:val="00AC2173"/>
    <w:rsid w:val="00AC2AA1"/>
    <w:rsid w:val="00AC33AD"/>
    <w:rsid w:val="00AC3D1F"/>
    <w:rsid w:val="00AC3DD7"/>
    <w:rsid w:val="00AC3E29"/>
    <w:rsid w:val="00AC3EFF"/>
    <w:rsid w:val="00AC4296"/>
    <w:rsid w:val="00AC4AEB"/>
    <w:rsid w:val="00AC54D8"/>
    <w:rsid w:val="00AC56BC"/>
    <w:rsid w:val="00AC575D"/>
    <w:rsid w:val="00AC5960"/>
    <w:rsid w:val="00AC5C14"/>
    <w:rsid w:val="00AC5D13"/>
    <w:rsid w:val="00AD0135"/>
    <w:rsid w:val="00AD04E2"/>
    <w:rsid w:val="00AD0571"/>
    <w:rsid w:val="00AD1D6A"/>
    <w:rsid w:val="00AD2325"/>
    <w:rsid w:val="00AD3970"/>
    <w:rsid w:val="00AD4DC1"/>
    <w:rsid w:val="00AD4FB9"/>
    <w:rsid w:val="00AD6D6E"/>
    <w:rsid w:val="00AD71AE"/>
    <w:rsid w:val="00AD7E8C"/>
    <w:rsid w:val="00AE10B7"/>
    <w:rsid w:val="00AE1841"/>
    <w:rsid w:val="00AE2214"/>
    <w:rsid w:val="00AE25B5"/>
    <w:rsid w:val="00AE28C4"/>
    <w:rsid w:val="00AE4D94"/>
    <w:rsid w:val="00AE52CE"/>
    <w:rsid w:val="00AE6337"/>
    <w:rsid w:val="00AE6756"/>
    <w:rsid w:val="00AE69EA"/>
    <w:rsid w:val="00AE76C8"/>
    <w:rsid w:val="00AE7A4D"/>
    <w:rsid w:val="00AF0298"/>
    <w:rsid w:val="00AF05C8"/>
    <w:rsid w:val="00AF0C5C"/>
    <w:rsid w:val="00AF0DB8"/>
    <w:rsid w:val="00AF17AA"/>
    <w:rsid w:val="00AF324C"/>
    <w:rsid w:val="00AF35CD"/>
    <w:rsid w:val="00AF4794"/>
    <w:rsid w:val="00AF5DA9"/>
    <w:rsid w:val="00AF6460"/>
    <w:rsid w:val="00B00476"/>
    <w:rsid w:val="00B006F7"/>
    <w:rsid w:val="00B00A77"/>
    <w:rsid w:val="00B012BD"/>
    <w:rsid w:val="00B01CC9"/>
    <w:rsid w:val="00B01E9B"/>
    <w:rsid w:val="00B02255"/>
    <w:rsid w:val="00B02500"/>
    <w:rsid w:val="00B030BA"/>
    <w:rsid w:val="00B03535"/>
    <w:rsid w:val="00B05E5F"/>
    <w:rsid w:val="00B073D8"/>
    <w:rsid w:val="00B07B37"/>
    <w:rsid w:val="00B1010B"/>
    <w:rsid w:val="00B10A3A"/>
    <w:rsid w:val="00B1165C"/>
    <w:rsid w:val="00B1208F"/>
    <w:rsid w:val="00B12518"/>
    <w:rsid w:val="00B1393C"/>
    <w:rsid w:val="00B13AA4"/>
    <w:rsid w:val="00B13F6E"/>
    <w:rsid w:val="00B14B90"/>
    <w:rsid w:val="00B15A65"/>
    <w:rsid w:val="00B16374"/>
    <w:rsid w:val="00B16DD0"/>
    <w:rsid w:val="00B170B0"/>
    <w:rsid w:val="00B170EA"/>
    <w:rsid w:val="00B17812"/>
    <w:rsid w:val="00B204A3"/>
    <w:rsid w:val="00B2089C"/>
    <w:rsid w:val="00B20BED"/>
    <w:rsid w:val="00B21222"/>
    <w:rsid w:val="00B21433"/>
    <w:rsid w:val="00B21601"/>
    <w:rsid w:val="00B2182F"/>
    <w:rsid w:val="00B21D68"/>
    <w:rsid w:val="00B22A69"/>
    <w:rsid w:val="00B22A6B"/>
    <w:rsid w:val="00B23349"/>
    <w:rsid w:val="00B2352F"/>
    <w:rsid w:val="00B24A05"/>
    <w:rsid w:val="00B24A3F"/>
    <w:rsid w:val="00B25D20"/>
    <w:rsid w:val="00B26E50"/>
    <w:rsid w:val="00B277DF"/>
    <w:rsid w:val="00B30537"/>
    <w:rsid w:val="00B30E29"/>
    <w:rsid w:val="00B31565"/>
    <w:rsid w:val="00B32671"/>
    <w:rsid w:val="00B3360C"/>
    <w:rsid w:val="00B338BA"/>
    <w:rsid w:val="00B33A22"/>
    <w:rsid w:val="00B34829"/>
    <w:rsid w:val="00B34A40"/>
    <w:rsid w:val="00B34C3E"/>
    <w:rsid w:val="00B34E36"/>
    <w:rsid w:val="00B34F67"/>
    <w:rsid w:val="00B351B9"/>
    <w:rsid w:val="00B36213"/>
    <w:rsid w:val="00B37679"/>
    <w:rsid w:val="00B4156F"/>
    <w:rsid w:val="00B41B0C"/>
    <w:rsid w:val="00B41F44"/>
    <w:rsid w:val="00B42047"/>
    <w:rsid w:val="00B424EC"/>
    <w:rsid w:val="00B42945"/>
    <w:rsid w:val="00B42AEA"/>
    <w:rsid w:val="00B43097"/>
    <w:rsid w:val="00B43595"/>
    <w:rsid w:val="00B43804"/>
    <w:rsid w:val="00B447EC"/>
    <w:rsid w:val="00B459AF"/>
    <w:rsid w:val="00B50653"/>
    <w:rsid w:val="00B507FB"/>
    <w:rsid w:val="00B51276"/>
    <w:rsid w:val="00B512F6"/>
    <w:rsid w:val="00B524F3"/>
    <w:rsid w:val="00B52D12"/>
    <w:rsid w:val="00B52D9C"/>
    <w:rsid w:val="00B536FD"/>
    <w:rsid w:val="00B54614"/>
    <w:rsid w:val="00B54625"/>
    <w:rsid w:val="00B5525D"/>
    <w:rsid w:val="00B55320"/>
    <w:rsid w:val="00B556FE"/>
    <w:rsid w:val="00B564F2"/>
    <w:rsid w:val="00B56B64"/>
    <w:rsid w:val="00B572F6"/>
    <w:rsid w:val="00B60232"/>
    <w:rsid w:val="00B603B5"/>
    <w:rsid w:val="00B607B8"/>
    <w:rsid w:val="00B612B6"/>
    <w:rsid w:val="00B61984"/>
    <w:rsid w:val="00B629A4"/>
    <w:rsid w:val="00B62C73"/>
    <w:rsid w:val="00B64460"/>
    <w:rsid w:val="00B652AD"/>
    <w:rsid w:val="00B65A06"/>
    <w:rsid w:val="00B67BAE"/>
    <w:rsid w:val="00B706C5"/>
    <w:rsid w:val="00B71E99"/>
    <w:rsid w:val="00B727BA"/>
    <w:rsid w:val="00B73D27"/>
    <w:rsid w:val="00B74140"/>
    <w:rsid w:val="00B74159"/>
    <w:rsid w:val="00B7557B"/>
    <w:rsid w:val="00B755BE"/>
    <w:rsid w:val="00B76222"/>
    <w:rsid w:val="00B762E5"/>
    <w:rsid w:val="00B76BF0"/>
    <w:rsid w:val="00B80756"/>
    <w:rsid w:val="00B80A66"/>
    <w:rsid w:val="00B80F03"/>
    <w:rsid w:val="00B810C2"/>
    <w:rsid w:val="00B811B8"/>
    <w:rsid w:val="00B81363"/>
    <w:rsid w:val="00B813B8"/>
    <w:rsid w:val="00B81942"/>
    <w:rsid w:val="00B81A5C"/>
    <w:rsid w:val="00B82E6F"/>
    <w:rsid w:val="00B83487"/>
    <w:rsid w:val="00B8474F"/>
    <w:rsid w:val="00B84AF5"/>
    <w:rsid w:val="00B8529A"/>
    <w:rsid w:val="00B85808"/>
    <w:rsid w:val="00B85BED"/>
    <w:rsid w:val="00B86481"/>
    <w:rsid w:val="00B86528"/>
    <w:rsid w:val="00B86BAB"/>
    <w:rsid w:val="00B870AD"/>
    <w:rsid w:val="00B87594"/>
    <w:rsid w:val="00B90751"/>
    <w:rsid w:val="00B90C4C"/>
    <w:rsid w:val="00B90FAD"/>
    <w:rsid w:val="00B9140B"/>
    <w:rsid w:val="00B917AC"/>
    <w:rsid w:val="00B91B18"/>
    <w:rsid w:val="00B91DD6"/>
    <w:rsid w:val="00B91F66"/>
    <w:rsid w:val="00B91F9E"/>
    <w:rsid w:val="00B9250E"/>
    <w:rsid w:val="00B9287F"/>
    <w:rsid w:val="00B94A20"/>
    <w:rsid w:val="00B958AC"/>
    <w:rsid w:val="00B96E0D"/>
    <w:rsid w:val="00B96E32"/>
    <w:rsid w:val="00B97EF1"/>
    <w:rsid w:val="00BA0508"/>
    <w:rsid w:val="00BA05FF"/>
    <w:rsid w:val="00BA0B3E"/>
    <w:rsid w:val="00BA19D0"/>
    <w:rsid w:val="00BA2027"/>
    <w:rsid w:val="00BA64B2"/>
    <w:rsid w:val="00BA6951"/>
    <w:rsid w:val="00BB0097"/>
    <w:rsid w:val="00BB0217"/>
    <w:rsid w:val="00BB0C0D"/>
    <w:rsid w:val="00BB24D5"/>
    <w:rsid w:val="00BB2633"/>
    <w:rsid w:val="00BB42C8"/>
    <w:rsid w:val="00BB43B8"/>
    <w:rsid w:val="00BB45E7"/>
    <w:rsid w:val="00BB5112"/>
    <w:rsid w:val="00BB5D2A"/>
    <w:rsid w:val="00BB6488"/>
    <w:rsid w:val="00BB71B5"/>
    <w:rsid w:val="00BB7CF2"/>
    <w:rsid w:val="00BC11B7"/>
    <w:rsid w:val="00BC123E"/>
    <w:rsid w:val="00BC16F7"/>
    <w:rsid w:val="00BC2311"/>
    <w:rsid w:val="00BC2C21"/>
    <w:rsid w:val="00BC4364"/>
    <w:rsid w:val="00BC4AF9"/>
    <w:rsid w:val="00BC4DD5"/>
    <w:rsid w:val="00BC51A2"/>
    <w:rsid w:val="00BC5207"/>
    <w:rsid w:val="00BC5C57"/>
    <w:rsid w:val="00BC5F6A"/>
    <w:rsid w:val="00BC6008"/>
    <w:rsid w:val="00BC6566"/>
    <w:rsid w:val="00BC67A6"/>
    <w:rsid w:val="00BC6C29"/>
    <w:rsid w:val="00BC7239"/>
    <w:rsid w:val="00BC73CE"/>
    <w:rsid w:val="00BC79E0"/>
    <w:rsid w:val="00BC7BE0"/>
    <w:rsid w:val="00BC7EA4"/>
    <w:rsid w:val="00BC7F5A"/>
    <w:rsid w:val="00BD0888"/>
    <w:rsid w:val="00BD0D21"/>
    <w:rsid w:val="00BD14A4"/>
    <w:rsid w:val="00BD284E"/>
    <w:rsid w:val="00BD2F32"/>
    <w:rsid w:val="00BD3261"/>
    <w:rsid w:val="00BD344A"/>
    <w:rsid w:val="00BD3462"/>
    <w:rsid w:val="00BD44F5"/>
    <w:rsid w:val="00BD4597"/>
    <w:rsid w:val="00BD609A"/>
    <w:rsid w:val="00BD64FA"/>
    <w:rsid w:val="00BD7101"/>
    <w:rsid w:val="00BE071B"/>
    <w:rsid w:val="00BE124A"/>
    <w:rsid w:val="00BE29E7"/>
    <w:rsid w:val="00BE2F5E"/>
    <w:rsid w:val="00BE3314"/>
    <w:rsid w:val="00BE3A11"/>
    <w:rsid w:val="00BE4BE8"/>
    <w:rsid w:val="00BE4C3C"/>
    <w:rsid w:val="00BE641E"/>
    <w:rsid w:val="00BE68F6"/>
    <w:rsid w:val="00BE74C4"/>
    <w:rsid w:val="00BF1E30"/>
    <w:rsid w:val="00BF3A20"/>
    <w:rsid w:val="00BF466A"/>
    <w:rsid w:val="00BF4B95"/>
    <w:rsid w:val="00BF4FA4"/>
    <w:rsid w:val="00BF51EC"/>
    <w:rsid w:val="00BF66FD"/>
    <w:rsid w:val="00BF6846"/>
    <w:rsid w:val="00C0095D"/>
    <w:rsid w:val="00C01713"/>
    <w:rsid w:val="00C01ACD"/>
    <w:rsid w:val="00C01C68"/>
    <w:rsid w:val="00C029BD"/>
    <w:rsid w:val="00C02A8B"/>
    <w:rsid w:val="00C0364B"/>
    <w:rsid w:val="00C037D5"/>
    <w:rsid w:val="00C03BA4"/>
    <w:rsid w:val="00C04330"/>
    <w:rsid w:val="00C05C17"/>
    <w:rsid w:val="00C05F52"/>
    <w:rsid w:val="00C063DC"/>
    <w:rsid w:val="00C066DA"/>
    <w:rsid w:val="00C06774"/>
    <w:rsid w:val="00C06C65"/>
    <w:rsid w:val="00C0785E"/>
    <w:rsid w:val="00C07F44"/>
    <w:rsid w:val="00C1125F"/>
    <w:rsid w:val="00C12230"/>
    <w:rsid w:val="00C12AB7"/>
    <w:rsid w:val="00C13500"/>
    <w:rsid w:val="00C13BF2"/>
    <w:rsid w:val="00C13EA1"/>
    <w:rsid w:val="00C15369"/>
    <w:rsid w:val="00C15DE9"/>
    <w:rsid w:val="00C16415"/>
    <w:rsid w:val="00C16DF6"/>
    <w:rsid w:val="00C2033C"/>
    <w:rsid w:val="00C20E33"/>
    <w:rsid w:val="00C21EEB"/>
    <w:rsid w:val="00C2260C"/>
    <w:rsid w:val="00C22626"/>
    <w:rsid w:val="00C226DB"/>
    <w:rsid w:val="00C22BA5"/>
    <w:rsid w:val="00C23582"/>
    <w:rsid w:val="00C23D05"/>
    <w:rsid w:val="00C243F5"/>
    <w:rsid w:val="00C24A3E"/>
    <w:rsid w:val="00C26582"/>
    <w:rsid w:val="00C27386"/>
    <w:rsid w:val="00C3058E"/>
    <w:rsid w:val="00C30DE1"/>
    <w:rsid w:val="00C317B4"/>
    <w:rsid w:val="00C343A8"/>
    <w:rsid w:val="00C346F5"/>
    <w:rsid w:val="00C35999"/>
    <w:rsid w:val="00C36C02"/>
    <w:rsid w:val="00C37CDC"/>
    <w:rsid w:val="00C4053F"/>
    <w:rsid w:val="00C413FF"/>
    <w:rsid w:val="00C4143A"/>
    <w:rsid w:val="00C42BD4"/>
    <w:rsid w:val="00C43989"/>
    <w:rsid w:val="00C43F31"/>
    <w:rsid w:val="00C445A0"/>
    <w:rsid w:val="00C4710E"/>
    <w:rsid w:val="00C47D3A"/>
    <w:rsid w:val="00C47FF9"/>
    <w:rsid w:val="00C5019B"/>
    <w:rsid w:val="00C5042C"/>
    <w:rsid w:val="00C50957"/>
    <w:rsid w:val="00C51275"/>
    <w:rsid w:val="00C51564"/>
    <w:rsid w:val="00C517A4"/>
    <w:rsid w:val="00C52EDE"/>
    <w:rsid w:val="00C5332A"/>
    <w:rsid w:val="00C536E2"/>
    <w:rsid w:val="00C53CCB"/>
    <w:rsid w:val="00C54845"/>
    <w:rsid w:val="00C54EDA"/>
    <w:rsid w:val="00C5557E"/>
    <w:rsid w:val="00C559DE"/>
    <w:rsid w:val="00C56107"/>
    <w:rsid w:val="00C569B2"/>
    <w:rsid w:val="00C576B4"/>
    <w:rsid w:val="00C57B07"/>
    <w:rsid w:val="00C57C98"/>
    <w:rsid w:val="00C60BAE"/>
    <w:rsid w:val="00C60F70"/>
    <w:rsid w:val="00C615A8"/>
    <w:rsid w:val="00C61A92"/>
    <w:rsid w:val="00C62169"/>
    <w:rsid w:val="00C6230F"/>
    <w:rsid w:val="00C62A17"/>
    <w:rsid w:val="00C62B00"/>
    <w:rsid w:val="00C63035"/>
    <w:rsid w:val="00C630DF"/>
    <w:rsid w:val="00C63D3B"/>
    <w:rsid w:val="00C66330"/>
    <w:rsid w:val="00C6706F"/>
    <w:rsid w:val="00C6764C"/>
    <w:rsid w:val="00C71494"/>
    <w:rsid w:val="00C71762"/>
    <w:rsid w:val="00C71C2A"/>
    <w:rsid w:val="00C731F0"/>
    <w:rsid w:val="00C73883"/>
    <w:rsid w:val="00C73CF6"/>
    <w:rsid w:val="00C73F8C"/>
    <w:rsid w:val="00C7518C"/>
    <w:rsid w:val="00C75ED3"/>
    <w:rsid w:val="00C75F0A"/>
    <w:rsid w:val="00C760F5"/>
    <w:rsid w:val="00C76203"/>
    <w:rsid w:val="00C77473"/>
    <w:rsid w:val="00C77619"/>
    <w:rsid w:val="00C800D6"/>
    <w:rsid w:val="00C80B90"/>
    <w:rsid w:val="00C8154E"/>
    <w:rsid w:val="00C81F2B"/>
    <w:rsid w:val="00C81F7F"/>
    <w:rsid w:val="00C82B0D"/>
    <w:rsid w:val="00C835D6"/>
    <w:rsid w:val="00C8450B"/>
    <w:rsid w:val="00C8476E"/>
    <w:rsid w:val="00C84EAD"/>
    <w:rsid w:val="00C8577D"/>
    <w:rsid w:val="00C85F7F"/>
    <w:rsid w:val="00C85FB3"/>
    <w:rsid w:val="00C872F2"/>
    <w:rsid w:val="00C87D37"/>
    <w:rsid w:val="00C9234C"/>
    <w:rsid w:val="00C926DD"/>
    <w:rsid w:val="00C92A68"/>
    <w:rsid w:val="00C92D46"/>
    <w:rsid w:val="00C92E59"/>
    <w:rsid w:val="00C93DB9"/>
    <w:rsid w:val="00C94B0B"/>
    <w:rsid w:val="00C94EA3"/>
    <w:rsid w:val="00C95287"/>
    <w:rsid w:val="00C95BAF"/>
    <w:rsid w:val="00C96032"/>
    <w:rsid w:val="00C9627F"/>
    <w:rsid w:val="00C96674"/>
    <w:rsid w:val="00C96DCE"/>
    <w:rsid w:val="00C9794C"/>
    <w:rsid w:val="00CA0225"/>
    <w:rsid w:val="00CA0F64"/>
    <w:rsid w:val="00CA241A"/>
    <w:rsid w:val="00CA28C1"/>
    <w:rsid w:val="00CA2946"/>
    <w:rsid w:val="00CA2D2D"/>
    <w:rsid w:val="00CA367D"/>
    <w:rsid w:val="00CA3E97"/>
    <w:rsid w:val="00CA440F"/>
    <w:rsid w:val="00CA53C8"/>
    <w:rsid w:val="00CA5D23"/>
    <w:rsid w:val="00CA6622"/>
    <w:rsid w:val="00CA6767"/>
    <w:rsid w:val="00CA73F6"/>
    <w:rsid w:val="00CB03A8"/>
    <w:rsid w:val="00CB106F"/>
    <w:rsid w:val="00CB1A9F"/>
    <w:rsid w:val="00CB1E20"/>
    <w:rsid w:val="00CB2A73"/>
    <w:rsid w:val="00CB3596"/>
    <w:rsid w:val="00CB3A6B"/>
    <w:rsid w:val="00CB3D04"/>
    <w:rsid w:val="00CB420B"/>
    <w:rsid w:val="00CB5E84"/>
    <w:rsid w:val="00CB784B"/>
    <w:rsid w:val="00CB7DD3"/>
    <w:rsid w:val="00CC002C"/>
    <w:rsid w:val="00CC010C"/>
    <w:rsid w:val="00CC0584"/>
    <w:rsid w:val="00CC0A98"/>
    <w:rsid w:val="00CC2E1E"/>
    <w:rsid w:val="00CC36FD"/>
    <w:rsid w:val="00CC3BB5"/>
    <w:rsid w:val="00CC41E3"/>
    <w:rsid w:val="00CC47C1"/>
    <w:rsid w:val="00CC62FD"/>
    <w:rsid w:val="00CC67C6"/>
    <w:rsid w:val="00CC7ED1"/>
    <w:rsid w:val="00CD053E"/>
    <w:rsid w:val="00CD0F05"/>
    <w:rsid w:val="00CD17AB"/>
    <w:rsid w:val="00CD228D"/>
    <w:rsid w:val="00CD2563"/>
    <w:rsid w:val="00CD2768"/>
    <w:rsid w:val="00CD2EDD"/>
    <w:rsid w:val="00CD37B2"/>
    <w:rsid w:val="00CD3F63"/>
    <w:rsid w:val="00CD5D9D"/>
    <w:rsid w:val="00CD60ED"/>
    <w:rsid w:val="00CD6810"/>
    <w:rsid w:val="00CD6B1C"/>
    <w:rsid w:val="00CD78C6"/>
    <w:rsid w:val="00CE11AC"/>
    <w:rsid w:val="00CE15D4"/>
    <w:rsid w:val="00CE1633"/>
    <w:rsid w:val="00CE1C6E"/>
    <w:rsid w:val="00CE2AB2"/>
    <w:rsid w:val="00CE3352"/>
    <w:rsid w:val="00CE3B5F"/>
    <w:rsid w:val="00CE457F"/>
    <w:rsid w:val="00CE471C"/>
    <w:rsid w:val="00CE47C6"/>
    <w:rsid w:val="00CE4C0C"/>
    <w:rsid w:val="00CE58A2"/>
    <w:rsid w:val="00CE5C39"/>
    <w:rsid w:val="00CE62D7"/>
    <w:rsid w:val="00CE67F6"/>
    <w:rsid w:val="00CE6853"/>
    <w:rsid w:val="00CE6FF8"/>
    <w:rsid w:val="00CE739F"/>
    <w:rsid w:val="00CF0E8D"/>
    <w:rsid w:val="00CF0F3E"/>
    <w:rsid w:val="00CF1140"/>
    <w:rsid w:val="00CF1AAD"/>
    <w:rsid w:val="00CF201F"/>
    <w:rsid w:val="00CF27D8"/>
    <w:rsid w:val="00CF3CA4"/>
    <w:rsid w:val="00CF4211"/>
    <w:rsid w:val="00CF479E"/>
    <w:rsid w:val="00CF5DF9"/>
    <w:rsid w:val="00CF643A"/>
    <w:rsid w:val="00CF6A92"/>
    <w:rsid w:val="00CF756C"/>
    <w:rsid w:val="00D00700"/>
    <w:rsid w:val="00D019C4"/>
    <w:rsid w:val="00D02369"/>
    <w:rsid w:val="00D02D45"/>
    <w:rsid w:val="00D032BA"/>
    <w:rsid w:val="00D0366E"/>
    <w:rsid w:val="00D03764"/>
    <w:rsid w:val="00D038DF"/>
    <w:rsid w:val="00D0436D"/>
    <w:rsid w:val="00D057E6"/>
    <w:rsid w:val="00D06BDE"/>
    <w:rsid w:val="00D0747F"/>
    <w:rsid w:val="00D07B38"/>
    <w:rsid w:val="00D07B5B"/>
    <w:rsid w:val="00D11E9F"/>
    <w:rsid w:val="00D128BD"/>
    <w:rsid w:val="00D13DFF"/>
    <w:rsid w:val="00D144FD"/>
    <w:rsid w:val="00D14966"/>
    <w:rsid w:val="00D15938"/>
    <w:rsid w:val="00D15F39"/>
    <w:rsid w:val="00D16791"/>
    <w:rsid w:val="00D16A95"/>
    <w:rsid w:val="00D17CE8"/>
    <w:rsid w:val="00D17DFB"/>
    <w:rsid w:val="00D21070"/>
    <w:rsid w:val="00D21B91"/>
    <w:rsid w:val="00D2204D"/>
    <w:rsid w:val="00D225D8"/>
    <w:rsid w:val="00D22B46"/>
    <w:rsid w:val="00D22C31"/>
    <w:rsid w:val="00D22E1C"/>
    <w:rsid w:val="00D2315D"/>
    <w:rsid w:val="00D23792"/>
    <w:rsid w:val="00D23871"/>
    <w:rsid w:val="00D242E8"/>
    <w:rsid w:val="00D24364"/>
    <w:rsid w:val="00D249EE"/>
    <w:rsid w:val="00D25B79"/>
    <w:rsid w:val="00D2662E"/>
    <w:rsid w:val="00D27262"/>
    <w:rsid w:val="00D2748A"/>
    <w:rsid w:val="00D275D3"/>
    <w:rsid w:val="00D30325"/>
    <w:rsid w:val="00D30A1F"/>
    <w:rsid w:val="00D31BF2"/>
    <w:rsid w:val="00D321BD"/>
    <w:rsid w:val="00D32DD2"/>
    <w:rsid w:val="00D34DDE"/>
    <w:rsid w:val="00D355D6"/>
    <w:rsid w:val="00D358BB"/>
    <w:rsid w:val="00D36412"/>
    <w:rsid w:val="00D36D8A"/>
    <w:rsid w:val="00D36DBC"/>
    <w:rsid w:val="00D40227"/>
    <w:rsid w:val="00D413EA"/>
    <w:rsid w:val="00D42B8E"/>
    <w:rsid w:val="00D42BB5"/>
    <w:rsid w:val="00D436E4"/>
    <w:rsid w:val="00D437DE"/>
    <w:rsid w:val="00D450AD"/>
    <w:rsid w:val="00D456A4"/>
    <w:rsid w:val="00D45AA0"/>
    <w:rsid w:val="00D463B1"/>
    <w:rsid w:val="00D46AD2"/>
    <w:rsid w:val="00D475E1"/>
    <w:rsid w:val="00D4794B"/>
    <w:rsid w:val="00D504AA"/>
    <w:rsid w:val="00D51571"/>
    <w:rsid w:val="00D51609"/>
    <w:rsid w:val="00D5261B"/>
    <w:rsid w:val="00D52738"/>
    <w:rsid w:val="00D527D3"/>
    <w:rsid w:val="00D53E59"/>
    <w:rsid w:val="00D54C5B"/>
    <w:rsid w:val="00D554B9"/>
    <w:rsid w:val="00D55B2A"/>
    <w:rsid w:val="00D5605B"/>
    <w:rsid w:val="00D56AEE"/>
    <w:rsid w:val="00D56B1C"/>
    <w:rsid w:val="00D56B3D"/>
    <w:rsid w:val="00D57078"/>
    <w:rsid w:val="00D571A6"/>
    <w:rsid w:val="00D604BA"/>
    <w:rsid w:val="00D6186C"/>
    <w:rsid w:val="00D62191"/>
    <w:rsid w:val="00D6272E"/>
    <w:rsid w:val="00D62D4A"/>
    <w:rsid w:val="00D6318A"/>
    <w:rsid w:val="00D63772"/>
    <w:rsid w:val="00D63EDB"/>
    <w:rsid w:val="00D64D1A"/>
    <w:rsid w:val="00D65765"/>
    <w:rsid w:val="00D65C88"/>
    <w:rsid w:val="00D661AC"/>
    <w:rsid w:val="00D66275"/>
    <w:rsid w:val="00D663A0"/>
    <w:rsid w:val="00D67564"/>
    <w:rsid w:val="00D67A61"/>
    <w:rsid w:val="00D701D3"/>
    <w:rsid w:val="00D70275"/>
    <w:rsid w:val="00D70A65"/>
    <w:rsid w:val="00D7142D"/>
    <w:rsid w:val="00D72262"/>
    <w:rsid w:val="00D7238B"/>
    <w:rsid w:val="00D72930"/>
    <w:rsid w:val="00D74074"/>
    <w:rsid w:val="00D74183"/>
    <w:rsid w:val="00D742E1"/>
    <w:rsid w:val="00D758EC"/>
    <w:rsid w:val="00D75C46"/>
    <w:rsid w:val="00D76B1C"/>
    <w:rsid w:val="00D76C21"/>
    <w:rsid w:val="00D76E0C"/>
    <w:rsid w:val="00D7795C"/>
    <w:rsid w:val="00D8157F"/>
    <w:rsid w:val="00D81C63"/>
    <w:rsid w:val="00D82D76"/>
    <w:rsid w:val="00D84649"/>
    <w:rsid w:val="00D84E7F"/>
    <w:rsid w:val="00D84F6A"/>
    <w:rsid w:val="00D8511A"/>
    <w:rsid w:val="00D87531"/>
    <w:rsid w:val="00D901BF"/>
    <w:rsid w:val="00D9074A"/>
    <w:rsid w:val="00D9140F"/>
    <w:rsid w:val="00D91AC1"/>
    <w:rsid w:val="00D92292"/>
    <w:rsid w:val="00D9317E"/>
    <w:rsid w:val="00D93329"/>
    <w:rsid w:val="00D95AA9"/>
    <w:rsid w:val="00D95ECC"/>
    <w:rsid w:val="00D96506"/>
    <w:rsid w:val="00D97076"/>
    <w:rsid w:val="00D97A4A"/>
    <w:rsid w:val="00DA00E2"/>
    <w:rsid w:val="00DA1306"/>
    <w:rsid w:val="00DA3233"/>
    <w:rsid w:val="00DA3A7B"/>
    <w:rsid w:val="00DA4062"/>
    <w:rsid w:val="00DA4FBD"/>
    <w:rsid w:val="00DA54CE"/>
    <w:rsid w:val="00DA583F"/>
    <w:rsid w:val="00DA5B1C"/>
    <w:rsid w:val="00DA5DA0"/>
    <w:rsid w:val="00DA67DF"/>
    <w:rsid w:val="00DB1206"/>
    <w:rsid w:val="00DB1BD7"/>
    <w:rsid w:val="00DB2BAD"/>
    <w:rsid w:val="00DB300D"/>
    <w:rsid w:val="00DB4B96"/>
    <w:rsid w:val="00DB57C2"/>
    <w:rsid w:val="00DB6AE3"/>
    <w:rsid w:val="00DB79B9"/>
    <w:rsid w:val="00DC1554"/>
    <w:rsid w:val="00DC26B8"/>
    <w:rsid w:val="00DC2B88"/>
    <w:rsid w:val="00DC3C5B"/>
    <w:rsid w:val="00DC3D3F"/>
    <w:rsid w:val="00DC41CB"/>
    <w:rsid w:val="00DC449F"/>
    <w:rsid w:val="00DC58CA"/>
    <w:rsid w:val="00DC58E2"/>
    <w:rsid w:val="00DC592A"/>
    <w:rsid w:val="00DC5E2A"/>
    <w:rsid w:val="00DC616E"/>
    <w:rsid w:val="00DC6408"/>
    <w:rsid w:val="00DC75A9"/>
    <w:rsid w:val="00DC7DB8"/>
    <w:rsid w:val="00DD007A"/>
    <w:rsid w:val="00DD042F"/>
    <w:rsid w:val="00DD0519"/>
    <w:rsid w:val="00DD0CBB"/>
    <w:rsid w:val="00DD17B9"/>
    <w:rsid w:val="00DD23BB"/>
    <w:rsid w:val="00DD2908"/>
    <w:rsid w:val="00DD2C40"/>
    <w:rsid w:val="00DD31CE"/>
    <w:rsid w:val="00DD3979"/>
    <w:rsid w:val="00DD5226"/>
    <w:rsid w:val="00DD78FE"/>
    <w:rsid w:val="00DE0763"/>
    <w:rsid w:val="00DE128A"/>
    <w:rsid w:val="00DE1657"/>
    <w:rsid w:val="00DE2D52"/>
    <w:rsid w:val="00DE3C2C"/>
    <w:rsid w:val="00DE43A7"/>
    <w:rsid w:val="00DE5838"/>
    <w:rsid w:val="00DE5B42"/>
    <w:rsid w:val="00DE5B97"/>
    <w:rsid w:val="00DE6639"/>
    <w:rsid w:val="00DE6846"/>
    <w:rsid w:val="00DE69F7"/>
    <w:rsid w:val="00DE6A5A"/>
    <w:rsid w:val="00DE7DBE"/>
    <w:rsid w:val="00DF0C3A"/>
    <w:rsid w:val="00DF11CE"/>
    <w:rsid w:val="00DF18DA"/>
    <w:rsid w:val="00DF19E1"/>
    <w:rsid w:val="00DF20D6"/>
    <w:rsid w:val="00DF26E4"/>
    <w:rsid w:val="00DF2EA8"/>
    <w:rsid w:val="00DF33C0"/>
    <w:rsid w:val="00DF380F"/>
    <w:rsid w:val="00DF440E"/>
    <w:rsid w:val="00DF4D93"/>
    <w:rsid w:val="00DF4F85"/>
    <w:rsid w:val="00DF50E0"/>
    <w:rsid w:val="00DF518B"/>
    <w:rsid w:val="00DF5423"/>
    <w:rsid w:val="00DF5DB3"/>
    <w:rsid w:val="00DF6825"/>
    <w:rsid w:val="00DF77E5"/>
    <w:rsid w:val="00DF7F2C"/>
    <w:rsid w:val="00E00171"/>
    <w:rsid w:val="00E00611"/>
    <w:rsid w:val="00E00A03"/>
    <w:rsid w:val="00E015C5"/>
    <w:rsid w:val="00E0184C"/>
    <w:rsid w:val="00E01CA1"/>
    <w:rsid w:val="00E0336B"/>
    <w:rsid w:val="00E03B51"/>
    <w:rsid w:val="00E04082"/>
    <w:rsid w:val="00E0414C"/>
    <w:rsid w:val="00E04956"/>
    <w:rsid w:val="00E049DF"/>
    <w:rsid w:val="00E0562F"/>
    <w:rsid w:val="00E05CAC"/>
    <w:rsid w:val="00E0611D"/>
    <w:rsid w:val="00E06E75"/>
    <w:rsid w:val="00E072D1"/>
    <w:rsid w:val="00E07A5E"/>
    <w:rsid w:val="00E1014B"/>
    <w:rsid w:val="00E1035D"/>
    <w:rsid w:val="00E10594"/>
    <w:rsid w:val="00E11351"/>
    <w:rsid w:val="00E13938"/>
    <w:rsid w:val="00E13C0E"/>
    <w:rsid w:val="00E140D5"/>
    <w:rsid w:val="00E14BE8"/>
    <w:rsid w:val="00E150E8"/>
    <w:rsid w:val="00E15D44"/>
    <w:rsid w:val="00E15E02"/>
    <w:rsid w:val="00E16569"/>
    <w:rsid w:val="00E16759"/>
    <w:rsid w:val="00E16BCF"/>
    <w:rsid w:val="00E16E34"/>
    <w:rsid w:val="00E1798F"/>
    <w:rsid w:val="00E20E0B"/>
    <w:rsid w:val="00E21AE1"/>
    <w:rsid w:val="00E21BA5"/>
    <w:rsid w:val="00E22647"/>
    <w:rsid w:val="00E22739"/>
    <w:rsid w:val="00E235FA"/>
    <w:rsid w:val="00E23E79"/>
    <w:rsid w:val="00E23ED1"/>
    <w:rsid w:val="00E24403"/>
    <w:rsid w:val="00E24CBC"/>
    <w:rsid w:val="00E253F3"/>
    <w:rsid w:val="00E2609E"/>
    <w:rsid w:val="00E261D1"/>
    <w:rsid w:val="00E2622E"/>
    <w:rsid w:val="00E270AA"/>
    <w:rsid w:val="00E2762C"/>
    <w:rsid w:val="00E279AB"/>
    <w:rsid w:val="00E27B54"/>
    <w:rsid w:val="00E27CC4"/>
    <w:rsid w:val="00E27EC0"/>
    <w:rsid w:val="00E3001C"/>
    <w:rsid w:val="00E31424"/>
    <w:rsid w:val="00E31677"/>
    <w:rsid w:val="00E317EA"/>
    <w:rsid w:val="00E3224A"/>
    <w:rsid w:val="00E3276F"/>
    <w:rsid w:val="00E3295D"/>
    <w:rsid w:val="00E32A7D"/>
    <w:rsid w:val="00E3326F"/>
    <w:rsid w:val="00E3381C"/>
    <w:rsid w:val="00E339F5"/>
    <w:rsid w:val="00E33BAA"/>
    <w:rsid w:val="00E35178"/>
    <w:rsid w:val="00E359FC"/>
    <w:rsid w:val="00E368F8"/>
    <w:rsid w:val="00E3711A"/>
    <w:rsid w:val="00E37339"/>
    <w:rsid w:val="00E376A6"/>
    <w:rsid w:val="00E37A9F"/>
    <w:rsid w:val="00E37FD1"/>
    <w:rsid w:val="00E40789"/>
    <w:rsid w:val="00E40CD8"/>
    <w:rsid w:val="00E4165A"/>
    <w:rsid w:val="00E416E9"/>
    <w:rsid w:val="00E41839"/>
    <w:rsid w:val="00E422B1"/>
    <w:rsid w:val="00E42C86"/>
    <w:rsid w:val="00E42D9B"/>
    <w:rsid w:val="00E4403D"/>
    <w:rsid w:val="00E45030"/>
    <w:rsid w:val="00E45237"/>
    <w:rsid w:val="00E4615A"/>
    <w:rsid w:val="00E46164"/>
    <w:rsid w:val="00E4648F"/>
    <w:rsid w:val="00E46B30"/>
    <w:rsid w:val="00E47497"/>
    <w:rsid w:val="00E477DF"/>
    <w:rsid w:val="00E50131"/>
    <w:rsid w:val="00E50705"/>
    <w:rsid w:val="00E50B62"/>
    <w:rsid w:val="00E52389"/>
    <w:rsid w:val="00E52D58"/>
    <w:rsid w:val="00E5300E"/>
    <w:rsid w:val="00E53193"/>
    <w:rsid w:val="00E534F6"/>
    <w:rsid w:val="00E534FB"/>
    <w:rsid w:val="00E53C50"/>
    <w:rsid w:val="00E55382"/>
    <w:rsid w:val="00E557B2"/>
    <w:rsid w:val="00E55BC3"/>
    <w:rsid w:val="00E5612A"/>
    <w:rsid w:val="00E5662A"/>
    <w:rsid w:val="00E5776B"/>
    <w:rsid w:val="00E60085"/>
    <w:rsid w:val="00E601E3"/>
    <w:rsid w:val="00E60624"/>
    <w:rsid w:val="00E6173B"/>
    <w:rsid w:val="00E61BB4"/>
    <w:rsid w:val="00E61E17"/>
    <w:rsid w:val="00E623CD"/>
    <w:rsid w:val="00E62433"/>
    <w:rsid w:val="00E62B30"/>
    <w:rsid w:val="00E62D88"/>
    <w:rsid w:val="00E62E1D"/>
    <w:rsid w:val="00E62F29"/>
    <w:rsid w:val="00E63057"/>
    <w:rsid w:val="00E631FA"/>
    <w:rsid w:val="00E63707"/>
    <w:rsid w:val="00E64409"/>
    <w:rsid w:val="00E652AB"/>
    <w:rsid w:val="00E6615B"/>
    <w:rsid w:val="00E675B0"/>
    <w:rsid w:val="00E679D9"/>
    <w:rsid w:val="00E70B69"/>
    <w:rsid w:val="00E71141"/>
    <w:rsid w:val="00E71D7B"/>
    <w:rsid w:val="00E7281B"/>
    <w:rsid w:val="00E7527F"/>
    <w:rsid w:val="00E75FE0"/>
    <w:rsid w:val="00E7636C"/>
    <w:rsid w:val="00E76650"/>
    <w:rsid w:val="00E76946"/>
    <w:rsid w:val="00E7763C"/>
    <w:rsid w:val="00E77760"/>
    <w:rsid w:val="00E779AD"/>
    <w:rsid w:val="00E77BE5"/>
    <w:rsid w:val="00E80671"/>
    <w:rsid w:val="00E809BF"/>
    <w:rsid w:val="00E819CE"/>
    <w:rsid w:val="00E819D6"/>
    <w:rsid w:val="00E82061"/>
    <w:rsid w:val="00E829B7"/>
    <w:rsid w:val="00E82B11"/>
    <w:rsid w:val="00E82D2B"/>
    <w:rsid w:val="00E836CA"/>
    <w:rsid w:val="00E83917"/>
    <w:rsid w:val="00E8392D"/>
    <w:rsid w:val="00E83E4B"/>
    <w:rsid w:val="00E843BC"/>
    <w:rsid w:val="00E84BF4"/>
    <w:rsid w:val="00E84EF0"/>
    <w:rsid w:val="00E8540A"/>
    <w:rsid w:val="00E85F52"/>
    <w:rsid w:val="00E86330"/>
    <w:rsid w:val="00E90665"/>
    <w:rsid w:val="00E914F1"/>
    <w:rsid w:val="00E91ED3"/>
    <w:rsid w:val="00E93A54"/>
    <w:rsid w:val="00E94CC4"/>
    <w:rsid w:val="00E94F24"/>
    <w:rsid w:val="00E95912"/>
    <w:rsid w:val="00E95E49"/>
    <w:rsid w:val="00E9612D"/>
    <w:rsid w:val="00E96176"/>
    <w:rsid w:val="00E96ECF"/>
    <w:rsid w:val="00E971E0"/>
    <w:rsid w:val="00E9791D"/>
    <w:rsid w:val="00EA0805"/>
    <w:rsid w:val="00EA09FE"/>
    <w:rsid w:val="00EA0BA6"/>
    <w:rsid w:val="00EA0F3D"/>
    <w:rsid w:val="00EA105C"/>
    <w:rsid w:val="00EA1404"/>
    <w:rsid w:val="00EA14C3"/>
    <w:rsid w:val="00EA16EB"/>
    <w:rsid w:val="00EA1799"/>
    <w:rsid w:val="00EA2494"/>
    <w:rsid w:val="00EA26B1"/>
    <w:rsid w:val="00EA2850"/>
    <w:rsid w:val="00EA381A"/>
    <w:rsid w:val="00EA3D32"/>
    <w:rsid w:val="00EA41DC"/>
    <w:rsid w:val="00EA4EF8"/>
    <w:rsid w:val="00EA5CEF"/>
    <w:rsid w:val="00EA5DE3"/>
    <w:rsid w:val="00EA5F20"/>
    <w:rsid w:val="00EB13DE"/>
    <w:rsid w:val="00EB202E"/>
    <w:rsid w:val="00EB2572"/>
    <w:rsid w:val="00EB3416"/>
    <w:rsid w:val="00EB3B29"/>
    <w:rsid w:val="00EB3FED"/>
    <w:rsid w:val="00EB435D"/>
    <w:rsid w:val="00EB4520"/>
    <w:rsid w:val="00EB477E"/>
    <w:rsid w:val="00EB52BB"/>
    <w:rsid w:val="00EB5962"/>
    <w:rsid w:val="00EB5F9F"/>
    <w:rsid w:val="00EB73B3"/>
    <w:rsid w:val="00EB7CE6"/>
    <w:rsid w:val="00EC04A1"/>
    <w:rsid w:val="00EC0CFC"/>
    <w:rsid w:val="00EC1625"/>
    <w:rsid w:val="00EC1681"/>
    <w:rsid w:val="00EC1871"/>
    <w:rsid w:val="00EC2572"/>
    <w:rsid w:val="00EC2917"/>
    <w:rsid w:val="00EC2C9B"/>
    <w:rsid w:val="00EC2FF2"/>
    <w:rsid w:val="00EC376E"/>
    <w:rsid w:val="00EC397D"/>
    <w:rsid w:val="00EC453B"/>
    <w:rsid w:val="00EC4B4A"/>
    <w:rsid w:val="00EC5893"/>
    <w:rsid w:val="00EC6291"/>
    <w:rsid w:val="00EC646B"/>
    <w:rsid w:val="00EC671E"/>
    <w:rsid w:val="00EC7637"/>
    <w:rsid w:val="00EC779F"/>
    <w:rsid w:val="00EC7898"/>
    <w:rsid w:val="00EC7CAE"/>
    <w:rsid w:val="00EC7CB9"/>
    <w:rsid w:val="00ED0716"/>
    <w:rsid w:val="00ED2BAF"/>
    <w:rsid w:val="00ED3074"/>
    <w:rsid w:val="00ED32F3"/>
    <w:rsid w:val="00ED3841"/>
    <w:rsid w:val="00ED402A"/>
    <w:rsid w:val="00ED407F"/>
    <w:rsid w:val="00ED4490"/>
    <w:rsid w:val="00ED44A4"/>
    <w:rsid w:val="00ED44B8"/>
    <w:rsid w:val="00ED4D3B"/>
    <w:rsid w:val="00ED50E1"/>
    <w:rsid w:val="00ED5D8E"/>
    <w:rsid w:val="00ED6360"/>
    <w:rsid w:val="00ED6843"/>
    <w:rsid w:val="00ED72EB"/>
    <w:rsid w:val="00EE1F43"/>
    <w:rsid w:val="00EE215C"/>
    <w:rsid w:val="00EE224F"/>
    <w:rsid w:val="00EE28EC"/>
    <w:rsid w:val="00EE3188"/>
    <w:rsid w:val="00EE35F6"/>
    <w:rsid w:val="00EE4549"/>
    <w:rsid w:val="00EE4B0A"/>
    <w:rsid w:val="00EE5689"/>
    <w:rsid w:val="00EE5EA0"/>
    <w:rsid w:val="00EE6087"/>
    <w:rsid w:val="00EE655C"/>
    <w:rsid w:val="00EE6FE7"/>
    <w:rsid w:val="00EE7269"/>
    <w:rsid w:val="00EE72F2"/>
    <w:rsid w:val="00EE77C3"/>
    <w:rsid w:val="00EE7AC7"/>
    <w:rsid w:val="00EF04D5"/>
    <w:rsid w:val="00EF0A3E"/>
    <w:rsid w:val="00EF0A80"/>
    <w:rsid w:val="00EF3D21"/>
    <w:rsid w:val="00EF3F03"/>
    <w:rsid w:val="00EF40D5"/>
    <w:rsid w:val="00EF54EC"/>
    <w:rsid w:val="00EF58ED"/>
    <w:rsid w:val="00EF6DCF"/>
    <w:rsid w:val="00EF75C5"/>
    <w:rsid w:val="00F001F6"/>
    <w:rsid w:val="00F00776"/>
    <w:rsid w:val="00F010BB"/>
    <w:rsid w:val="00F017C8"/>
    <w:rsid w:val="00F01D3E"/>
    <w:rsid w:val="00F01F11"/>
    <w:rsid w:val="00F022FF"/>
    <w:rsid w:val="00F027FF"/>
    <w:rsid w:val="00F028FD"/>
    <w:rsid w:val="00F03467"/>
    <w:rsid w:val="00F03B5A"/>
    <w:rsid w:val="00F03B82"/>
    <w:rsid w:val="00F103CB"/>
    <w:rsid w:val="00F1044C"/>
    <w:rsid w:val="00F10DAD"/>
    <w:rsid w:val="00F12096"/>
    <w:rsid w:val="00F12462"/>
    <w:rsid w:val="00F12D72"/>
    <w:rsid w:val="00F13209"/>
    <w:rsid w:val="00F14BC5"/>
    <w:rsid w:val="00F1568F"/>
    <w:rsid w:val="00F15D91"/>
    <w:rsid w:val="00F16396"/>
    <w:rsid w:val="00F17A1F"/>
    <w:rsid w:val="00F17B6C"/>
    <w:rsid w:val="00F17E87"/>
    <w:rsid w:val="00F2082E"/>
    <w:rsid w:val="00F211E1"/>
    <w:rsid w:val="00F21EA6"/>
    <w:rsid w:val="00F22963"/>
    <w:rsid w:val="00F23812"/>
    <w:rsid w:val="00F23D42"/>
    <w:rsid w:val="00F24407"/>
    <w:rsid w:val="00F25162"/>
    <w:rsid w:val="00F2551F"/>
    <w:rsid w:val="00F256ED"/>
    <w:rsid w:val="00F2596E"/>
    <w:rsid w:val="00F26241"/>
    <w:rsid w:val="00F26401"/>
    <w:rsid w:val="00F269A9"/>
    <w:rsid w:val="00F276F4"/>
    <w:rsid w:val="00F3074B"/>
    <w:rsid w:val="00F33549"/>
    <w:rsid w:val="00F33C92"/>
    <w:rsid w:val="00F33D01"/>
    <w:rsid w:val="00F346C9"/>
    <w:rsid w:val="00F34F41"/>
    <w:rsid w:val="00F360DA"/>
    <w:rsid w:val="00F36719"/>
    <w:rsid w:val="00F36D5C"/>
    <w:rsid w:val="00F3740A"/>
    <w:rsid w:val="00F37890"/>
    <w:rsid w:val="00F41D56"/>
    <w:rsid w:val="00F43F74"/>
    <w:rsid w:val="00F43FFE"/>
    <w:rsid w:val="00F444A5"/>
    <w:rsid w:val="00F453BC"/>
    <w:rsid w:val="00F45604"/>
    <w:rsid w:val="00F46613"/>
    <w:rsid w:val="00F50225"/>
    <w:rsid w:val="00F5197E"/>
    <w:rsid w:val="00F51B3B"/>
    <w:rsid w:val="00F531FE"/>
    <w:rsid w:val="00F532F3"/>
    <w:rsid w:val="00F537E2"/>
    <w:rsid w:val="00F53D02"/>
    <w:rsid w:val="00F54AB0"/>
    <w:rsid w:val="00F557D5"/>
    <w:rsid w:val="00F55A00"/>
    <w:rsid w:val="00F56B3F"/>
    <w:rsid w:val="00F56E82"/>
    <w:rsid w:val="00F57948"/>
    <w:rsid w:val="00F57F74"/>
    <w:rsid w:val="00F6043A"/>
    <w:rsid w:val="00F61344"/>
    <w:rsid w:val="00F61B90"/>
    <w:rsid w:val="00F6378A"/>
    <w:rsid w:val="00F6471B"/>
    <w:rsid w:val="00F654D6"/>
    <w:rsid w:val="00F65830"/>
    <w:rsid w:val="00F65C1E"/>
    <w:rsid w:val="00F66057"/>
    <w:rsid w:val="00F66C73"/>
    <w:rsid w:val="00F67CEE"/>
    <w:rsid w:val="00F7110B"/>
    <w:rsid w:val="00F7165C"/>
    <w:rsid w:val="00F71F66"/>
    <w:rsid w:val="00F7353B"/>
    <w:rsid w:val="00F73D26"/>
    <w:rsid w:val="00F73F79"/>
    <w:rsid w:val="00F74F7A"/>
    <w:rsid w:val="00F75352"/>
    <w:rsid w:val="00F75775"/>
    <w:rsid w:val="00F75868"/>
    <w:rsid w:val="00F77263"/>
    <w:rsid w:val="00F77AC6"/>
    <w:rsid w:val="00F77DE2"/>
    <w:rsid w:val="00F80257"/>
    <w:rsid w:val="00F80419"/>
    <w:rsid w:val="00F80E2A"/>
    <w:rsid w:val="00F819DE"/>
    <w:rsid w:val="00F82003"/>
    <w:rsid w:val="00F8376C"/>
    <w:rsid w:val="00F83B54"/>
    <w:rsid w:val="00F83BEF"/>
    <w:rsid w:val="00F84E91"/>
    <w:rsid w:val="00F85B82"/>
    <w:rsid w:val="00F86341"/>
    <w:rsid w:val="00F8646A"/>
    <w:rsid w:val="00F86E0E"/>
    <w:rsid w:val="00F8780A"/>
    <w:rsid w:val="00F87BDA"/>
    <w:rsid w:val="00F939FC"/>
    <w:rsid w:val="00F95104"/>
    <w:rsid w:val="00F96A40"/>
    <w:rsid w:val="00F96A73"/>
    <w:rsid w:val="00F97072"/>
    <w:rsid w:val="00F97152"/>
    <w:rsid w:val="00F976DE"/>
    <w:rsid w:val="00F9785E"/>
    <w:rsid w:val="00FA12EF"/>
    <w:rsid w:val="00FA130B"/>
    <w:rsid w:val="00FA1D49"/>
    <w:rsid w:val="00FA2419"/>
    <w:rsid w:val="00FA2CFF"/>
    <w:rsid w:val="00FA3A37"/>
    <w:rsid w:val="00FA3DE8"/>
    <w:rsid w:val="00FA5A10"/>
    <w:rsid w:val="00FA5FBC"/>
    <w:rsid w:val="00FA6469"/>
    <w:rsid w:val="00FA6622"/>
    <w:rsid w:val="00FA7719"/>
    <w:rsid w:val="00FA7809"/>
    <w:rsid w:val="00FB1210"/>
    <w:rsid w:val="00FB220C"/>
    <w:rsid w:val="00FB2508"/>
    <w:rsid w:val="00FB2EA6"/>
    <w:rsid w:val="00FB3E79"/>
    <w:rsid w:val="00FB3F90"/>
    <w:rsid w:val="00FB4666"/>
    <w:rsid w:val="00FB5C39"/>
    <w:rsid w:val="00FB6A30"/>
    <w:rsid w:val="00FB736C"/>
    <w:rsid w:val="00FB7C3A"/>
    <w:rsid w:val="00FB7FD3"/>
    <w:rsid w:val="00FC05F6"/>
    <w:rsid w:val="00FC358D"/>
    <w:rsid w:val="00FC3F5B"/>
    <w:rsid w:val="00FC4786"/>
    <w:rsid w:val="00FC5982"/>
    <w:rsid w:val="00FC6540"/>
    <w:rsid w:val="00FC681C"/>
    <w:rsid w:val="00FC6A2E"/>
    <w:rsid w:val="00FC6AE5"/>
    <w:rsid w:val="00FC7888"/>
    <w:rsid w:val="00FC7A23"/>
    <w:rsid w:val="00FC7A87"/>
    <w:rsid w:val="00FC7B22"/>
    <w:rsid w:val="00FC7D4E"/>
    <w:rsid w:val="00FD0218"/>
    <w:rsid w:val="00FD0FBA"/>
    <w:rsid w:val="00FD125C"/>
    <w:rsid w:val="00FD206D"/>
    <w:rsid w:val="00FD2C01"/>
    <w:rsid w:val="00FD323A"/>
    <w:rsid w:val="00FD3294"/>
    <w:rsid w:val="00FD3767"/>
    <w:rsid w:val="00FD3A36"/>
    <w:rsid w:val="00FD4711"/>
    <w:rsid w:val="00FD522C"/>
    <w:rsid w:val="00FD6E37"/>
    <w:rsid w:val="00FD77EA"/>
    <w:rsid w:val="00FD7B08"/>
    <w:rsid w:val="00FE0F81"/>
    <w:rsid w:val="00FE0FA4"/>
    <w:rsid w:val="00FE12C8"/>
    <w:rsid w:val="00FE2F58"/>
    <w:rsid w:val="00FE40D8"/>
    <w:rsid w:val="00FE4318"/>
    <w:rsid w:val="00FE4329"/>
    <w:rsid w:val="00FE554B"/>
    <w:rsid w:val="00FE7608"/>
    <w:rsid w:val="00FE7B8F"/>
    <w:rsid w:val="00FE7F8E"/>
    <w:rsid w:val="00FF09B9"/>
    <w:rsid w:val="00FF0AD0"/>
    <w:rsid w:val="00FF12FC"/>
    <w:rsid w:val="00FF17D8"/>
    <w:rsid w:val="00FF1E31"/>
    <w:rsid w:val="00FF1FD5"/>
    <w:rsid w:val="00FF32A7"/>
    <w:rsid w:val="00FF3B27"/>
    <w:rsid w:val="00FF5154"/>
    <w:rsid w:val="00FF5A77"/>
    <w:rsid w:val="00FF5AD1"/>
    <w:rsid w:val="00FF5EA0"/>
    <w:rsid w:val="00FF5EE8"/>
    <w:rsid w:val="00FF7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0633C"/>
  <w15:docId w15:val="{4994325D-A3EC-4F5D-916B-C07C8600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6DA"/>
    <w:pPr>
      <w:spacing w:after="200" w:line="276" w:lineRule="auto"/>
    </w:pPr>
    <w:rPr>
      <w:sz w:val="22"/>
      <w:szCs w:val="22"/>
      <w:lang w:val="uk-UA" w:eastAsia="en-US"/>
    </w:rPr>
  </w:style>
  <w:style w:type="paragraph" w:styleId="1">
    <w:name w:val="heading 1"/>
    <w:basedOn w:val="a"/>
    <w:link w:val="10"/>
    <w:qFormat/>
    <w:rsid w:val="001974A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1644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E1087"/>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747BD3"/>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times-new-roman-1">
    <w:name w:val="font-times-new-roman-1"/>
    <w:basedOn w:val="a0"/>
    <w:rsid w:val="00CF3CA4"/>
  </w:style>
  <w:style w:type="character" w:styleId="a3">
    <w:name w:val="Hyperlink"/>
    <w:basedOn w:val="a0"/>
    <w:uiPriority w:val="99"/>
    <w:semiHidden/>
    <w:unhideWhenUsed/>
    <w:rsid w:val="00E50705"/>
    <w:rPr>
      <w:color w:val="0000FF"/>
      <w:u w:val="single"/>
    </w:rPr>
  </w:style>
  <w:style w:type="character" w:styleId="a4">
    <w:name w:val="Emphasis"/>
    <w:basedOn w:val="a0"/>
    <w:uiPriority w:val="20"/>
    <w:qFormat/>
    <w:rsid w:val="009761A4"/>
    <w:rPr>
      <w:i/>
      <w:iCs/>
    </w:rPr>
  </w:style>
  <w:style w:type="paragraph" w:styleId="a5">
    <w:name w:val="Normal (Web)"/>
    <w:basedOn w:val="a"/>
    <w:uiPriority w:val="99"/>
    <w:unhideWhenUsed/>
    <w:rsid w:val="007F5995"/>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35B69"/>
    <w:rPr>
      <w:b/>
      <w:bCs/>
    </w:rPr>
  </w:style>
  <w:style w:type="character" w:customStyle="1" w:styleId="a7">
    <w:name w:val="Основний текст_"/>
    <w:basedOn w:val="a0"/>
    <w:link w:val="31"/>
    <w:rsid w:val="00AC01F6"/>
    <w:rPr>
      <w:sz w:val="26"/>
      <w:szCs w:val="26"/>
      <w:shd w:val="clear" w:color="auto" w:fill="FFFFFF"/>
    </w:rPr>
  </w:style>
  <w:style w:type="paragraph" w:customStyle="1" w:styleId="31">
    <w:name w:val="Основний текст3"/>
    <w:basedOn w:val="a"/>
    <w:link w:val="a7"/>
    <w:rsid w:val="00AC01F6"/>
    <w:pPr>
      <w:widowControl w:val="0"/>
      <w:shd w:val="clear" w:color="auto" w:fill="FFFFFF"/>
      <w:spacing w:after="0" w:line="322" w:lineRule="exact"/>
      <w:jc w:val="both"/>
    </w:pPr>
    <w:rPr>
      <w:sz w:val="26"/>
      <w:szCs w:val="26"/>
      <w:lang w:eastAsia="ru-RU"/>
    </w:rPr>
  </w:style>
  <w:style w:type="character" w:customStyle="1" w:styleId="rvts44">
    <w:name w:val="rvts44"/>
    <w:basedOn w:val="a0"/>
    <w:rsid w:val="00143C83"/>
  </w:style>
  <w:style w:type="paragraph" w:customStyle="1" w:styleId="rvps12">
    <w:name w:val="rvps12"/>
    <w:basedOn w:val="a"/>
    <w:rsid w:val="00143C8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4">
    <w:name w:val="rvps14"/>
    <w:basedOn w:val="a"/>
    <w:rsid w:val="00143C83"/>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Title"/>
    <w:basedOn w:val="a"/>
    <w:next w:val="a"/>
    <w:link w:val="a9"/>
    <w:qFormat/>
    <w:rsid w:val="006A1DA6"/>
    <w:pPr>
      <w:pBdr>
        <w:bottom w:val="single" w:sz="8" w:space="4" w:color="4F81BD"/>
      </w:pBdr>
      <w:spacing w:after="300" w:line="240" w:lineRule="auto"/>
      <w:contextualSpacing/>
    </w:pPr>
    <w:rPr>
      <w:rFonts w:ascii="Cambria" w:hAnsi="Cambria"/>
      <w:color w:val="17365D"/>
      <w:spacing w:val="5"/>
      <w:kern w:val="28"/>
      <w:sz w:val="52"/>
      <w:szCs w:val="52"/>
      <w:lang w:val="x-none" w:eastAsia="ru-RU"/>
    </w:rPr>
  </w:style>
  <w:style w:type="character" w:customStyle="1" w:styleId="a9">
    <w:name w:val="Назва Знак"/>
    <w:basedOn w:val="a0"/>
    <w:link w:val="a8"/>
    <w:rsid w:val="006A1DA6"/>
    <w:rPr>
      <w:rFonts w:ascii="Cambria" w:hAnsi="Cambria"/>
      <w:color w:val="17365D"/>
      <w:spacing w:val="5"/>
      <w:kern w:val="28"/>
      <w:sz w:val="52"/>
      <w:szCs w:val="52"/>
      <w:lang w:val="x-none"/>
    </w:rPr>
  </w:style>
  <w:style w:type="paragraph" w:styleId="aa">
    <w:name w:val="header"/>
    <w:basedOn w:val="a"/>
    <w:link w:val="ab"/>
    <w:uiPriority w:val="99"/>
    <w:unhideWhenUsed/>
    <w:rsid w:val="00B170B0"/>
    <w:pPr>
      <w:tabs>
        <w:tab w:val="center" w:pos="4819"/>
        <w:tab w:val="right" w:pos="9639"/>
      </w:tabs>
      <w:spacing w:after="0" w:line="240" w:lineRule="auto"/>
    </w:pPr>
    <w:rPr>
      <w:rFonts w:ascii="Antiqua" w:eastAsia="Times New Roman" w:hAnsi="Antiqua"/>
      <w:sz w:val="26"/>
      <w:szCs w:val="20"/>
      <w:lang w:eastAsia="ru-RU"/>
    </w:rPr>
  </w:style>
  <w:style w:type="character" w:customStyle="1" w:styleId="ab">
    <w:name w:val="Верхній колонтитул Знак"/>
    <w:basedOn w:val="a0"/>
    <w:link w:val="aa"/>
    <w:uiPriority w:val="99"/>
    <w:rsid w:val="00B170B0"/>
    <w:rPr>
      <w:rFonts w:ascii="Antiqua" w:eastAsia="Times New Roman" w:hAnsi="Antiqua"/>
      <w:sz w:val="26"/>
      <w:lang w:val="uk-UA"/>
    </w:rPr>
  </w:style>
  <w:style w:type="table" w:styleId="ac">
    <w:name w:val="Table Grid"/>
    <w:basedOn w:val="a1"/>
    <w:uiPriority w:val="39"/>
    <w:rsid w:val="00C16415"/>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a0"/>
    <w:rsid w:val="000C296D"/>
  </w:style>
  <w:style w:type="paragraph" w:styleId="ad">
    <w:name w:val="Body Text"/>
    <w:basedOn w:val="a"/>
    <w:link w:val="ae"/>
    <w:uiPriority w:val="1"/>
    <w:qFormat/>
    <w:rsid w:val="003509DD"/>
    <w:pPr>
      <w:widowControl w:val="0"/>
      <w:autoSpaceDE w:val="0"/>
      <w:autoSpaceDN w:val="0"/>
      <w:spacing w:after="0" w:line="240" w:lineRule="auto"/>
      <w:ind w:left="742"/>
    </w:pPr>
    <w:rPr>
      <w:rFonts w:ascii="Times New Roman" w:eastAsia="Times New Roman" w:hAnsi="Times New Roman"/>
      <w:sz w:val="28"/>
      <w:szCs w:val="28"/>
    </w:rPr>
  </w:style>
  <w:style w:type="character" w:customStyle="1" w:styleId="ae">
    <w:name w:val="Основний текст Знак"/>
    <w:basedOn w:val="a0"/>
    <w:link w:val="ad"/>
    <w:uiPriority w:val="1"/>
    <w:rsid w:val="003509DD"/>
    <w:rPr>
      <w:rFonts w:ascii="Times New Roman" w:eastAsia="Times New Roman" w:hAnsi="Times New Roman"/>
      <w:sz w:val="28"/>
      <w:szCs w:val="28"/>
      <w:lang w:val="uk-UA" w:eastAsia="en-US"/>
    </w:rPr>
  </w:style>
  <w:style w:type="character" w:customStyle="1" w:styleId="11">
    <w:name w:val="Шрифт абзацу за замовчуванням1"/>
    <w:rsid w:val="003509DD"/>
  </w:style>
  <w:style w:type="paragraph" w:styleId="af">
    <w:name w:val="List Paragraph"/>
    <w:basedOn w:val="a"/>
    <w:uiPriority w:val="34"/>
    <w:qFormat/>
    <w:rsid w:val="009009C8"/>
    <w:pPr>
      <w:ind w:left="720"/>
      <w:contextualSpacing/>
    </w:pPr>
  </w:style>
  <w:style w:type="character" w:customStyle="1" w:styleId="395pt">
    <w:name w:val="Основний текст (3) + 9;5 pt;Не напівжирний"/>
    <w:rsid w:val="009009C8"/>
    <w:rPr>
      <w:rFonts w:eastAsia="Times New Roman"/>
      <w:b/>
      <w:bCs/>
      <w:color w:val="000000"/>
      <w:spacing w:val="0"/>
      <w:w w:val="100"/>
      <w:position w:val="0"/>
      <w:sz w:val="19"/>
      <w:szCs w:val="19"/>
      <w:shd w:val="clear" w:color="auto" w:fill="FFFFFF"/>
      <w:lang w:val="uk-UA" w:eastAsia="uk-UA" w:bidi="uk-UA"/>
    </w:rPr>
  </w:style>
  <w:style w:type="character" w:customStyle="1" w:styleId="32">
    <w:name w:val="Основний текст (3)_"/>
    <w:basedOn w:val="a0"/>
    <w:link w:val="33"/>
    <w:locked/>
    <w:rsid w:val="009009C8"/>
    <w:rPr>
      <w:shd w:val="clear" w:color="auto" w:fill="FFFFFF"/>
    </w:rPr>
  </w:style>
  <w:style w:type="paragraph" w:customStyle="1" w:styleId="33">
    <w:name w:val="Основний текст (3)"/>
    <w:basedOn w:val="a"/>
    <w:link w:val="32"/>
    <w:rsid w:val="009009C8"/>
    <w:pPr>
      <w:widowControl w:val="0"/>
      <w:shd w:val="clear" w:color="auto" w:fill="FFFFFF"/>
      <w:spacing w:after="0" w:line="240" w:lineRule="atLeast"/>
      <w:jc w:val="both"/>
    </w:pPr>
    <w:rPr>
      <w:sz w:val="20"/>
      <w:szCs w:val="20"/>
      <w:lang w:eastAsia="ru-RU"/>
    </w:rPr>
  </w:style>
  <w:style w:type="character" w:styleId="HTML">
    <w:name w:val="HTML Typewriter"/>
    <w:rsid w:val="009009C8"/>
    <w:rPr>
      <w:rFonts w:ascii="Courier New" w:eastAsia="Courier New" w:hAnsi="Courier New" w:cs="Courier New"/>
      <w:sz w:val="20"/>
      <w:szCs w:val="20"/>
    </w:rPr>
  </w:style>
  <w:style w:type="character" w:customStyle="1" w:styleId="365pt">
    <w:name w:val="Основний текст (3) + 6;5 pt;Не напівжирний"/>
    <w:basedOn w:val="32"/>
    <w:rsid w:val="006E6ED6"/>
    <w:rPr>
      <w:rFonts w:ascii="Times New Roman" w:eastAsia="Times New Roman" w:hAnsi="Times New Roman" w:cs="Times New Roman"/>
      <w:b/>
      <w:bCs/>
      <w:color w:val="000000"/>
      <w:spacing w:val="0"/>
      <w:w w:val="100"/>
      <w:position w:val="0"/>
      <w:sz w:val="13"/>
      <w:szCs w:val="13"/>
      <w:shd w:val="clear" w:color="auto" w:fill="FFFFFF"/>
      <w:lang w:val="uk-UA" w:eastAsia="uk-UA" w:bidi="uk-UA"/>
    </w:rPr>
  </w:style>
  <w:style w:type="paragraph" w:customStyle="1" w:styleId="12">
    <w:name w:val="Основний текст1"/>
    <w:basedOn w:val="a"/>
    <w:rsid w:val="00AA2668"/>
    <w:pPr>
      <w:widowControl w:val="0"/>
      <w:shd w:val="clear" w:color="auto" w:fill="FFFFFF"/>
      <w:spacing w:after="180" w:line="336" w:lineRule="exact"/>
      <w:ind w:hanging="500"/>
      <w:jc w:val="center"/>
    </w:pPr>
    <w:rPr>
      <w:rFonts w:ascii="Times New Roman" w:eastAsia="Times New Roman" w:hAnsi="Times New Roman"/>
      <w:sz w:val="19"/>
      <w:szCs w:val="19"/>
      <w:lang w:eastAsia="ru-RU"/>
    </w:rPr>
  </w:style>
  <w:style w:type="paragraph" w:styleId="af0">
    <w:name w:val="No Spacing"/>
    <w:uiPriority w:val="1"/>
    <w:qFormat/>
    <w:rsid w:val="006F3442"/>
    <w:rPr>
      <w:sz w:val="22"/>
      <w:szCs w:val="22"/>
    </w:rPr>
  </w:style>
  <w:style w:type="paragraph" w:styleId="af1">
    <w:name w:val="footer"/>
    <w:basedOn w:val="a"/>
    <w:link w:val="af2"/>
    <w:uiPriority w:val="99"/>
    <w:unhideWhenUsed/>
    <w:rsid w:val="00BB0097"/>
    <w:pPr>
      <w:tabs>
        <w:tab w:val="center" w:pos="4677"/>
        <w:tab w:val="right" w:pos="9355"/>
      </w:tabs>
    </w:pPr>
  </w:style>
  <w:style w:type="character" w:customStyle="1" w:styleId="af2">
    <w:name w:val="Нижній колонтитул Знак"/>
    <w:basedOn w:val="a0"/>
    <w:link w:val="af1"/>
    <w:uiPriority w:val="99"/>
    <w:rsid w:val="00BB0097"/>
    <w:rPr>
      <w:sz w:val="22"/>
      <w:szCs w:val="22"/>
      <w:lang w:eastAsia="en-US"/>
    </w:rPr>
  </w:style>
  <w:style w:type="paragraph" w:styleId="af3">
    <w:name w:val="Balloon Text"/>
    <w:basedOn w:val="a"/>
    <w:link w:val="af4"/>
    <w:uiPriority w:val="99"/>
    <w:semiHidden/>
    <w:unhideWhenUsed/>
    <w:rsid w:val="00BA19D0"/>
    <w:pPr>
      <w:spacing w:after="0" w:line="240" w:lineRule="auto"/>
    </w:pPr>
    <w:rPr>
      <w:rFonts w:ascii="Tahoma" w:hAnsi="Tahoma" w:cs="Tahoma"/>
      <w:sz w:val="16"/>
      <w:szCs w:val="16"/>
    </w:rPr>
  </w:style>
  <w:style w:type="character" w:customStyle="1" w:styleId="af4">
    <w:name w:val="Текст у виносці Знак"/>
    <w:basedOn w:val="a0"/>
    <w:link w:val="af3"/>
    <w:uiPriority w:val="99"/>
    <w:semiHidden/>
    <w:rsid w:val="00BA19D0"/>
    <w:rPr>
      <w:rFonts w:ascii="Tahoma" w:hAnsi="Tahoma" w:cs="Tahoma"/>
      <w:sz w:val="16"/>
      <w:szCs w:val="16"/>
      <w:lang w:eastAsia="en-US"/>
    </w:rPr>
  </w:style>
  <w:style w:type="character" w:customStyle="1" w:styleId="rvts0">
    <w:name w:val="rvts0"/>
    <w:basedOn w:val="a0"/>
    <w:rsid w:val="0057157D"/>
  </w:style>
  <w:style w:type="character" w:customStyle="1" w:styleId="hgkelc">
    <w:name w:val="hgkelc"/>
    <w:basedOn w:val="a0"/>
    <w:rsid w:val="002154DB"/>
  </w:style>
  <w:style w:type="paragraph" w:customStyle="1" w:styleId="WW-2">
    <w:name w:val="WW-Основной текст 2"/>
    <w:basedOn w:val="a"/>
    <w:rsid w:val="000E1AA5"/>
    <w:pPr>
      <w:suppressAutoHyphens/>
      <w:spacing w:after="0" w:line="240" w:lineRule="auto"/>
      <w:ind w:right="4320"/>
    </w:pPr>
    <w:rPr>
      <w:rFonts w:ascii="Times New Roman" w:eastAsia="Times New Roman" w:hAnsi="Times New Roman"/>
      <w:sz w:val="28"/>
      <w:szCs w:val="20"/>
      <w:lang w:eastAsia="ru-RU"/>
    </w:rPr>
  </w:style>
  <w:style w:type="character" w:customStyle="1" w:styleId="10">
    <w:name w:val="Заголовок 1 Знак"/>
    <w:basedOn w:val="a0"/>
    <w:link w:val="1"/>
    <w:rsid w:val="001974AF"/>
    <w:rPr>
      <w:rFonts w:ascii="Times New Roman" w:eastAsia="Times New Roman" w:hAnsi="Times New Roman"/>
      <w:b/>
      <w:bCs/>
      <w:kern w:val="36"/>
      <w:sz w:val="48"/>
      <w:szCs w:val="48"/>
    </w:rPr>
  </w:style>
  <w:style w:type="character" w:customStyle="1" w:styleId="FontStyle57">
    <w:name w:val="Font Style57"/>
    <w:basedOn w:val="a0"/>
    <w:rsid w:val="00F97152"/>
    <w:rPr>
      <w:rFonts w:ascii="Times New Roman" w:hAnsi="Times New Roman" w:cs="Times New Roman"/>
      <w:sz w:val="18"/>
      <w:szCs w:val="18"/>
    </w:rPr>
  </w:style>
  <w:style w:type="character" w:customStyle="1" w:styleId="x1lliihq">
    <w:name w:val="x1lliihq"/>
    <w:basedOn w:val="a0"/>
    <w:rsid w:val="002309F5"/>
  </w:style>
  <w:style w:type="character" w:customStyle="1" w:styleId="41">
    <w:name w:val="Основний текст (4)_"/>
    <w:link w:val="42"/>
    <w:rsid w:val="005A0563"/>
    <w:rPr>
      <w:b/>
      <w:bCs/>
      <w:sz w:val="19"/>
      <w:szCs w:val="19"/>
      <w:shd w:val="clear" w:color="auto" w:fill="FFFFFF"/>
    </w:rPr>
  </w:style>
  <w:style w:type="character" w:customStyle="1" w:styleId="21">
    <w:name w:val="Підпис до таблиці (2)_"/>
    <w:link w:val="22"/>
    <w:rsid w:val="005A0563"/>
    <w:rPr>
      <w:sz w:val="19"/>
      <w:szCs w:val="19"/>
      <w:shd w:val="clear" w:color="auto" w:fill="FFFFFF"/>
    </w:rPr>
  </w:style>
  <w:style w:type="paragraph" w:customStyle="1" w:styleId="42">
    <w:name w:val="Основний текст (4)"/>
    <w:basedOn w:val="a"/>
    <w:link w:val="41"/>
    <w:rsid w:val="005A0563"/>
    <w:pPr>
      <w:widowControl w:val="0"/>
      <w:shd w:val="clear" w:color="auto" w:fill="FFFFFF"/>
      <w:spacing w:before="60" w:after="120" w:line="0" w:lineRule="atLeast"/>
    </w:pPr>
    <w:rPr>
      <w:b/>
      <w:bCs/>
      <w:sz w:val="19"/>
      <w:szCs w:val="19"/>
      <w:lang w:val="x-none" w:eastAsia="x-none"/>
    </w:rPr>
  </w:style>
  <w:style w:type="paragraph" w:customStyle="1" w:styleId="22">
    <w:name w:val="Підпис до таблиці (2)"/>
    <w:basedOn w:val="a"/>
    <w:link w:val="21"/>
    <w:rsid w:val="005A0563"/>
    <w:pPr>
      <w:widowControl w:val="0"/>
      <w:shd w:val="clear" w:color="auto" w:fill="FFFFFF"/>
      <w:spacing w:after="0" w:line="0" w:lineRule="atLeast"/>
      <w:jc w:val="center"/>
    </w:pPr>
    <w:rPr>
      <w:sz w:val="19"/>
      <w:szCs w:val="19"/>
      <w:lang w:val="x-none" w:eastAsia="x-none"/>
    </w:rPr>
  </w:style>
  <w:style w:type="paragraph" w:customStyle="1" w:styleId="23">
    <w:name w:val="Основний текст2"/>
    <w:basedOn w:val="a"/>
    <w:rsid w:val="005A0563"/>
    <w:pPr>
      <w:widowControl w:val="0"/>
      <w:shd w:val="clear" w:color="auto" w:fill="FFFFFF"/>
      <w:spacing w:after="180" w:line="336" w:lineRule="exact"/>
      <w:ind w:hanging="500"/>
      <w:jc w:val="center"/>
    </w:pPr>
    <w:rPr>
      <w:rFonts w:ascii="Times New Roman" w:eastAsia="Times New Roman" w:hAnsi="Times New Roman"/>
      <w:sz w:val="19"/>
      <w:szCs w:val="19"/>
      <w:lang w:eastAsia="ru-RU"/>
    </w:rPr>
  </w:style>
  <w:style w:type="character" w:customStyle="1" w:styleId="40">
    <w:name w:val="Заголовок 4 Знак"/>
    <w:basedOn w:val="a0"/>
    <w:link w:val="4"/>
    <w:uiPriority w:val="9"/>
    <w:semiHidden/>
    <w:rsid w:val="00747BD3"/>
    <w:rPr>
      <w:rFonts w:ascii="Calibri" w:eastAsia="Times New Roman" w:hAnsi="Calibri" w:cs="Times New Roman"/>
      <w:b/>
      <w:bCs/>
      <w:sz w:val="28"/>
      <w:szCs w:val="28"/>
      <w:lang w:eastAsia="en-US"/>
    </w:rPr>
  </w:style>
  <w:style w:type="character" w:customStyle="1" w:styleId="xzpqnlu">
    <w:name w:val="xzpqnlu"/>
    <w:basedOn w:val="a0"/>
    <w:rsid w:val="00747BD3"/>
  </w:style>
  <w:style w:type="paragraph" w:customStyle="1" w:styleId="rvps2">
    <w:name w:val="rvps2"/>
    <w:basedOn w:val="a"/>
    <w:rsid w:val="009E32DF"/>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46">
    <w:name w:val="rvts46"/>
    <w:basedOn w:val="a0"/>
    <w:rsid w:val="009E32DF"/>
  </w:style>
  <w:style w:type="character" w:customStyle="1" w:styleId="20">
    <w:name w:val="Заголовок 2 Знак"/>
    <w:basedOn w:val="a0"/>
    <w:link w:val="2"/>
    <w:uiPriority w:val="9"/>
    <w:semiHidden/>
    <w:rsid w:val="001644C7"/>
    <w:rPr>
      <w:rFonts w:asciiTheme="majorHAnsi" w:eastAsiaTheme="majorEastAsia" w:hAnsiTheme="majorHAnsi" w:cstheme="majorBidi"/>
      <w:color w:val="2F5496" w:themeColor="accent1" w:themeShade="BF"/>
      <w:sz w:val="26"/>
      <w:szCs w:val="26"/>
      <w:lang w:eastAsia="en-US"/>
    </w:rPr>
  </w:style>
  <w:style w:type="character" w:customStyle="1" w:styleId="24">
    <w:name w:val="Основной текст (2)_"/>
    <w:basedOn w:val="a0"/>
    <w:link w:val="25"/>
    <w:rsid w:val="001644C7"/>
    <w:rPr>
      <w:shd w:val="clear" w:color="auto" w:fill="FFFFFF"/>
    </w:rPr>
  </w:style>
  <w:style w:type="paragraph" w:customStyle="1" w:styleId="25">
    <w:name w:val="Основной текст (2)"/>
    <w:basedOn w:val="a"/>
    <w:link w:val="24"/>
    <w:rsid w:val="001644C7"/>
    <w:pPr>
      <w:widowControl w:val="0"/>
      <w:shd w:val="clear" w:color="auto" w:fill="FFFFFF"/>
      <w:spacing w:before="540" w:after="540" w:line="0" w:lineRule="atLeast"/>
      <w:jc w:val="both"/>
    </w:pPr>
    <w:rPr>
      <w:sz w:val="20"/>
      <w:szCs w:val="20"/>
      <w:lang w:eastAsia="ru-RU"/>
    </w:rPr>
  </w:style>
  <w:style w:type="paragraph" w:customStyle="1" w:styleId="13">
    <w:name w:val="Без інтервалів1"/>
    <w:qFormat/>
    <w:rsid w:val="00C05F52"/>
    <w:pPr>
      <w:widowControl w:val="0"/>
      <w:autoSpaceDE w:val="0"/>
      <w:autoSpaceDN w:val="0"/>
      <w:adjustRightInd w:val="0"/>
    </w:pPr>
    <w:rPr>
      <w:rFonts w:ascii="Times New Roman" w:eastAsia="Times New Roman" w:hAnsi="Times New Roman"/>
      <w:lang w:val="uk-UA" w:eastAsia="uk-UA"/>
    </w:rPr>
  </w:style>
  <w:style w:type="character" w:customStyle="1" w:styleId="postbody">
    <w:name w:val="postbody"/>
    <w:basedOn w:val="a0"/>
    <w:qFormat/>
    <w:rsid w:val="008B2071"/>
  </w:style>
  <w:style w:type="character" w:customStyle="1" w:styleId="30">
    <w:name w:val="Заголовок 3 Знак"/>
    <w:basedOn w:val="a0"/>
    <w:link w:val="3"/>
    <w:uiPriority w:val="9"/>
    <w:semiHidden/>
    <w:rsid w:val="007E1087"/>
    <w:rPr>
      <w:rFonts w:asciiTheme="majorHAnsi" w:eastAsiaTheme="majorEastAsia" w:hAnsiTheme="majorHAnsi" w:cstheme="majorBidi"/>
      <w:b/>
      <w:bCs/>
      <w:color w:val="4472C4" w:themeColor="accent1"/>
      <w:sz w:val="22"/>
      <w:szCs w:val="22"/>
      <w:lang w:eastAsia="en-US"/>
    </w:rPr>
  </w:style>
  <w:style w:type="paragraph" w:customStyle="1" w:styleId="WW-">
    <w:name w:val="WW-Базовый"/>
    <w:rsid w:val="003D271C"/>
    <w:pPr>
      <w:tabs>
        <w:tab w:val="left" w:pos="709"/>
      </w:tabs>
      <w:suppressAutoHyphens/>
      <w:spacing w:after="200" w:line="276" w:lineRule="atLeast"/>
    </w:pPr>
    <w:rPr>
      <w:rFonts w:eastAsia="MS Mincho" w:cs="Calibri"/>
      <w:color w:val="00000A"/>
      <w:kern w:val="2"/>
      <w:sz w:val="22"/>
      <w:szCs w:val="22"/>
      <w:lang w:eastAsia="zh-CN"/>
    </w:rPr>
  </w:style>
  <w:style w:type="character" w:customStyle="1" w:styleId="Bodytext1">
    <w:name w:val="Body text|1_"/>
    <w:basedOn w:val="a0"/>
    <w:link w:val="Bodytext10"/>
    <w:rsid w:val="003D271C"/>
    <w:rPr>
      <w:rFonts w:ascii="Liberation Serif" w:eastAsia="Liberation Serif" w:hAnsi="Liberation Serif" w:cs="Liberation Serif"/>
    </w:rPr>
  </w:style>
  <w:style w:type="paragraph" w:customStyle="1" w:styleId="Bodytext10">
    <w:name w:val="Body text|1"/>
    <w:basedOn w:val="a"/>
    <w:link w:val="Bodytext1"/>
    <w:rsid w:val="003D271C"/>
    <w:pPr>
      <w:widowControl w:val="0"/>
      <w:spacing w:after="140" w:line="288" w:lineRule="auto"/>
    </w:pPr>
    <w:rPr>
      <w:rFonts w:ascii="Liberation Serif" w:eastAsia="Liberation Serif" w:hAnsi="Liberation Serif" w:cs="Liberation Serif"/>
      <w:sz w:val="20"/>
      <w:szCs w:val="20"/>
      <w:lang w:val="ru-RU" w:eastAsia="ru-RU"/>
    </w:rPr>
  </w:style>
  <w:style w:type="paragraph" w:styleId="af5">
    <w:name w:val="Quote"/>
    <w:basedOn w:val="a"/>
    <w:next w:val="a"/>
    <w:link w:val="af6"/>
    <w:uiPriority w:val="29"/>
    <w:qFormat/>
    <w:rsid w:val="00D9140F"/>
    <w:rPr>
      <w:rFonts w:asciiTheme="minorHAnsi" w:eastAsiaTheme="minorHAnsi" w:hAnsiTheme="minorHAnsi" w:cstheme="minorBidi"/>
      <w:i/>
      <w:iCs/>
      <w:color w:val="000000" w:themeColor="text1"/>
      <w:lang w:val="en-US" w:bidi="en-US"/>
    </w:rPr>
  </w:style>
  <w:style w:type="character" w:customStyle="1" w:styleId="af6">
    <w:name w:val="Цитата Знак"/>
    <w:basedOn w:val="a0"/>
    <w:link w:val="af5"/>
    <w:uiPriority w:val="29"/>
    <w:rsid w:val="00D9140F"/>
    <w:rPr>
      <w:rFonts w:asciiTheme="minorHAnsi" w:eastAsiaTheme="minorHAnsi" w:hAnsiTheme="minorHAnsi" w:cstheme="minorBidi"/>
      <w:i/>
      <w:iCs/>
      <w:color w:val="000000" w:themeColor="text1"/>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4320">
      <w:bodyDiv w:val="1"/>
      <w:marLeft w:val="0"/>
      <w:marRight w:val="0"/>
      <w:marTop w:val="0"/>
      <w:marBottom w:val="0"/>
      <w:divBdr>
        <w:top w:val="none" w:sz="0" w:space="0" w:color="auto"/>
        <w:left w:val="none" w:sz="0" w:space="0" w:color="auto"/>
        <w:bottom w:val="none" w:sz="0" w:space="0" w:color="auto"/>
        <w:right w:val="none" w:sz="0" w:space="0" w:color="auto"/>
      </w:divBdr>
    </w:div>
    <w:div w:id="56052567">
      <w:bodyDiv w:val="1"/>
      <w:marLeft w:val="0"/>
      <w:marRight w:val="0"/>
      <w:marTop w:val="0"/>
      <w:marBottom w:val="0"/>
      <w:divBdr>
        <w:top w:val="none" w:sz="0" w:space="0" w:color="auto"/>
        <w:left w:val="none" w:sz="0" w:space="0" w:color="auto"/>
        <w:bottom w:val="none" w:sz="0" w:space="0" w:color="auto"/>
        <w:right w:val="none" w:sz="0" w:space="0" w:color="auto"/>
      </w:divBdr>
    </w:div>
    <w:div w:id="78068566">
      <w:bodyDiv w:val="1"/>
      <w:marLeft w:val="0"/>
      <w:marRight w:val="0"/>
      <w:marTop w:val="0"/>
      <w:marBottom w:val="0"/>
      <w:divBdr>
        <w:top w:val="none" w:sz="0" w:space="0" w:color="auto"/>
        <w:left w:val="none" w:sz="0" w:space="0" w:color="auto"/>
        <w:bottom w:val="none" w:sz="0" w:space="0" w:color="auto"/>
        <w:right w:val="none" w:sz="0" w:space="0" w:color="auto"/>
      </w:divBdr>
    </w:div>
    <w:div w:id="177811104">
      <w:bodyDiv w:val="1"/>
      <w:marLeft w:val="0"/>
      <w:marRight w:val="0"/>
      <w:marTop w:val="0"/>
      <w:marBottom w:val="0"/>
      <w:divBdr>
        <w:top w:val="none" w:sz="0" w:space="0" w:color="auto"/>
        <w:left w:val="none" w:sz="0" w:space="0" w:color="auto"/>
        <w:bottom w:val="none" w:sz="0" w:space="0" w:color="auto"/>
        <w:right w:val="none" w:sz="0" w:space="0" w:color="auto"/>
      </w:divBdr>
    </w:div>
    <w:div w:id="244538181">
      <w:bodyDiv w:val="1"/>
      <w:marLeft w:val="0"/>
      <w:marRight w:val="0"/>
      <w:marTop w:val="0"/>
      <w:marBottom w:val="0"/>
      <w:divBdr>
        <w:top w:val="none" w:sz="0" w:space="0" w:color="auto"/>
        <w:left w:val="none" w:sz="0" w:space="0" w:color="auto"/>
        <w:bottom w:val="none" w:sz="0" w:space="0" w:color="auto"/>
        <w:right w:val="none" w:sz="0" w:space="0" w:color="auto"/>
      </w:divBdr>
    </w:div>
    <w:div w:id="270288614">
      <w:bodyDiv w:val="1"/>
      <w:marLeft w:val="0"/>
      <w:marRight w:val="0"/>
      <w:marTop w:val="0"/>
      <w:marBottom w:val="0"/>
      <w:divBdr>
        <w:top w:val="none" w:sz="0" w:space="0" w:color="auto"/>
        <w:left w:val="none" w:sz="0" w:space="0" w:color="auto"/>
        <w:bottom w:val="none" w:sz="0" w:space="0" w:color="auto"/>
        <w:right w:val="none" w:sz="0" w:space="0" w:color="auto"/>
      </w:divBdr>
      <w:divsChild>
        <w:div w:id="1783499543">
          <w:marLeft w:val="0"/>
          <w:marRight w:val="0"/>
          <w:marTop w:val="0"/>
          <w:marBottom w:val="0"/>
          <w:divBdr>
            <w:top w:val="none" w:sz="0" w:space="0" w:color="auto"/>
            <w:left w:val="none" w:sz="0" w:space="0" w:color="auto"/>
            <w:bottom w:val="none" w:sz="0" w:space="0" w:color="auto"/>
            <w:right w:val="none" w:sz="0" w:space="0" w:color="auto"/>
          </w:divBdr>
          <w:divsChild>
            <w:div w:id="278151682">
              <w:marLeft w:val="0"/>
              <w:marRight w:val="0"/>
              <w:marTop w:val="0"/>
              <w:marBottom w:val="0"/>
              <w:divBdr>
                <w:top w:val="none" w:sz="0" w:space="0" w:color="auto"/>
                <w:left w:val="single" w:sz="6" w:space="15" w:color="DF1313"/>
                <w:bottom w:val="none" w:sz="0" w:space="0" w:color="auto"/>
                <w:right w:val="none" w:sz="0" w:space="0" w:color="auto"/>
              </w:divBdr>
              <w:divsChild>
                <w:div w:id="2115175201">
                  <w:marLeft w:val="0"/>
                  <w:marRight w:val="0"/>
                  <w:marTop w:val="0"/>
                  <w:marBottom w:val="0"/>
                  <w:divBdr>
                    <w:top w:val="none" w:sz="0" w:space="0" w:color="auto"/>
                    <w:left w:val="none" w:sz="0" w:space="0" w:color="auto"/>
                    <w:bottom w:val="none" w:sz="0" w:space="0" w:color="auto"/>
                    <w:right w:val="none" w:sz="0" w:space="0" w:color="auto"/>
                  </w:divBdr>
                </w:div>
                <w:div w:id="3531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4767">
          <w:marLeft w:val="0"/>
          <w:marRight w:val="0"/>
          <w:marTop w:val="150"/>
          <w:marBottom w:val="0"/>
          <w:divBdr>
            <w:top w:val="none" w:sz="0" w:space="0" w:color="auto"/>
            <w:left w:val="none" w:sz="0" w:space="0" w:color="auto"/>
            <w:bottom w:val="none" w:sz="0" w:space="0" w:color="auto"/>
            <w:right w:val="none" w:sz="0" w:space="0" w:color="auto"/>
          </w:divBdr>
        </w:div>
      </w:divsChild>
    </w:div>
    <w:div w:id="285744991">
      <w:bodyDiv w:val="1"/>
      <w:marLeft w:val="0"/>
      <w:marRight w:val="0"/>
      <w:marTop w:val="0"/>
      <w:marBottom w:val="0"/>
      <w:divBdr>
        <w:top w:val="none" w:sz="0" w:space="0" w:color="auto"/>
        <w:left w:val="none" w:sz="0" w:space="0" w:color="auto"/>
        <w:bottom w:val="none" w:sz="0" w:space="0" w:color="auto"/>
        <w:right w:val="none" w:sz="0" w:space="0" w:color="auto"/>
      </w:divBdr>
    </w:div>
    <w:div w:id="291256990">
      <w:bodyDiv w:val="1"/>
      <w:marLeft w:val="0"/>
      <w:marRight w:val="0"/>
      <w:marTop w:val="0"/>
      <w:marBottom w:val="0"/>
      <w:divBdr>
        <w:top w:val="none" w:sz="0" w:space="0" w:color="auto"/>
        <w:left w:val="none" w:sz="0" w:space="0" w:color="auto"/>
        <w:bottom w:val="none" w:sz="0" w:space="0" w:color="auto"/>
        <w:right w:val="none" w:sz="0" w:space="0" w:color="auto"/>
      </w:divBdr>
    </w:div>
    <w:div w:id="294600751">
      <w:bodyDiv w:val="1"/>
      <w:marLeft w:val="0"/>
      <w:marRight w:val="0"/>
      <w:marTop w:val="0"/>
      <w:marBottom w:val="0"/>
      <w:divBdr>
        <w:top w:val="none" w:sz="0" w:space="0" w:color="auto"/>
        <w:left w:val="none" w:sz="0" w:space="0" w:color="auto"/>
        <w:bottom w:val="none" w:sz="0" w:space="0" w:color="auto"/>
        <w:right w:val="none" w:sz="0" w:space="0" w:color="auto"/>
      </w:divBdr>
    </w:div>
    <w:div w:id="307437780">
      <w:bodyDiv w:val="1"/>
      <w:marLeft w:val="0"/>
      <w:marRight w:val="0"/>
      <w:marTop w:val="0"/>
      <w:marBottom w:val="0"/>
      <w:divBdr>
        <w:top w:val="none" w:sz="0" w:space="0" w:color="auto"/>
        <w:left w:val="none" w:sz="0" w:space="0" w:color="auto"/>
        <w:bottom w:val="none" w:sz="0" w:space="0" w:color="auto"/>
        <w:right w:val="none" w:sz="0" w:space="0" w:color="auto"/>
      </w:divBdr>
    </w:div>
    <w:div w:id="318196193">
      <w:bodyDiv w:val="1"/>
      <w:marLeft w:val="0"/>
      <w:marRight w:val="0"/>
      <w:marTop w:val="0"/>
      <w:marBottom w:val="0"/>
      <w:divBdr>
        <w:top w:val="none" w:sz="0" w:space="0" w:color="auto"/>
        <w:left w:val="none" w:sz="0" w:space="0" w:color="auto"/>
        <w:bottom w:val="none" w:sz="0" w:space="0" w:color="auto"/>
        <w:right w:val="none" w:sz="0" w:space="0" w:color="auto"/>
      </w:divBdr>
    </w:div>
    <w:div w:id="451166722">
      <w:bodyDiv w:val="1"/>
      <w:marLeft w:val="0"/>
      <w:marRight w:val="0"/>
      <w:marTop w:val="0"/>
      <w:marBottom w:val="0"/>
      <w:divBdr>
        <w:top w:val="none" w:sz="0" w:space="0" w:color="auto"/>
        <w:left w:val="none" w:sz="0" w:space="0" w:color="auto"/>
        <w:bottom w:val="none" w:sz="0" w:space="0" w:color="auto"/>
        <w:right w:val="none" w:sz="0" w:space="0" w:color="auto"/>
      </w:divBdr>
    </w:div>
    <w:div w:id="467938293">
      <w:bodyDiv w:val="1"/>
      <w:marLeft w:val="0"/>
      <w:marRight w:val="0"/>
      <w:marTop w:val="0"/>
      <w:marBottom w:val="0"/>
      <w:divBdr>
        <w:top w:val="none" w:sz="0" w:space="0" w:color="auto"/>
        <w:left w:val="none" w:sz="0" w:space="0" w:color="auto"/>
        <w:bottom w:val="none" w:sz="0" w:space="0" w:color="auto"/>
        <w:right w:val="none" w:sz="0" w:space="0" w:color="auto"/>
      </w:divBdr>
    </w:div>
    <w:div w:id="518396348">
      <w:bodyDiv w:val="1"/>
      <w:marLeft w:val="0"/>
      <w:marRight w:val="0"/>
      <w:marTop w:val="0"/>
      <w:marBottom w:val="0"/>
      <w:divBdr>
        <w:top w:val="none" w:sz="0" w:space="0" w:color="auto"/>
        <w:left w:val="none" w:sz="0" w:space="0" w:color="auto"/>
        <w:bottom w:val="none" w:sz="0" w:space="0" w:color="auto"/>
        <w:right w:val="none" w:sz="0" w:space="0" w:color="auto"/>
      </w:divBdr>
    </w:div>
    <w:div w:id="606502199">
      <w:bodyDiv w:val="1"/>
      <w:marLeft w:val="0"/>
      <w:marRight w:val="0"/>
      <w:marTop w:val="0"/>
      <w:marBottom w:val="0"/>
      <w:divBdr>
        <w:top w:val="none" w:sz="0" w:space="0" w:color="auto"/>
        <w:left w:val="none" w:sz="0" w:space="0" w:color="auto"/>
        <w:bottom w:val="none" w:sz="0" w:space="0" w:color="auto"/>
        <w:right w:val="none" w:sz="0" w:space="0" w:color="auto"/>
      </w:divBdr>
    </w:div>
    <w:div w:id="779303219">
      <w:bodyDiv w:val="1"/>
      <w:marLeft w:val="0"/>
      <w:marRight w:val="0"/>
      <w:marTop w:val="0"/>
      <w:marBottom w:val="0"/>
      <w:divBdr>
        <w:top w:val="none" w:sz="0" w:space="0" w:color="auto"/>
        <w:left w:val="none" w:sz="0" w:space="0" w:color="auto"/>
        <w:bottom w:val="none" w:sz="0" w:space="0" w:color="auto"/>
        <w:right w:val="none" w:sz="0" w:space="0" w:color="auto"/>
      </w:divBdr>
    </w:div>
    <w:div w:id="800732481">
      <w:bodyDiv w:val="1"/>
      <w:marLeft w:val="0"/>
      <w:marRight w:val="0"/>
      <w:marTop w:val="0"/>
      <w:marBottom w:val="0"/>
      <w:divBdr>
        <w:top w:val="none" w:sz="0" w:space="0" w:color="auto"/>
        <w:left w:val="none" w:sz="0" w:space="0" w:color="auto"/>
        <w:bottom w:val="none" w:sz="0" w:space="0" w:color="auto"/>
        <w:right w:val="none" w:sz="0" w:space="0" w:color="auto"/>
      </w:divBdr>
    </w:div>
    <w:div w:id="838425021">
      <w:bodyDiv w:val="1"/>
      <w:marLeft w:val="0"/>
      <w:marRight w:val="0"/>
      <w:marTop w:val="0"/>
      <w:marBottom w:val="0"/>
      <w:divBdr>
        <w:top w:val="none" w:sz="0" w:space="0" w:color="auto"/>
        <w:left w:val="none" w:sz="0" w:space="0" w:color="auto"/>
        <w:bottom w:val="none" w:sz="0" w:space="0" w:color="auto"/>
        <w:right w:val="none" w:sz="0" w:space="0" w:color="auto"/>
      </w:divBdr>
    </w:div>
    <w:div w:id="987973943">
      <w:bodyDiv w:val="1"/>
      <w:marLeft w:val="0"/>
      <w:marRight w:val="0"/>
      <w:marTop w:val="0"/>
      <w:marBottom w:val="0"/>
      <w:divBdr>
        <w:top w:val="none" w:sz="0" w:space="0" w:color="auto"/>
        <w:left w:val="none" w:sz="0" w:space="0" w:color="auto"/>
        <w:bottom w:val="none" w:sz="0" w:space="0" w:color="auto"/>
        <w:right w:val="none" w:sz="0" w:space="0" w:color="auto"/>
      </w:divBdr>
    </w:div>
    <w:div w:id="1021126360">
      <w:bodyDiv w:val="1"/>
      <w:marLeft w:val="0"/>
      <w:marRight w:val="0"/>
      <w:marTop w:val="0"/>
      <w:marBottom w:val="0"/>
      <w:divBdr>
        <w:top w:val="none" w:sz="0" w:space="0" w:color="auto"/>
        <w:left w:val="none" w:sz="0" w:space="0" w:color="auto"/>
        <w:bottom w:val="none" w:sz="0" w:space="0" w:color="auto"/>
        <w:right w:val="none" w:sz="0" w:space="0" w:color="auto"/>
      </w:divBdr>
    </w:div>
    <w:div w:id="1048410673">
      <w:bodyDiv w:val="1"/>
      <w:marLeft w:val="0"/>
      <w:marRight w:val="0"/>
      <w:marTop w:val="0"/>
      <w:marBottom w:val="0"/>
      <w:divBdr>
        <w:top w:val="none" w:sz="0" w:space="0" w:color="auto"/>
        <w:left w:val="none" w:sz="0" w:space="0" w:color="auto"/>
        <w:bottom w:val="none" w:sz="0" w:space="0" w:color="auto"/>
        <w:right w:val="none" w:sz="0" w:space="0" w:color="auto"/>
      </w:divBdr>
    </w:div>
    <w:div w:id="1112627450">
      <w:bodyDiv w:val="1"/>
      <w:marLeft w:val="0"/>
      <w:marRight w:val="0"/>
      <w:marTop w:val="0"/>
      <w:marBottom w:val="0"/>
      <w:divBdr>
        <w:top w:val="none" w:sz="0" w:space="0" w:color="auto"/>
        <w:left w:val="none" w:sz="0" w:space="0" w:color="auto"/>
        <w:bottom w:val="none" w:sz="0" w:space="0" w:color="auto"/>
        <w:right w:val="none" w:sz="0" w:space="0" w:color="auto"/>
      </w:divBdr>
    </w:div>
    <w:div w:id="1114056226">
      <w:bodyDiv w:val="1"/>
      <w:marLeft w:val="0"/>
      <w:marRight w:val="0"/>
      <w:marTop w:val="0"/>
      <w:marBottom w:val="0"/>
      <w:divBdr>
        <w:top w:val="none" w:sz="0" w:space="0" w:color="auto"/>
        <w:left w:val="none" w:sz="0" w:space="0" w:color="auto"/>
        <w:bottom w:val="none" w:sz="0" w:space="0" w:color="auto"/>
        <w:right w:val="none" w:sz="0" w:space="0" w:color="auto"/>
      </w:divBdr>
      <w:divsChild>
        <w:div w:id="751044210">
          <w:marLeft w:val="0"/>
          <w:marRight w:val="0"/>
          <w:marTop w:val="0"/>
          <w:marBottom w:val="0"/>
          <w:divBdr>
            <w:top w:val="none" w:sz="0" w:space="0" w:color="auto"/>
            <w:left w:val="none" w:sz="0" w:space="0" w:color="auto"/>
            <w:bottom w:val="none" w:sz="0" w:space="0" w:color="auto"/>
            <w:right w:val="none" w:sz="0" w:space="0" w:color="auto"/>
          </w:divBdr>
        </w:div>
        <w:div w:id="1407604505">
          <w:marLeft w:val="0"/>
          <w:marRight w:val="0"/>
          <w:marTop w:val="0"/>
          <w:marBottom w:val="0"/>
          <w:divBdr>
            <w:top w:val="none" w:sz="0" w:space="0" w:color="auto"/>
            <w:left w:val="none" w:sz="0" w:space="0" w:color="auto"/>
            <w:bottom w:val="none" w:sz="0" w:space="0" w:color="auto"/>
            <w:right w:val="none" w:sz="0" w:space="0" w:color="auto"/>
          </w:divBdr>
        </w:div>
        <w:div w:id="2031568708">
          <w:marLeft w:val="0"/>
          <w:marRight w:val="0"/>
          <w:marTop w:val="0"/>
          <w:marBottom w:val="0"/>
          <w:divBdr>
            <w:top w:val="none" w:sz="0" w:space="0" w:color="auto"/>
            <w:left w:val="none" w:sz="0" w:space="0" w:color="auto"/>
            <w:bottom w:val="none" w:sz="0" w:space="0" w:color="auto"/>
            <w:right w:val="none" w:sz="0" w:space="0" w:color="auto"/>
          </w:divBdr>
        </w:div>
        <w:div w:id="273365225">
          <w:marLeft w:val="0"/>
          <w:marRight w:val="0"/>
          <w:marTop w:val="0"/>
          <w:marBottom w:val="0"/>
          <w:divBdr>
            <w:top w:val="none" w:sz="0" w:space="0" w:color="auto"/>
            <w:left w:val="none" w:sz="0" w:space="0" w:color="auto"/>
            <w:bottom w:val="none" w:sz="0" w:space="0" w:color="auto"/>
            <w:right w:val="none" w:sz="0" w:space="0" w:color="auto"/>
          </w:divBdr>
        </w:div>
        <w:div w:id="1675952631">
          <w:marLeft w:val="0"/>
          <w:marRight w:val="0"/>
          <w:marTop w:val="0"/>
          <w:marBottom w:val="0"/>
          <w:divBdr>
            <w:top w:val="none" w:sz="0" w:space="0" w:color="auto"/>
            <w:left w:val="none" w:sz="0" w:space="0" w:color="auto"/>
            <w:bottom w:val="none" w:sz="0" w:space="0" w:color="auto"/>
            <w:right w:val="none" w:sz="0" w:space="0" w:color="auto"/>
          </w:divBdr>
        </w:div>
        <w:div w:id="1642929479">
          <w:marLeft w:val="0"/>
          <w:marRight w:val="0"/>
          <w:marTop w:val="0"/>
          <w:marBottom w:val="0"/>
          <w:divBdr>
            <w:top w:val="none" w:sz="0" w:space="0" w:color="auto"/>
            <w:left w:val="none" w:sz="0" w:space="0" w:color="auto"/>
            <w:bottom w:val="none" w:sz="0" w:space="0" w:color="auto"/>
            <w:right w:val="none" w:sz="0" w:space="0" w:color="auto"/>
          </w:divBdr>
        </w:div>
        <w:div w:id="1234699069">
          <w:marLeft w:val="0"/>
          <w:marRight w:val="0"/>
          <w:marTop w:val="0"/>
          <w:marBottom w:val="0"/>
          <w:divBdr>
            <w:top w:val="none" w:sz="0" w:space="0" w:color="auto"/>
            <w:left w:val="none" w:sz="0" w:space="0" w:color="auto"/>
            <w:bottom w:val="none" w:sz="0" w:space="0" w:color="auto"/>
            <w:right w:val="none" w:sz="0" w:space="0" w:color="auto"/>
          </w:divBdr>
        </w:div>
      </w:divsChild>
    </w:div>
    <w:div w:id="1158837280">
      <w:bodyDiv w:val="1"/>
      <w:marLeft w:val="0"/>
      <w:marRight w:val="0"/>
      <w:marTop w:val="0"/>
      <w:marBottom w:val="0"/>
      <w:divBdr>
        <w:top w:val="none" w:sz="0" w:space="0" w:color="auto"/>
        <w:left w:val="none" w:sz="0" w:space="0" w:color="auto"/>
        <w:bottom w:val="none" w:sz="0" w:space="0" w:color="auto"/>
        <w:right w:val="none" w:sz="0" w:space="0" w:color="auto"/>
      </w:divBdr>
    </w:div>
    <w:div w:id="1174152574">
      <w:bodyDiv w:val="1"/>
      <w:marLeft w:val="0"/>
      <w:marRight w:val="0"/>
      <w:marTop w:val="0"/>
      <w:marBottom w:val="0"/>
      <w:divBdr>
        <w:top w:val="none" w:sz="0" w:space="0" w:color="auto"/>
        <w:left w:val="none" w:sz="0" w:space="0" w:color="auto"/>
        <w:bottom w:val="none" w:sz="0" w:space="0" w:color="auto"/>
        <w:right w:val="none" w:sz="0" w:space="0" w:color="auto"/>
      </w:divBdr>
    </w:div>
    <w:div w:id="1188716275">
      <w:bodyDiv w:val="1"/>
      <w:marLeft w:val="0"/>
      <w:marRight w:val="0"/>
      <w:marTop w:val="0"/>
      <w:marBottom w:val="0"/>
      <w:divBdr>
        <w:top w:val="none" w:sz="0" w:space="0" w:color="auto"/>
        <w:left w:val="none" w:sz="0" w:space="0" w:color="auto"/>
        <w:bottom w:val="none" w:sz="0" w:space="0" w:color="auto"/>
        <w:right w:val="none" w:sz="0" w:space="0" w:color="auto"/>
      </w:divBdr>
    </w:div>
    <w:div w:id="1237321596">
      <w:bodyDiv w:val="1"/>
      <w:marLeft w:val="0"/>
      <w:marRight w:val="0"/>
      <w:marTop w:val="0"/>
      <w:marBottom w:val="0"/>
      <w:divBdr>
        <w:top w:val="none" w:sz="0" w:space="0" w:color="auto"/>
        <w:left w:val="none" w:sz="0" w:space="0" w:color="auto"/>
        <w:bottom w:val="none" w:sz="0" w:space="0" w:color="auto"/>
        <w:right w:val="none" w:sz="0" w:space="0" w:color="auto"/>
      </w:divBdr>
    </w:div>
    <w:div w:id="1237518902">
      <w:bodyDiv w:val="1"/>
      <w:marLeft w:val="0"/>
      <w:marRight w:val="0"/>
      <w:marTop w:val="0"/>
      <w:marBottom w:val="0"/>
      <w:divBdr>
        <w:top w:val="none" w:sz="0" w:space="0" w:color="auto"/>
        <w:left w:val="none" w:sz="0" w:space="0" w:color="auto"/>
        <w:bottom w:val="none" w:sz="0" w:space="0" w:color="auto"/>
        <w:right w:val="none" w:sz="0" w:space="0" w:color="auto"/>
      </w:divBdr>
    </w:div>
    <w:div w:id="1292243597">
      <w:bodyDiv w:val="1"/>
      <w:marLeft w:val="0"/>
      <w:marRight w:val="0"/>
      <w:marTop w:val="0"/>
      <w:marBottom w:val="0"/>
      <w:divBdr>
        <w:top w:val="none" w:sz="0" w:space="0" w:color="auto"/>
        <w:left w:val="none" w:sz="0" w:space="0" w:color="auto"/>
        <w:bottom w:val="none" w:sz="0" w:space="0" w:color="auto"/>
        <w:right w:val="none" w:sz="0" w:space="0" w:color="auto"/>
      </w:divBdr>
    </w:div>
    <w:div w:id="1306272956">
      <w:bodyDiv w:val="1"/>
      <w:marLeft w:val="0"/>
      <w:marRight w:val="0"/>
      <w:marTop w:val="0"/>
      <w:marBottom w:val="0"/>
      <w:divBdr>
        <w:top w:val="none" w:sz="0" w:space="0" w:color="auto"/>
        <w:left w:val="none" w:sz="0" w:space="0" w:color="auto"/>
        <w:bottom w:val="none" w:sz="0" w:space="0" w:color="auto"/>
        <w:right w:val="none" w:sz="0" w:space="0" w:color="auto"/>
      </w:divBdr>
    </w:div>
    <w:div w:id="1456102395">
      <w:bodyDiv w:val="1"/>
      <w:marLeft w:val="0"/>
      <w:marRight w:val="0"/>
      <w:marTop w:val="0"/>
      <w:marBottom w:val="0"/>
      <w:divBdr>
        <w:top w:val="none" w:sz="0" w:space="0" w:color="auto"/>
        <w:left w:val="none" w:sz="0" w:space="0" w:color="auto"/>
        <w:bottom w:val="none" w:sz="0" w:space="0" w:color="auto"/>
        <w:right w:val="none" w:sz="0" w:space="0" w:color="auto"/>
      </w:divBdr>
    </w:div>
    <w:div w:id="1552377762">
      <w:bodyDiv w:val="1"/>
      <w:marLeft w:val="0"/>
      <w:marRight w:val="0"/>
      <w:marTop w:val="0"/>
      <w:marBottom w:val="0"/>
      <w:divBdr>
        <w:top w:val="none" w:sz="0" w:space="0" w:color="auto"/>
        <w:left w:val="none" w:sz="0" w:space="0" w:color="auto"/>
        <w:bottom w:val="none" w:sz="0" w:space="0" w:color="auto"/>
        <w:right w:val="none" w:sz="0" w:space="0" w:color="auto"/>
      </w:divBdr>
    </w:div>
    <w:div w:id="1581863563">
      <w:bodyDiv w:val="1"/>
      <w:marLeft w:val="0"/>
      <w:marRight w:val="0"/>
      <w:marTop w:val="0"/>
      <w:marBottom w:val="0"/>
      <w:divBdr>
        <w:top w:val="none" w:sz="0" w:space="0" w:color="auto"/>
        <w:left w:val="none" w:sz="0" w:space="0" w:color="auto"/>
        <w:bottom w:val="none" w:sz="0" w:space="0" w:color="auto"/>
        <w:right w:val="none" w:sz="0" w:space="0" w:color="auto"/>
      </w:divBdr>
      <w:divsChild>
        <w:div w:id="297759668">
          <w:marLeft w:val="0"/>
          <w:marRight w:val="0"/>
          <w:marTop w:val="0"/>
          <w:marBottom w:val="0"/>
          <w:divBdr>
            <w:top w:val="none" w:sz="0" w:space="0" w:color="auto"/>
            <w:left w:val="none" w:sz="0" w:space="0" w:color="auto"/>
            <w:bottom w:val="none" w:sz="0" w:space="0" w:color="auto"/>
            <w:right w:val="none" w:sz="0" w:space="0" w:color="auto"/>
          </w:divBdr>
          <w:divsChild>
            <w:div w:id="1179780861">
              <w:marLeft w:val="0"/>
              <w:marRight w:val="0"/>
              <w:marTop w:val="0"/>
              <w:marBottom w:val="0"/>
              <w:divBdr>
                <w:top w:val="none" w:sz="0" w:space="0" w:color="auto"/>
                <w:left w:val="none" w:sz="0" w:space="0" w:color="auto"/>
                <w:bottom w:val="none" w:sz="0" w:space="0" w:color="auto"/>
                <w:right w:val="none" w:sz="0" w:space="0" w:color="auto"/>
              </w:divBdr>
              <w:divsChild>
                <w:div w:id="256408643">
                  <w:marLeft w:val="0"/>
                  <w:marRight w:val="0"/>
                  <w:marTop w:val="0"/>
                  <w:marBottom w:val="0"/>
                  <w:divBdr>
                    <w:top w:val="none" w:sz="0" w:space="0" w:color="auto"/>
                    <w:left w:val="none" w:sz="0" w:space="0" w:color="auto"/>
                    <w:bottom w:val="none" w:sz="0" w:space="0" w:color="auto"/>
                    <w:right w:val="none" w:sz="0" w:space="0" w:color="auto"/>
                  </w:divBdr>
                  <w:divsChild>
                    <w:div w:id="832065982">
                      <w:marLeft w:val="0"/>
                      <w:marRight w:val="0"/>
                      <w:marTop w:val="0"/>
                      <w:marBottom w:val="0"/>
                      <w:divBdr>
                        <w:top w:val="none" w:sz="0" w:space="0" w:color="auto"/>
                        <w:left w:val="none" w:sz="0" w:space="0" w:color="auto"/>
                        <w:bottom w:val="none" w:sz="0" w:space="0" w:color="auto"/>
                        <w:right w:val="none" w:sz="0" w:space="0" w:color="auto"/>
                      </w:divBdr>
                      <w:divsChild>
                        <w:div w:id="503711035">
                          <w:marLeft w:val="0"/>
                          <w:marRight w:val="0"/>
                          <w:marTop w:val="0"/>
                          <w:marBottom w:val="0"/>
                          <w:divBdr>
                            <w:top w:val="none" w:sz="0" w:space="0" w:color="auto"/>
                            <w:left w:val="none" w:sz="0" w:space="0" w:color="auto"/>
                            <w:bottom w:val="none" w:sz="0" w:space="0" w:color="auto"/>
                            <w:right w:val="none" w:sz="0" w:space="0" w:color="auto"/>
                          </w:divBdr>
                          <w:divsChild>
                            <w:div w:id="1832403920">
                              <w:marLeft w:val="0"/>
                              <w:marRight w:val="0"/>
                              <w:marTop w:val="0"/>
                              <w:marBottom w:val="0"/>
                              <w:divBdr>
                                <w:top w:val="none" w:sz="0" w:space="0" w:color="auto"/>
                                <w:left w:val="none" w:sz="0" w:space="0" w:color="auto"/>
                                <w:bottom w:val="none" w:sz="0" w:space="0" w:color="auto"/>
                                <w:right w:val="none" w:sz="0" w:space="0" w:color="auto"/>
                              </w:divBdr>
                              <w:divsChild>
                                <w:div w:id="1847400129">
                                  <w:marLeft w:val="0"/>
                                  <w:marRight w:val="0"/>
                                  <w:marTop w:val="0"/>
                                  <w:marBottom w:val="0"/>
                                  <w:divBdr>
                                    <w:top w:val="none" w:sz="0" w:space="0" w:color="auto"/>
                                    <w:left w:val="none" w:sz="0" w:space="0" w:color="auto"/>
                                    <w:bottom w:val="none" w:sz="0" w:space="0" w:color="auto"/>
                                    <w:right w:val="none" w:sz="0" w:space="0" w:color="auto"/>
                                  </w:divBdr>
                                  <w:divsChild>
                                    <w:div w:id="1865092046">
                                      <w:marLeft w:val="0"/>
                                      <w:marRight w:val="0"/>
                                      <w:marTop w:val="0"/>
                                      <w:marBottom w:val="0"/>
                                      <w:divBdr>
                                        <w:top w:val="none" w:sz="0" w:space="0" w:color="auto"/>
                                        <w:left w:val="none" w:sz="0" w:space="0" w:color="auto"/>
                                        <w:bottom w:val="none" w:sz="0" w:space="0" w:color="auto"/>
                                        <w:right w:val="none" w:sz="0" w:space="0" w:color="auto"/>
                                      </w:divBdr>
                                      <w:divsChild>
                                        <w:div w:id="1923829888">
                                          <w:marLeft w:val="0"/>
                                          <w:marRight w:val="0"/>
                                          <w:marTop w:val="0"/>
                                          <w:marBottom w:val="0"/>
                                          <w:divBdr>
                                            <w:top w:val="none" w:sz="0" w:space="0" w:color="auto"/>
                                            <w:left w:val="none" w:sz="0" w:space="0" w:color="auto"/>
                                            <w:bottom w:val="none" w:sz="0" w:space="0" w:color="auto"/>
                                            <w:right w:val="none" w:sz="0" w:space="0" w:color="auto"/>
                                          </w:divBdr>
                                          <w:divsChild>
                                            <w:div w:id="993951189">
                                              <w:marLeft w:val="0"/>
                                              <w:marRight w:val="0"/>
                                              <w:marTop w:val="0"/>
                                              <w:marBottom w:val="0"/>
                                              <w:divBdr>
                                                <w:top w:val="none" w:sz="0" w:space="0" w:color="auto"/>
                                                <w:left w:val="none" w:sz="0" w:space="0" w:color="auto"/>
                                                <w:bottom w:val="none" w:sz="0" w:space="0" w:color="auto"/>
                                                <w:right w:val="none" w:sz="0" w:space="0" w:color="auto"/>
                                              </w:divBdr>
                                              <w:divsChild>
                                                <w:div w:id="7769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678216">
                  <w:marLeft w:val="0"/>
                  <w:marRight w:val="0"/>
                  <w:marTop w:val="0"/>
                  <w:marBottom w:val="0"/>
                  <w:divBdr>
                    <w:top w:val="none" w:sz="0" w:space="0" w:color="auto"/>
                    <w:left w:val="none" w:sz="0" w:space="0" w:color="auto"/>
                    <w:bottom w:val="none" w:sz="0" w:space="0" w:color="auto"/>
                    <w:right w:val="none" w:sz="0" w:space="0" w:color="auto"/>
                  </w:divBdr>
                  <w:divsChild>
                    <w:div w:id="922180934">
                      <w:marLeft w:val="0"/>
                      <w:marRight w:val="0"/>
                      <w:marTop w:val="0"/>
                      <w:marBottom w:val="0"/>
                      <w:divBdr>
                        <w:top w:val="none" w:sz="0" w:space="0" w:color="auto"/>
                        <w:left w:val="none" w:sz="0" w:space="0" w:color="auto"/>
                        <w:bottom w:val="none" w:sz="0" w:space="0" w:color="auto"/>
                        <w:right w:val="none" w:sz="0" w:space="0" w:color="auto"/>
                      </w:divBdr>
                      <w:divsChild>
                        <w:div w:id="1654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53940">
          <w:marLeft w:val="0"/>
          <w:marRight w:val="0"/>
          <w:marTop w:val="0"/>
          <w:marBottom w:val="0"/>
          <w:divBdr>
            <w:top w:val="none" w:sz="0" w:space="0" w:color="auto"/>
            <w:left w:val="none" w:sz="0" w:space="0" w:color="auto"/>
            <w:bottom w:val="none" w:sz="0" w:space="0" w:color="auto"/>
            <w:right w:val="none" w:sz="0" w:space="0" w:color="auto"/>
          </w:divBdr>
          <w:divsChild>
            <w:div w:id="1300644931">
              <w:marLeft w:val="0"/>
              <w:marRight w:val="0"/>
              <w:marTop w:val="0"/>
              <w:marBottom w:val="0"/>
              <w:divBdr>
                <w:top w:val="none" w:sz="0" w:space="0" w:color="auto"/>
                <w:left w:val="none" w:sz="0" w:space="0" w:color="auto"/>
                <w:bottom w:val="none" w:sz="0" w:space="0" w:color="auto"/>
                <w:right w:val="none" w:sz="0" w:space="0" w:color="auto"/>
              </w:divBdr>
              <w:divsChild>
                <w:div w:id="371465563">
                  <w:marLeft w:val="0"/>
                  <w:marRight w:val="0"/>
                  <w:marTop w:val="0"/>
                  <w:marBottom w:val="0"/>
                  <w:divBdr>
                    <w:top w:val="none" w:sz="0" w:space="0" w:color="auto"/>
                    <w:left w:val="none" w:sz="0" w:space="0" w:color="auto"/>
                    <w:bottom w:val="none" w:sz="0" w:space="0" w:color="auto"/>
                    <w:right w:val="none" w:sz="0" w:space="0" w:color="auto"/>
                  </w:divBdr>
                  <w:divsChild>
                    <w:div w:id="326791844">
                      <w:marLeft w:val="0"/>
                      <w:marRight w:val="0"/>
                      <w:marTop w:val="0"/>
                      <w:marBottom w:val="0"/>
                      <w:divBdr>
                        <w:top w:val="none" w:sz="0" w:space="0" w:color="auto"/>
                        <w:left w:val="none" w:sz="0" w:space="0" w:color="auto"/>
                        <w:bottom w:val="none" w:sz="0" w:space="0" w:color="auto"/>
                        <w:right w:val="none" w:sz="0" w:space="0" w:color="auto"/>
                      </w:divBdr>
                      <w:divsChild>
                        <w:div w:id="181406388">
                          <w:marLeft w:val="0"/>
                          <w:marRight w:val="0"/>
                          <w:marTop w:val="0"/>
                          <w:marBottom w:val="0"/>
                          <w:divBdr>
                            <w:top w:val="none" w:sz="0" w:space="0" w:color="auto"/>
                            <w:left w:val="none" w:sz="0" w:space="0" w:color="auto"/>
                            <w:bottom w:val="none" w:sz="0" w:space="0" w:color="auto"/>
                            <w:right w:val="none" w:sz="0" w:space="0" w:color="auto"/>
                          </w:divBdr>
                          <w:divsChild>
                            <w:div w:id="335304914">
                              <w:marLeft w:val="0"/>
                              <w:marRight w:val="0"/>
                              <w:marTop w:val="0"/>
                              <w:marBottom w:val="0"/>
                              <w:divBdr>
                                <w:top w:val="none" w:sz="0" w:space="0" w:color="auto"/>
                                <w:left w:val="none" w:sz="0" w:space="0" w:color="auto"/>
                                <w:bottom w:val="none" w:sz="0" w:space="0" w:color="auto"/>
                                <w:right w:val="none" w:sz="0" w:space="0" w:color="auto"/>
                              </w:divBdr>
                              <w:divsChild>
                                <w:div w:id="1428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694633">
      <w:bodyDiv w:val="1"/>
      <w:marLeft w:val="0"/>
      <w:marRight w:val="0"/>
      <w:marTop w:val="0"/>
      <w:marBottom w:val="0"/>
      <w:divBdr>
        <w:top w:val="none" w:sz="0" w:space="0" w:color="auto"/>
        <w:left w:val="none" w:sz="0" w:space="0" w:color="auto"/>
        <w:bottom w:val="none" w:sz="0" w:space="0" w:color="auto"/>
        <w:right w:val="none" w:sz="0" w:space="0" w:color="auto"/>
      </w:divBdr>
    </w:div>
    <w:div w:id="1785881616">
      <w:bodyDiv w:val="1"/>
      <w:marLeft w:val="0"/>
      <w:marRight w:val="0"/>
      <w:marTop w:val="0"/>
      <w:marBottom w:val="0"/>
      <w:divBdr>
        <w:top w:val="none" w:sz="0" w:space="0" w:color="auto"/>
        <w:left w:val="none" w:sz="0" w:space="0" w:color="auto"/>
        <w:bottom w:val="none" w:sz="0" w:space="0" w:color="auto"/>
        <w:right w:val="none" w:sz="0" w:space="0" w:color="auto"/>
      </w:divBdr>
    </w:div>
    <w:div w:id="1937592052">
      <w:bodyDiv w:val="1"/>
      <w:marLeft w:val="0"/>
      <w:marRight w:val="0"/>
      <w:marTop w:val="0"/>
      <w:marBottom w:val="0"/>
      <w:divBdr>
        <w:top w:val="none" w:sz="0" w:space="0" w:color="auto"/>
        <w:left w:val="none" w:sz="0" w:space="0" w:color="auto"/>
        <w:bottom w:val="none" w:sz="0" w:space="0" w:color="auto"/>
        <w:right w:val="none" w:sz="0" w:space="0" w:color="auto"/>
      </w:divBdr>
    </w:div>
    <w:div w:id="198130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39-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C9E05-48D5-497B-9DCF-829BCE451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7518</TotalTime>
  <Pages>42</Pages>
  <Words>73868</Words>
  <Characters>42106</Characters>
  <Application>Microsoft Office Word</Application>
  <DocSecurity>0</DocSecurity>
  <Lines>350</Lines>
  <Paragraphs>231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115743</CharactersWithSpaces>
  <SharedDoc>false</SharedDoc>
  <HLinks>
    <vt:vector size="12" baseType="variant">
      <vt:variant>
        <vt:i4>6160462</vt:i4>
      </vt:variant>
      <vt:variant>
        <vt:i4>3</vt:i4>
      </vt:variant>
      <vt:variant>
        <vt:i4>0</vt:i4>
      </vt:variant>
      <vt:variant>
        <vt:i4>5</vt:i4>
      </vt:variant>
      <vt:variant>
        <vt:lpwstr>https://zakon.rada.gov.ua/laws/show/1700-18</vt:lpwstr>
      </vt:variant>
      <vt:variant>
        <vt:lpwstr>n3</vt:lpwstr>
      </vt:variant>
      <vt:variant>
        <vt:i4>6946848</vt:i4>
      </vt:variant>
      <vt:variant>
        <vt:i4>0</vt:i4>
      </vt:variant>
      <vt:variant>
        <vt:i4>0</vt:i4>
      </vt:variant>
      <vt:variant>
        <vt:i4>5</vt:i4>
      </vt:variant>
      <vt:variant>
        <vt:lpwstr>https://zakon.rada.gov.ua/laws/show/2939-17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karnaukhova.g</dc:creator>
  <cp:keywords/>
  <cp:lastModifiedBy>karnaukhova.g</cp:lastModifiedBy>
  <cp:revision>1306</cp:revision>
  <cp:lastPrinted>2025-04-10T09:36:00Z</cp:lastPrinted>
  <dcterms:created xsi:type="dcterms:W3CDTF">2025-01-08T14:43:00Z</dcterms:created>
  <dcterms:modified xsi:type="dcterms:W3CDTF">2025-04-11T12:45:00Z</dcterms:modified>
</cp:coreProperties>
</file>