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8798733"/>
    <w:p w14:paraId="248989C1" w14:textId="77777777" w:rsidR="00CF5760" w:rsidRDefault="00CF5760" w:rsidP="00CF5760">
      <w:pPr>
        <w:pStyle w:val="1"/>
        <w:spacing w:line="360" w:lineRule="auto"/>
        <w:ind w:left="0" w:right="0"/>
        <w:rPr>
          <w:sz w:val="28"/>
        </w:rPr>
      </w:pPr>
      <w:r>
        <w:object w:dxaOrig="675" w:dyaOrig="960" w14:anchorId="35D76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75pt;height:48pt" o:ole="" o:preferrelative="f" fillcolor="window">
            <v:imagedata r:id="rId5" o:title=""/>
          </v:shape>
          <o:OLEObject Type="Embed" ProgID="Word.Picture.8" ShapeID="_x0000_i1027" DrawAspect="Content" ObjectID="_1800254656" r:id="rId6"/>
        </w:object>
      </w:r>
    </w:p>
    <w:p w14:paraId="4B7675F9" w14:textId="77777777" w:rsidR="00CF5760" w:rsidRDefault="00CF5760" w:rsidP="00CF5760">
      <w:pPr>
        <w:pStyle w:val="1"/>
        <w:ind w:left="0" w:right="0"/>
        <w:rPr>
          <w:b/>
          <w:sz w:val="28"/>
        </w:rPr>
      </w:pPr>
      <w:r>
        <w:rPr>
          <w:b/>
          <w:sz w:val="28"/>
        </w:rPr>
        <w:t>ВОЛИНСЬКА  ОБЛАСНА  РАДА</w:t>
      </w:r>
    </w:p>
    <w:p w14:paraId="1A98A887" w14:textId="77777777" w:rsidR="00CF5760" w:rsidRDefault="00CF5760" w:rsidP="00CF5760">
      <w:pPr>
        <w:pStyle w:val="1"/>
        <w:spacing w:line="360" w:lineRule="auto"/>
        <w:ind w:left="0" w:right="0"/>
        <w:rPr>
          <w:b/>
          <w:sz w:val="28"/>
        </w:rPr>
      </w:pPr>
      <w:r>
        <w:rPr>
          <w:b/>
        </w:rPr>
        <w:t>восьме скликання</w:t>
      </w:r>
    </w:p>
    <w:p w14:paraId="6D85F910" w14:textId="77777777" w:rsidR="00CF5760" w:rsidRDefault="00CF5760" w:rsidP="00CF5760">
      <w:pPr>
        <w:pStyle w:val="2"/>
        <w:spacing w:line="600" w:lineRule="auto"/>
        <w:ind w:left="0" w:right="0"/>
        <w:rPr>
          <w:b/>
          <w:spacing w:val="40"/>
          <w:sz w:val="28"/>
        </w:rPr>
      </w:pPr>
      <w:r>
        <w:rPr>
          <w:b/>
          <w:spacing w:val="40"/>
          <w:sz w:val="28"/>
        </w:rPr>
        <w:t>РІШЕННЯ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85"/>
        <w:gridCol w:w="3329"/>
        <w:gridCol w:w="3124"/>
      </w:tblGrid>
      <w:tr w:rsidR="00CF5760" w14:paraId="5D5EAED3" w14:textId="77777777" w:rsidTr="00CF576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B0D997" w14:textId="77777777" w:rsidR="00CF5760" w:rsidRDefault="00CF5760" w:rsidP="00CF576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31 січня 2025 року</w:t>
            </w:r>
          </w:p>
        </w:tc>
        <w:tc>
          <w:tcPr>
            <w:tcW w:w="3361" w:type="dxa"/>
            <w:hideMark/>
          </w:tcPr>
          <w:p w14:paraId="66985C95" w14:textId="77777777" w:rsidR="00CF5760" w:rsidRDefault="00CF5760" w:rsidP="00CF576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uk-UA"/>
              </w:rPr>
              <w:t>м. </w:t>
            </w:r>
            <w:proofErr w:type="spellStart"/>
            <w:r>
              <w:rPr>
                <w:szCs w:val="28"/>
              </w:rPr>
              <w:t>Луцьк</w:t>
            </w:r>
            <w:proofErr w:type="spellEnd"/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249B17" w14:textId="77777777" w:rsidR="00CF5760" w:rsidRDefault="00CF5760" w:rsidP="00CF576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30/35</w:t>
            </w:r>
          </w:p>
        </w:tc>
      </w:tr>
      <w:tr w:rsidR="00CF5760" w14:paraId="662ADB65" w14:textId="77777777" w:rsidTr="00CF5760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5BD08" w14:textId="77777777" w:rsidR="00CF5760" w:rsidRDefault="00CF5760" w:rsidP="00CF576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3361" w:type="dxa"/>
          </w:tcPr>
          <w:p w14:paraId="1E11905C" w14:textId="77777777" w:rsidR="00CF5760" w:rsidRDefault="00CF5760" w:rsidP="00CF576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DBD298" w14:textId="77777777" w:rsidR="00CF5760" w:rsidRDefault="00CF5760" w:rsidP="00CF576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szCs w:val="28"/>
              </w:rPr>
            </w:pPr>
          </w:p>
        </w:tc>
        <w:bookmarkEnd w:id="0"/>
      </w:tr>
    </w:tbl>
    <w:p w14:paraId="1A233A32" w14:textId="77777777" w:rsidR="000E3CFD" w:rsidRPr="00213D19" w:rsidRDefault="000E3CFD" w:rsidP="000E3CFD">
      <w:pPr>
        <w:spacing w:after="0" w:line="240" w:lineRule="auto"/>
        <w:ind w:left="4320" w:firstLine="567"/>
        <w:jc w:val="center"/>
        <w:rPr>
          <w:color w:val="auto"/>
          <w:sz w:val="18"/>
          <w:szCs w:val="18"/>
          <w:lang w:val="uk-UA" w:eastAsia="uk-UA"/>
        </w:rPr>
      </w:pPr>
      <w:r w:rsidRPr="00213D19">
        <w:rPr>
          <w:color w:val="auto"/>
          <w:sz w:val="18"/>
          <w:szCs w:val="18"/>
          <w:lang w:val="uk-UA" w:eastAsia="uk-UA"/>
        </w:rPr>
        <w:tab/>
      </w:r>
    </w:p>
    <w:p w14:paraId="16E0314D" w14:textId="77777777" w:rsidR="00CF5760" w:rsidRDefault="00CF5760" w:rsidP="00E97861">
      <w:pPr>
        <w:spacing w:after="0" w:line="240" w:lineRule="auto"/>
        <w:ind w:left="0" w:right="4401" w:firstLine="0"/>
        <w:rPr>
          <w:b/>
          <w:color w:val="auto"/>
          <w:szCs w:val="28"/>
          <w:lang w:val="uk-UA" w:eastAsia="uk-UA"/>
        </w:rPr>
      </w:pPr>
    </w:p>
    <w:p w14:paraId="6CC03370" w14:textId="1EC8C2A7" w:rsidR="005655C5" w:rsidRPr="00213D19" w:rsidRDefault="000E3CFD" w:rsidP="00E97861">
      <w:pPr>
        <w:spacing w:after="0" w:line="240" w:lineRule="auto"/>
        <w:ind w:left="0" w:right="4401" w:firstLine="0"/>
        <w:rPr>
          <w:rFonts w:eastAsia="Courier New"/>
          <w:b/>
          <w:color w:val="auto"/>
          <w:szCs w:val="28"/>
          <w:lang w:val="uk-UA" w:eastAsia="uk-UA"/>
        </w:rPr>
      </w:pPr>
      <w:r w:rsidRPr="00213D19">
        <w:rPr>
          <w:b/>
          <w:color w:val="auto"/>
          <w:szCs w:val="28"/>
          <w:lang w:val="uk-UA" w:eastAsia="uk-UA"/>
        </w:rPr>
        <w:t xml:space="preserve">Про </w:t>
      </w:r>
      <w:r w:rsidR="00E97861" w:rsidRPr="00213D19">
        <w:rPr>
          <w:b/>
          <w:color w:val="auto"/>
          <w:szCs w:val="28"/>
          <w:lang w:val="uk-UA" w:eastAsia="uk-UA"/>
        </w:rPr>
        <w:t>звернення Волинської обласної ради до Верховної Ради України та Кабінету Міністрів України щодо врегулювання проблемних питань українських перевізників при здійсненні міжнародних перевезень територією Польщі</w:t>
      </w:r>
    </w:p>
    <w:p w14:paraId="75C5101C" w14:textId="77777777" w:rsidR="00E97861" w:rsidRPr="00213D19" w:rsidRDefault="00E97861" w:rsidP="000E3CFD">
      <w:pPr>
        <w:spacing w:after="0" w:line="240" w:lineRule="auto"/>
        <w:ind w:left="0" w:firstLine="709"/>
        <w:rPr>
          <w:color w:val="auto"/>
          <w:szCs w:val="28"/>
          <w:lang w:val="uk-UA" w:eastAsia="uk-UA"/>
        </w:rPr>
      </w:pPr>
    </w:p>
    <w:p w14:paraId="31FC9B76" w14:textId="4689A409" w:rsidR="000E3CFD" w:rsidRPr="00213D19" w:rsidRDefault="000E3CFD" w:rsidP="000E3CFD">
      <w:pPr>
        <w:spacing w:after="0" w:line="240" w:lineRule="auto"/>
        <w:ind w:left="0" w:firstLine="709"/>
        <w:rPr>
          <w:color w:val="auto"/>
          <w:szCs w:val="28"/>
          <w:lang w:val="uk-UA" w:eastAsia="uk-UA"/>
        </w:rPr>
      </w:pPr>
      <w:r w:rsidRPr="00213D19">
        <w:rPr>
          <w:color w:val="auto"/>
          <w:szCs w:val="28"/>
          <w:lang w:val="uk-UA" w:eastAsia="uk-UA"/>
        </w:rPr>
        <w:t xml:space="preserve">Відповідно до статті 43 Закону України «Про місцеве самоврядування в Україні», враховуючи рекомендації </w:t>
      </w:r>
      <w:r w:rsidR="00E97861" w:rsidRPr="00213D19">
        <w:rPr>
          <w:color w:val="auto"/>
          <w:szCs w:val="28"/>
          <w:lang w:val="uk-UA" w:eastAsia="uk-UA"/>
        </w:rPr>
        <w:t xml:space="preserve">постійної комісії обласної ради з питань промисловості, транспорту, зв’язку, паливно-енергетичного комплексу, архітектури, будівництва та житлово-комунального господарства </w:t>
      </w:r>
      <w:r w:rsidR="001C3A8F" w:rsidRPr="00213D19">
        <w:rPr>
          <w:color w:val="auto"/>
          <w:szCs w:val="28"/>
          <w:lang w:val="uk-UA" w:eastAsia="uk-UA"/>
        </w:rPr>
        <w:t xml:space="preserve">від </w:t>
      </w:r>
      <w:r w:rsidR="0023770B">
        <w:rPr>
          <w:color w:val="auto"/>
          <w:szCs w:val="28"/>
          <w:lang w:val="uk-UA" w:eastAsia="uk-UA"/>
        </w:rPr>
        <w:t>30</w:t>
      </w:r>
      <w:r w:rsidR="00E97861" w:rsidRPr="00213D19">
        <w:rPr>
          <w:color w:val="auto"/>
          <w:szCs w:val="28"/>
          <w:lang w:val="uk-UA" w:eastAsia="uk-UA"/>
        </w:rPr>
        <w:t xml:space="preserve"> січня </w:t>
      </w:r>
      <w:r w:rsidR="001C3A8F" w:rsidRPr="00213D19">
        <w:rPr>
          <w:color w:val="auto"/>
          <w:szCs w:val="28"/>
          <w:lang w:val="uk-UA" w:eastAsia="uk-UA"/>
        </w:rPr>
        <w:t>202</w:t>
      </w:r>
      <w:r w:rsidR="00E97861" w:rsidRPr="00213D19">
        <w:rPr>
          <w:color w:val="auto"/>
          <w:szCs w:val="28"/>
          <w:lang w:val="uk-UA" w:eastAsia="uk-UA"/>
        </w:rPr>
        <w:t>5</w:t>
      </w:r>
      <w:r w:rsidR="001C3A8F" w:rsidRPr="00213D19">
        <w:rPr>
          <w:color w:val="auto"/>
          <w:szCs w:val="28"/>
          <w:lang w:val="uk-UA" w:eastAsia="uk-UA"/>
        </w:rPr>
        <w:t xml:space="preserve"> року №</w:t>
      </w:r>
      <w:r w:rsidR="00DC22AC" w:rsidRPr="00213D19">
        <w:rPr>
          <w:color w:val="auto"/>
          <w:szCs w:val="28"/>
          <w:lang w:val="uk-UA" w:eastAsia="uk-UA"/>
        </w:rPr>
        <w:t> </w:t>
      </w:r>
      <w:r w:rsidR="00E97861" w:rsidRPr="00213D19">
        <w:rPr>
          <w:color w:val="auto"/>
          <w:szCs w:val="28"/>
          <w:lang w:val="uk-UA" w:eastAsia="uk-UA"/>
        </w:rPr>
        <w:t>15</w:t>
      </w:r>
      <w:r w:rsidR="00DC22AC" w:rsidRPr="00213D19">
        <w:rPr>
          <w:color w:val="auto"/>
          <w:szCs w:val="28"/>
          <w:lang w:val="uk-UA" w:eastAsia="uk-UA"/>
        </w:rPr>
        <w:t>/</w:t>
      </w:r>
      <w:r w:rsidR="0023770B">
        <w:rPr>
          <w:color w:val="auto"/>
          <w:szCs w:val="28"/>
          <w:lang w:val="uk-UA" w:eastAsia="uk-UA"/>
        </w:rPr>
        <w:t>5</w:t>
      </w:r>
      <w:r w:rsidRPr="00213D19">
        <w:rPr>
          <w:color w:val="auto"/>
          <w:szCs w:val="28"/>
          <w:lang w:val="uk-UA" w:eastAsia="uk-UA"/>
        </w:rPr>
        <w:t>, обласна рада</w:t>
      </w:r>
    </w:p>
    <w:p w14:paraId="42E4C2A7" w14:textId="77777777" w:rsidR="000E3CFD" w:rsidRPr="00213D19" w:rsidRDefault="000E3CFD" w:rsidP="000E3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0"/>
        <w:jc w:val="left"/>
        <w:rPr>
          <w:rFonts w:eastAsia="Arial Unicode MS"/>
          <w:b/>
          <w:color w:val="auto"/>
          <w:spacing w:val="200"/>
          <w:szCs w:val="28"/>
          <w:lang w:val="uk-UA" w:eastAsia="ru-RU"/>
        </w:rPr>
      </w:pPr>
      <w:r w:rsidRPr="00213D19">
        <w:rPr>
          <w:rFonts w:eastAsia="Arial Unicode MS"/>
          <w:b/>
          <w:color w:val="auto"/>
          <w:szCs w:val="28"/>
          <w:lang w:val="uk-UA" w:eastAsia="ru-RU"/>
        </w:rPr>
        <w:t>ВИРІШИЛА</w:t>
      </w:r>
      <w:r w:rsidRPr="00213D19">
        <w:rPr>
          <w:rFonts w:eastAsia="Arial Unicode MS"/>
          <w:b/>
          <w:color w:val="auto"/>
          <w:spacing w:val="200"/>
          <w:szCs w:val="28"/>
          <w:lang w:val="uk-UA" w:eastAsia="ru-RU"/>
        </w:rPr>
        <w:t>:</w:t>
      </w:r>
    </w:p>
    <w:p w14:paraId="5D0C50C4" w14:textId="2B9C69AF" w:rsidR="000E3CFD" w:rsidRPr="00213D19" w:rsidRDefault="000E3CFD" w:rsidP="000E3CFD">
      <w:pPr>
        <w:numPr>
          <w:ilvl w:val="0"/>
          <w:numId w:val="1"/>
        </w:numPr>
        <w:spacing w:after="0" w:line="240" w:lineRule="auto"/>
        <w:ind w:right="-1"/>
        <w:rPr>
          <w:color w:val="auto"/>
          <w:szCs w:val="28"/>
          <w:lang w:val="uk-UA" w:eastAsia="uk-UA"/>
        </w:rPr>
      </w:pPr>
      <w:r w:rsidRPr="00213D19">
        <w:rPr>
          <w:color w:val="auto"/>
          <w:szCs w:val="28"/>
          <w:lang w:val="uk-UA" w:eastAsia="uk-UA"/>
        </w:rPr>
        <w:t xml:space="preserve">Прийняти звернення Волинської обласної ради </w:t>
      </w:r>
      <w:r w:rsidR="00E97861" w:rsidRPr="00213D19">
        <w:rPr>
          <w:color w:val="auto"/>
          <w:szCs w:val="28"/>
          <w:lang w:val="uk-UA" w:eastAsia="uk-UA"/>
        </w:rPr>
        <w:t xml:space="preserve">до Верховної Ради України та Кабінету Міністрів України щодо врегулювання проблемних питань українських перевізників при здійсненні міжнародних перевезень територією Польщі </w:t>
      </w:r>
      <w:r w:rsidRPr="00213D19">
        <w:rPr>
          <w:color w:val="auto"/>
          <w:szCs w:val="28"/>
          <w:shd w:val="clear" w:color="auto" w:fill="FFFFFF"/>
          <w:lang w:val="uk-UA" w:eastAsia="uk-UA"/>
        </w:rPr>
        <w:t>(додається).</w:t>
      </w:r>
    </w:p>
    <w:p w14:paraId="3C834FB6" w14:textId="33E23E1D" w:rsidR="000E3CFD" w:rsidRPr="00213D19" w:rsidRDefault="000E3CFD" w:rsidP="000E3CFD">
      <w:pPr>
        <w:widowControl w:val="0"/>
        <w:numPr>
          <w:ilvl w:val="0"/>
          <w:numId w:val="1"/>
        </w:numPr>
        <w:tabs>
          <w:tab w:val="left" w:pos="7380"/>
          <w:tab w:val="left" w:pos="9720"/>
          <w:tab w:val="left" w:pos="9900"/>
        </w:tabs>
        <w:spacing w:after="0" w:line="240" w:lineRule="auto"/>
        <w:ind w:left="0"/>
        <w:rPr>
          <w:color w:val="auto"/>
          <w:szCs w:val="28"/>
          <w:lang w:val="uk-UA" w:eastAsia="ru-RU"/>
        </w:rPr>
      </w:pPr>
      <w:r w:rsidRPr="00213D19">
        <w:rPr>
          <w:color w:val="auto"/>
          <w:szCs w:val="28"/>
          <w:lang w:val="uk-UA" w:eastAsia="ru-RU"/>
        </w:rPr>
        <w:t>Надіслати звернення</w:t>
      </w:r>
      <w:r w:rsidRPr="00213D19">
        <w:rPr>
          <w:color w:val="auto"/>
          <w:szCs w:val="28"/>
          <w:shd w:val="clear" w:color="auto" w:fill="FFFFFF"/>
          <w:lang w:val="uk-UA" w:eastAsia="ru-RU"/>
        </w:rPr>
        <w:t xml:space="preserve"> </w:t>
      </w:r>
      <w:r w:rsidR="00E97861" w:rsidRPr="00213D19">
        <w:rPr>
          <w:color w:val="auto"/>
          <w:szCs w:val="28"/>
          <w:shd w:val="clear" w:color="auto" w:fill="FFFFFF"/>
          <w:lang w:val="uk-UA" w:eastAsia="ru-RU"/>
        </w:rPr>
        <w:t xml:space="preserve">Верховній Раді України, </w:t>
      </w:r>
      <w:r w:rsidRPr="00213D19">
        <w:rPr>
          <w:color w:val="auto"/>
          <w:szCs w:val="28"/>
          <w:shd w:val="clear" w:color="auto" w:fill="FFFFFF"/>
          <w:lang w:val="uk-UA" w:eastAsia="ru-RU"/>
        </w:rPr>
        <w:t>Кабінету Міністрів України.</w:t>
      </w:r>
    </w:p>
    <w:p w14:paraId="1495D129" w14:textId="142071E8" w:rsidR="000E3CFD" w:rsidRPr="00213D19" w:rsidRDefault="000E3CFD" w:rsidP="000E3CFD">
      <w:pPr>
        <w:widowControl w:val="0"/>
        <w:numPr>
          <w:ilvl w:val="0"/>
          <w:numId w:val="1"/>
        </w:numPr>
        <w:tabs>
          <w:tab w:val="left" w:pos="7380"/>
          <w:tab w:val="left" w:pos="9720"/>
          <w:tab w:val="left" w:pos="9900"/>
        </w:tabs>
        <w:spacing w:after="0" w:line="240" w:lineRule="auto"/>
        <w:ind w:left="0"/>
        <w:rPr>
          <w:b/>
          <w:color w:val="auto"/>
          <w:szCs w:val="28"/>
          <w:lang w:val="uk-UA" w:eastAsia="ru-RU"/>
        </w:rPr>
      </w:pPr>
      <w:r w:rsidRPr="00213D19">
        <w:rPr>
          <w:color w:val="auto"/>
          <w:szCs w:val="28"/>
          <w:lang w:val="uk-UA" w:eastAsia="ru-RU"/>
        </w:rPr>
        <w:t xml:space="preserve">Контроль за виконанням цього рішення покласти на </w:t>
      </w:r>
      <w:r w:rsidR="00E97861" w:rsidRPr="00213D19">
        <w:rPr>
          <w:color w:val="auto"/>
          <w:szCs w:val="28"/>
          <w:lang w:val="uk-UA" w:eastAsia="ru-RU"/>
        </w:rPr>
        <w:t>постійну комісію обласної ради з питань промисловості, транспорту, зв’язку, паливно-енергетичного комплексу, архітектури, будівництва та житлово-комунального господарства</w:t>
      </w:r>
      <w:r w:rsidRPr="00213D19">
        <w:rPr>
          <w:color w:val="auto"/>
          <w:szCs w:val="28"/>
          <w:lang w:val="uk-UA" w:eastAsia="ru-RU"/>
        </w:rPr>
        <w:t>.</w:t>
      </w:r>
      <w:r w:rsidRPr="00213D19">
        <w:rPr>
          <w:b/>
          <w:color w:val="auto"/>
          <w:szCs w:val="28"/>
          <w:lang w:val="uk-UA" w:eastAsia="ru-RU"/>
        </w:rPr>
        <w:t xml:space="preserve"> </w:t>
      </w:r>
    </w:p>
    <w:p w14:paraId="5285D5C7" w14:textId="77777777" w:rsidR="000E3CFD" w:rsidRPr="00213D19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710" w:right="23" w:firstLine="0"/>
        <w:rPr>
          <w:b/>
          <w:color w:val="auto"/>
          <w:szCs w:val="28"/>
          <w:lang w:val="uk-UA" w:eastAsia="uk-UA"/>
        </w:rPr>
      </w:pPr>
    </w:p>
    <w:p w14:paraId="6891EADC" w14:textId="1D06A1E0" w:rsidR="000E3CFD" w:rsidRPr="00213D19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  <w:r w:rsidRPr="00213D19">
        <w:rPr>
          <w:b/>
          <w:color w:val="auto"/>
          <w:szCs w:val="28"/>
          <w:lang w:val="uk-UA" w:eastAsia="uk-UA"/>
        </w:rPr>
        <w:t xml:space="preserve">Голова                                                                                     </w:t>
      </w:r>
      <w:r w:rsidR="00DC22AC" w:rsidRPr="00213D19">
        <w:rPr>
          <w:b/>
          <w:color w:val="auto"/>
          <w:szCs w:val="28"/>
          <w:lang w:val="uk-UA" w:eastAsia="uk-UA"/>
        </w:rPr>
        <w:t xml:space="preserve"> </w:t>
      </w:r>
      <w:r w:rsidRPr="00213D19">
        <w:rPr>
          <w:b/>
          <w:color w:val="auto"/>
          <w:szCs w:val="28"/>
          <w:lang w:val="uk-UA" w:eastAsia="uk-UA"/>
        </w:rPr>
        <w:t>Григорій НЕДОПАД</w:t>
      </w:r>
    </w:p>
    <w:p w14:paraId="40EBE811" w14:textId="77777777" w:rsidR="000E3CFD" w:rsidRPr="00213D19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</w:p>
    <w:p w14:paraId="3532AE77" w14:textId="77777777" w:rsidR="000E3CFD" w:rsidRPr="00213D19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</w:p>
    <w:p w14:paraId="745BE059" w14:textId="0E3B4D0C" w:rsidR="000E3CFD" w:rsidRPr="00213D19" w:rsidRDefault="00E97861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color w:val="auto"/>
          <w:sz w:val="24"/>
          <w:szCs w:val="24"/>
          <w:lang w:val="uk-UA" w:eastAsia="uk-UA"/>
        </w:rPr>
      </w:pPr>
      <w:r w:rsidRPr="00213D19">
        <w:rPr>
          <w:color w:val="auto"/>
          <w:sz w:val="24"/>
          <w:szCs w:val="24"/>
          <w:lang w:val="uk-UA" w:eastAsia="uk-UA"/>
        </w:rPr>
        <w:t>Козак Віктор 067 4082632</w:t>
      </w:r>
    </w:p>
    <w:p w14:paraId="63E41F56" w14:textId="1985A1C0" w:rsidR="00E97861" w:rsidRPr="00213D19" w:rsidRDefault="00E97861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color w:val="auto"/>
          <w:sz w:val="24"/>
          <w:szCs w:val="24"/>
          <w:lang w:val="uk-UA" w:eastAsia="uk-UA"/>
        </w:rPr>
      </w:pPr>
      <w:r w:rsidRPr="00213D19">
        <w:rPr>
          <w:color w:val="auto"/>
          <w:sz w:val="24"/>
          <w:szCs w:val="24"/>
          <w:lang w:val="uk-UA" w:eastAsia="uk-UA"/>
        </w:rPr>
        <w:t>Лех Ігор 067 5254455</w:t>
      </w:r>
    </w:p>
    <w:p w14:paraId="03BA9D5D" w14:textId="77777777" w:rsidR="000E3CFD" w:rsidRPr="00213D19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color w:val="auto"/>
          <w:sz w:val="22"/>
          <w:lang w:val="uk-UA" w:eastAsia="uk-UA"/>
        </w:rPr>
      </w:pPr>
    </w:p>
    <w:p w14:paraId="3CFFE80C" w14:textId="77777777" w:rsidR="000E3CFD" w:rsidRPr="00213D19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color w:val="auto"/>
          <w:sz w:val="22"/>
          <w:lang w:val="uk-UA" w:eastAsia="uk-UA"/>
        </w:rPr>
      </w:pPr>
    </w:p>
    <w:p w14:paraId="4075FA0A" w14:textId="77777777" w:rsidR="000E3CFD" w:rsidRPr="00213D19" w:rsidRDefault="000E3CFD" w:rsidP="000E3CFD">
      <w:pPr>
        <w:spacing w:after="0" w:line="240" w:lineRule="auto"/>
        <w:ind w:left="4956" w:firstLine="998"/>
        <w:jc w:val="left"/>
        <w:rPr>
          <w:rFonts w:eastAsia="Calibri"/>
          <w:color w:val="auto"/>
          <w:szCs w:val="28"/>
          <w:lang w:val="uk-UA"/>
        </w:rPr>
      </w:pPr>
    </w:p>
    <w:p w14:paraId="090617C5" w14:textId="77777777" w:rsidR="000E3CFD" w:rsidRPr="00213D19" w:rsidRDefault="000E3CFD" w:rsidP="000E3CFD">
      <w:pPr>
        <w:spacing w:after="0" w:line="240" w:lineRule="auto"/>
        <w:ind w:left="4956" w:firstLine="998"/>
        <w:jc w:val="left"/>
        <w:rPr>
          <w:rFonts w:eastAsia="Calibri"/>
          <w:color w:val="auto"/>
          <w:szCs w:val="28"/>
          <w:lang w:val="uk-UA"/>
        </w:rPr>
      </w:pPr>
    </w:p>
    <w:p w14:paraId="3CE3D420" w14:textId="77777777" w:rsidR="00237CC3" w:rsidRPr="00213D19" w:rsidRDefault="00237CC3" w:rsidP="000E3CFD">
      <w:pPr>
        <w:spacing w:after="0" w:line="240" w:lineRule="auto"/>
        <w:ind w:left="4956" w:firstLine="998"/>
        <w:jc w:val="left"/>
        <w:rPr>
          <w:rFonts w:eastAsia="Calibri"/>
          <w:color w:val="auto"/>
          <w:szCs w:val="28"/>
          <w:lang w:val="uk-UA"/>
        </w:rPr>
        <w:sectPr w:rsidR="00237CC3" w:rsidRPr="00213D19" w:rsidSect="00751599">
          <w:pgSz w:w="11914" w:h="16838"/>
          <w:pgMar w:top="284" w:right="567" w:bottom="567" w:left="1701" w:header="720" w:footer="720" w:gutter="0"/>
          <w:cols w:space="720"/>
        </w:sectPr>
      </w:pPr>
    </w:p>
    <w:p w14:paraId="1C8CB473" w14:textId="77777777" w:rsidR="005655C5" w:rsidRPr="00213D19" w:rsidRDefault="005655C5" w:rsidP="005655C5">
      <w:pPr>
        <w:spacing w:after="0" w:line="240" w:lineRule="auto"/>
        <w:ind w:left="5664" w:firstLine="0"/>
        <w:jc w:val="left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lastRenderedPageBreak/>
        <w:t>Додаток</w:t>
      </w:r>
    </w:p>
    <w:p w14:paraId="5CF368FB" w14:textId="77777777" w:rsidR="005655C5" w:rsidRPr="00213D19" w:rsidRDefault="005655C5" w:rsidP="005655C5">
      <w:pPr>
        <w:spacing w:after="0" w:line="240" w:lineRule="auto"/>
        <w:ind w:left="5664" w:firstLine="0"/>
        <w:jc w:val="left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>до рішення обласної ради</w:t>
      </w:r>
    </w:p>
    <w:p w14:paraId="010F5C49" w14:textId="5E924368" w:rsidR="005655C5" w:rsidRPr="00213D19" w:rsidRDefault="0023770B" w:rsidP="005655C5">
      <w:pPr>
        <w:spacing w:after="0" w:line="240" w:lineRule="auto"/>
        <w:ind w:left="5664" w:firstLine="0"/>
        <w:jc w:val="left"/>
        <w:rPr>
          <w:rFonts w:eastAsia="Calibri"/>
          <w:color w:val="auto"/>
          <w:szCs w:val="28"/>
          <w:lang w:val="uk-UA"/>
        </w:rPr>
      </w:pPr>
      <w:r>
        <w:rPr>
          <w:rFonts w:eastAsia="Calibri"/>
          <w:color w:val="auto"/>
          <w:szCs w:val="28"/>
          <w:lang w:val="uk-UA"/>
        </w:rPr>
        <w:t xml:space="preserve">31 січня </w:t>
      </w:r>
      <w:r w:rsidR="005655C5" w:rsidRPr="00213D19">
        <w:rPr>
          <w:rFonts w:eastAsia="Calibri"/>
          <w:color w:val="auto"/>
          <w:szCs w:val="28"/>
          <w:lang w:val="uk-UA"/>
        </w:rPr>
        <w:t>202</w:t>
      </w:r>
      <w:r w:rsidR="00E97861" w:rsidRPr="00213D19">
        <w:rPr>
          <w:rFonts w:eastAsia="Calibri"/>
          <w:color w:val="auto"/>
          <w:szCs w:val="28"/>
          <w:lang w:val="uk-UA"/>
        </w:rPr>
        <w:t>5</w:t>
      </w:r>
      <w:r w:rsidR="005655C5" w:rsidRPr="00213D19">
        <w:rPr>
          <w:rFonts w:eastAsia="Calibri"/>
          <w:color w:val="auto"/>
          <w:szCs w:val="28"/>
          <w:lang w:val="uk-UA"/>
        </w:rPr>
        <w:t xml:space="preserve"> року № </w:t>
      </w:r>
      <w:r w:rsidR="00E97861" w:rsidRPr="00213D19">
        <w:rPr>
          <w:rFonts w:eastAsia="Calibri"/>
          <w:color w:val="auto"/>
          <w:szCs w:val="28"/>
          <w:lang w:val="uk-UA"/>
        </w:rPr>
        <w:t>30</w:t>
      </w:r>
      <w:r w:rsidR="00DC22AC" w:rsidRPr="00213D19">
        <w:rPr>
          <w:rFonts w:eastAsia="Calibri"/>
          <w:color w:val="auto"/>
          <w:szCs w:val="28"/>
          <w:lang w:val="uk-UA"/>
        </w:rPr>
        <w:t>/</w:t>
      </w:r>
      <w:r>
        <w:rPr>
          <w:rFonts w:eastAsia="Calibri"/>
          <w:color w:val="auto"/>
          <w:szCs w:val="28"/>
          <w:lang w:val="uk-UA"/>
        </w:rPr>
        <w:t>35</w:t>
      </w:r>
    </w:p>
    <w:p w14:paraId="45541850" w14:textId="77777777" w:rsidR="005655C5" w:rsidRPr="00213D19" w:rsidRDefault="005655C5" w:rsidP="005655C5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</w:p>
    <w:p w14:paraId="46358CF4" w14:textId="77777777" w:rsidR="005655C5" w:rsidRPr="00213D19" w:rsidRDefault="005655C5" w:rsidP="005655C5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  <w:r w:rsidRPr="00213D19">
        <w:rPr>
          <w:rFonts w:eastAsia="Calibri"/>
          <w:b/>
          <w:color w:val="auto"/>
          <w:szCs w:val="28"/>
          <w:lang w:val="uk-UA"/>
        </w:rPr>
        <w:t xml:space="preserve">Звернення Волинської обласної ради </w:t>
      </w:r>
    </w:p>
    <w:p w14:paraId="4FFAA88C" w14:textId="1FD62FEF" w:rsidR="005655C5" w:rsidRPr="00213D19" w:rsidRDefault="00E97861" w:rsidP="00E97861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  <w:r w:rsidRPr="00213D19">
        <w:rPr>
          <w:rFonts w:eastAsia="Calibri"/>
          <w:b/>
          <w:color w:val="auto"/>
          <w:szCs w:val="28"/>
          <w:lang w:val="uk-UA"/>
        </w:rPr>
        <w:t>до Верховної Ради України та Кабінету Міністрів України щодо врегулювання проблемних питань українських перевізників при здійсненні міжнародних перевезень територією Польщі</w:t>
      </w:r>
    </w:p>
    <w:p w14:paraId="3739E139" w14:textId="77777777" w:rsidR="000A1333" w:rsidRPr="00213D19" w:rsidRDefault="000A1333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>Міжнародні перевезення є однією з важливих галузей, яка має стратегічне значення для розвитку держави. Пе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ревезення </w:t>
      </w:r>
      <w:r w:rsidRPr="00213D19">
        <w:rPr>
          <w:rFonts w:eastAsia="Calibri"/>
          <w:color w:val="auto"/>
          <w:szCs w:val="28"/>
          <w:lang w:val="uk-UA"/>
        </w:rPr>
        <w:t>гуманітарних та комерційних вантажів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, </w:t>
      </w:r>
      <w:r w:rsidRPr="00213D19">
        <w:rPr>
          <w:rFonts w:eastAsia="Calibri"/>
          <w:color w:val="auto"/>
          <w:szCs w:val="28"/>
          <w:lang w:val="uk-UA"/>
        </w:rPr>
        <w:t xml:space="preserve">пального є критично </w:t>
      </w:r>
      <w:r w:rsidR="00E97861" w:rsidRPr="00213D19">
        <w:rPr>
          <w:rFonts w:eastAsia="Calibri"/>
          <w:color w:val="auto"/>
          <w:szCs w:val="28"/>
          <w:lang w:val="uk-UA"/>
        </w:rPr>
        <w:t>необхідн</w:t>
      </w:r>
      <w:r w:rsidRPr="00213D19">
        <w:rPr>
          <w:rFonts w:eastAsia="Calibri"/>
          <w:color w:val="auto"/>
          <w:szCs w:val="28"/>
          <w:lang w:val="uk-UA"/>
        </w:rPr>
        <w:t>ими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для забезпечення військових, економічних потреб та життєдіяльності країни. </w:t>
      </w:r>
    </w:p>
    <w:p w14:paraId="403EF121" w14:textId="77777777" w:rsidR="00132C3F" w:rsidRPr="00213D19" w:rsidRDefault="00E97861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 xml:space="preserve">З початку повномасштабного вторгнення </w:t>
      </w:r>
      <w:r w:rsidR="000A1333" w:rsidRPr="00213D19">
        <w:rPr>
          <w:rFonts w:eastAsia="Calibri"/>
          <w:color w:val="auto"/>
          <w:szCs w:val="28"/>
          <w:lang w:val="uk-UA"/>
        </w:rPr>
        <w:t xml:space="preserve">російського </w:t>
      </w:r>
      <w:r w:rsidRPr="00213D19">
        <w:rPr>
          <w:rFonts w:eastAsia="Calibri"/>
          <w:color w:val="auto"/>
          <w:szCs w:val="28"/>
          <w:lang w:val="uk-UA"/>
        </w:rPr>
        <w:t>агресора на нашу територію, завдяки активн</w:t>
      </w:r>
      <w:r w:rsidR="000A1333" w:rsidRPr="00213D19">
        <w:rPr>
          <w:rFonts w:eastAsia="Calibri"/>
          <w:color w:val="auto"/>
          <w:szCs w:val="28"/>
          <w:lang w:val="uk-UA"/>
        </w:rPr>
        <w:t xml:space="preserve">им зусиллям </w:t>
      </w:r>
      <w:r w:rsidRPr="00213D19">
        <w:rPr>
          <w:rFonts w:eastAsia="Calibri"/>
          <w:color w:val="auto"/>
          <w:szCs w:val="28"/>
          <w:lang w:val="uk-UA"/>
        </w:rPr>
        <w:t xml:space="preserve">Уряду </w:t>
      </w:r>
      <w:r w:rsidR="00132C3F" w:rsidRPr="00213D19">
        <w:rPr>
          <w:rFonts w:eastAsia="Calibri"/>
          <w:color w:val="auto"/>
          <w:szCs w:val="28"/>
          <w:lang w:val="uk-UA"/>
        </w:rPr>
        <w:t xml:space="preserve">та Парламенту </w:t>
      </w:r>
      <w:r w:rsidRPr="00213D19">
        <w:rPr>
          <w:rFonts w:eastAsia="Calibri"/>
          <w:color w:val="auto"/>
          <w:szCs w:val="28"/>
          <w:lang w:val="uk-UA"/>
        </w:rPr>
        <w:t xml:space="preserve">України, </w:t>
      </w:r>
      <w:r w:rsidR="00132C3F" w:rsidRPr="00213D19">
        <w:rPr>
          <w:rFonts w:eastAsia="Calibri"/>
          <w:color w:val="auto"/>
          <w:szCs w:val="28"/>
          <w:lang w:val="uk-UA"/>
        </w:rPr>
        <w:t xml:space="preserve">Європейської Комісії </w:t>
      </w:r>
      <w:r w:rsidRPr="00213D19">
        <w:rPr>
          <w:rFonts w:eastAsia="Calibri"/>
          <w:color w:val="auto"/>
          <w:szCs w:val="28"/>
          <w:lang w:val="uk-UA"/>
        </w:rPr>
        <w:t xml:space="preserve">була підписана </w:t>
      </w:r>
      <w:r w:rsidR="00132C3F" w:rsidRPr="00213D19">
        <w:rPr>
          <w:rFonts w:eastAsia="Calibri"/>
          <w:color w:val="auto"/>
          <w:szCs w:val="28"/>
          <w:lang w:val="uk-UA"/>
        </w:rPr>
        <w:t>У</w:t>
      </w:r>
      <w:r w:rsidRPr="00213D19">
        <w:rPr>
          <w:rFonts w:eastAsia="Calibri"/>
          <w:color w:val="auto"/>
          <w:szCs w:val="28"/>
          <w:lang w:val="uk-UA"/>
        </w:rPr>
        <w:t xml:space="preserve">года </w:t>
      </w:r>
      <w:r w:rsidR="00132C3F" w:rsidRPr="00213D19">
        <w:rPr>
          <w:rFonts w:eastAsia="Calibri"/>
          <w:color w:val="auto"/>
          <w:szCs w:val="28"/>
          <w:lang w:val="uk-UA"/>
        </w:rPr>
        <w:t xml:space="preserve">між Україною та Європейським Союзом </w:t>
      </w:r>
      <w:r w:rsidRPr="00213D19">
        <w:rPr>
          <w:rFonts w:eastAsia="Calibri"/>
          <w:color w:val="auto"/>
          <w:szCs w:val="28"/>
          <w:lang w:val="uk-UA"/>
        </w:rPr>
        <w:t xml:space="preserve">про «транспортний </w:t>
      </w:r>
      <w:proofErr w:type="spellStart"/>
      <w:r w:rsidRPr="00213D19">
        <w:rPr>
          <w:rFonts w:eastAsia="Calibri"/>
          <w:color w:val="auto"/>
          <w:szCs w:val="28"/>
          <w:lang w:val="uk-UA"/>
        </w:rPr>
        <w:t>безвіз</w:t>
      </w:r>
      <w:proofErr w:type="spellEnd"/>
      <w:r w:rsidRPr="00213D19">
        <w:rPr>
          <w:rFonts w:eastAsia="Calibri"/>
          <w:color w:val="auto"/>
          <w:szCs w:val="28"/>
          <w:lang w:val="uk-UA"/>
        </w:rPr>
        <w:t>». Це д</w:t>
      </w:r>
      <w:r w:rsidR="000A1333" w:rsidRPr="00213D19">
        <w:rPr>
          <w:rFonts w:eastAsia="Calibri"/>
          <w:color w:val="auto"/>
          <w:szCs w:val="28"/>
          <w:lang w:val="uk-UA"/>
        </w:rPr>
        <w:t xml:space="preserve">озволило вітчизняним </w:t>
      </w:r>
      <w:r w:rsidRPr="00213D19">
        <w:rPr>
          <w:rFonts w:eastAsia="Calibri"/>
          <w:color w:val="auto"/>
          <w:szCs w:val="28"/>
          <w:lang w:val="uk-UA"/>
        </w:rPr>
        <w:t>перевізникам здійснювати</w:t>
      </w:r>
      <w:r w:rsidR="00132C3F" w:rsidRPr="00213D19">
        <w:rPr>
          <w:rFonts w:eastAsia="Calibri"/>
          <w:color w:val="auto"/>
          <w:szCs w:val="28"/>
          <w:lang w:val="uk-UA"/>
        </w:rPr>
        <w:t xml:space="preserve"> </w:t>
      </w:r>
      <w:r w:rsidRPr="00213D19">
        <w:rPr>
          <w:rFonts w:eastAsia="Calibri"/>
          <w:color w:val="auto"/>
          <w:szCs w:val="28"/>
          <w:lang w:val="uk-UA"/>
        </w:rPr>
        <w:t xml:space="preserve">перевезення вантажів </w:t>
      </w:r>
      <w:r w:rsidR="00132C3F" w:rsidRPr="00213D19">
        <w:rPr>
          <w:rFonts w:eastAsia="Calibri"/>
          <w:color w:val="auto"/>
          <w:szCs w:val="28"/>
          <w:lang w:val="uk-UA"/>
        </w:rPr>
        <w:t xml:space="preserve">у країни ЄС </w:t>
      </w:r>
      <w:r w:rsidRPr="00213D19">
        <w:rPr>
          <w:rFonts w:eastAsia="Calibri"/>
          <w:color w:val="auto"/>
          <w:szCs w:val="28"/>
          <w:lang w:val="uk-UA"/>
        </w:rPr>
        <w:t>без відповідних дозволів</w:t>
      </w:r>
      <w:r w:rsidR="00132C3F" w:rsidRPr="00213D19">
        <w:rPr>
          <w:rFonts w:eastAsia="Calibri"/>
          <w:color w:val="auto"/>
          <w:szCs w:val="28"/>
          <w:lang w:val="uk-UA"/>
        </w:rPr>
        <w:t xml:space="preserve">. </w:t>
      </w:r>
    </w:p>
    <w:p w14:paraId="09DB81E5" w14:textId="56EE9048" w:rsidR="0006661B" w:rsidRPr="00213D19" w:rsidRDefault="00E97861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>Незважаючи на те, що Польща, як країна-член ЄС, дала згоду на підписання такої угоди, польські перевізники всіляко протидіють</w:t>
      </w:r>
      <w:r w:rsidR="000C07ED" w:rsidRPr="00213D19">
        <w:rPr>
          <w:rFonts w:eastAsia="Calibri"/>
          <w:color w:val="auto"/>
          <w:szCs w:val="28"/>
          <w:lang w:val="uk-UA"/>
        </w:rPr>
        <w:t xml:space="preserve"> реалізації її положень</w:t>
      </w:r>
      <w:r w:rsidRPr="00213D19">
        <w:rPr>
          <w:rFonts w:eastAsia="Calibri"/>
          <w:color w:val="auto"/>
          <w:szCs w:val="28"/>
          <w:lang w:val="uk-UA"/>
        </w:rPr>
        <w:t xml:space="preserve">, влаштовуючи перекриття доріг біля кордонів з Україною, залучаючи </w:t>
      </w:r>
      <w:r w:rsidR="000C07ED" w:rsidRPr="00213D19">
        <w:rPr>
          <w:rFonts w:eastAsia="Calibri"/>
          <w:color w:val="auto"/>
          <w:szCs w:val="28"/>
          <w:lang w:val="uk-UA"/>
        </w:rPr>
        <w:t xml:space="preserve">до таких акцій </w:t>
      </w:r>
      <w:r w:rsidRPr="00213D19">
        <w:rPr>
          <w:rFonts w:eastAsia="Calibri"/>
          <w:color w:val="auto"/>
          <w:szCs w:val="28"/>
          <w:lang w:val="uk-UA"/>
        </w:rPr>
        <w:t>фермерів і політичні партії</w:t>
      </w:r>
      <w:r w:rsidR="000C07ED" w:rsidRPr="00213D19">
        <w:rPr>
          <w:rFonts w:eastAsia="Calibri"/>
          <w:color w:val="auto"/>
          <w:szCs w:val="28"/>
          <w:lang w:val="uk-UA"/>
        </w:rPr>
        <w:t>.</w:t>
      </w:r>
      <w:r w:rsidRPr="00213D19">
        <w:rPr>
          <w:rFonts w:eastAsia="Calibri"/>
          <w:color w:val="auto"/>
          <w:szCs w:val="28"/>
          <w:lang w:val="uk-UA"/>
        </w:rPr>
        <w:t xml:space="preserve"> </w:t>
      </w:r>
      <w:r w:rsidR="000C07ED" w:rsidRPr="00213D19">
        <w:rPr>
          <w:rFonts w:eastAsia="Calibri"/>
          <w:color w:val="auto"/>
          <w:szCs w:val="28"/>
          <w:lang w:val="uk-UA"/>
        </w:rPr>
        <w:t>Б</w:t>
      </w:r>
      <w:r w:rsidRPr="00213D19">
        <w:rPr>
          <w:rFonts w:eastAsia="Calibri"/>
          <w:color w:val="auto"/>
          <w:szCs w:val="28"/>
          <w:lang w:val="uk-UA"/>
        </w:rPr>
        <w:t>локада кордон</w:t>
      </w:r>
      <w:r w:rsidR="000C07ED" w:rsidRPr="00213D19">
        <w:rPr>
          <w:rFonts w:eastAsia="Calibri"/>
          <w:color w:val="auto"/>
          <w:szCs w:val="28"/>
          <w:lang w:val="uk-UA"/>
        </w:rPr>
        <w:t xml:space="preserve">у </w:t>
      </w:r>
      <w:r w:rsidRPr="00213D19">
        <w:rPr>
          <w:rFonts w:eastAsia="Calibri"/>
          <w:color w:val="auto"/>
          <w:szCs w:val="28"/>
          <w:lang w:val="uk-UA"/>
        </w:rPr>
        <w:t xml:space="preserve">завдала багатомільярдних втрат </w:t>
      </w:r>
      <w:r w:rsidR="000C07ED" w:rsidRPr="00213D19">
        <w:rPr>
          <w:rFonts w:eastAsia="Calibri"/>
          <w:color w:val="auto"/>
          <w:szCs w:val="28"/>
          <w:lang w:val="uk-UA"/>
        </w:rPr>
        <w:t xml:space="preserve">як </w:t>
      </w:r>
      <w:r w:rsidRPr="00213D19">
        <w:rPr>
          <w:rFonts w:eastAsia="Calibri"/>
          <w:color w:val="auto"/>
          <w:szCs w:val="28"/>
          <w:lang w:val="uk-UA"/>
        </w:rPr>
        <w:t>для українських перевізників</w:t>
      </w:r>
      <w:r w:rsidR="000C07ED" w:rsidRPr="00213D19">
        <w:rPr>
          <w:rFonts w:eastAsia="Calibri"/>
          <w:color w:val="auto"/>
          <w:szCs w:val="28"/>
          <w:lang w:val="uk-UA"/>
        </w:rPr>
        <w:t xml:space="preserve"> та </w:t>
      </w:r>
      <w:proofErr w:type="spellStart"/>
      <w:r w:rsidR="000C07ED" w:rsidRPr="00213D19">
        <w:rPr>
          <w:rFonts w:eastAsia="Calibri"/>
          <w:color w:val="auto"/>
          <w:szCs w:val="28"/>
          <w:lang w:val="uk-UA"/>
        </w:rPr>
        <w:t>логістично</w:t>
      </w:r>
      <w:proofErr w:type="spellEnd"/>
      <w:r w:rsidR="000C07ED" w:rsidRPr="00213D19">
        <w:rPr>
          <w:rFonts w:eastAsia="Calibri"/>
          <w:color w:val="auto"/>
          <w:szCs w:val="28"/>
          <w:lang w:val="uk-UA"/>
        </w:rPr>
        <w:t>-транспортних</w:t>
      </w:r>
      <w:r w:rsidRPr="00213D19">
        <w:rPr>
          <w:rFonts w:eastAsia="Calibri"/>
          <w:color w:val="auto"/>
          <w:szCs w:val="28"/>
          <w:lang w:val="uk-UA"/>
        </w:rPr>
        <w:t xml:space="preserve"> підприємств</w:t>
      </w:r>
      <w:r w:rsidR="000C07ED" w:rsidRPr="00213D19">
        <w:rPr>
          <w:rFonts w:eastAsia="Calibri"/>
          <w:color w:val="auto"/>
          <w:szCs w:val="28"/>
          <w:lang w:val="uk-UA"/>
        </w:rPr>
        <w:t>,</w:t>
      </w:r>
      <w:r w:rsidRPr="00213D19">
        <w:rPr>
          <w:rFonts w:eastAsia="Calibri"/>
          <w:color w:val="auto"/>
          <w:szCs w:val="28"/>
          <w:lang w:val="uk-UA"/>
        </w:rPr>
        <w:t xml:space="preserve"> та</w:t>
      </w:r>
      <w:r w:rsidR="000C07ED" w:rsidRPr="00213D19">
        <w:rPr>
          <w:rFonts w:eastAsia="Calibri"/>
          <w:color w:val="auto"/>
          <w:szCs w:val="28"/>
          <w:lang w:val="uk-UA"/>
        </w:rPr>
        <w:t xml:space="preserve">к </w:t>
      </w:r>
      <w:r w:rsidR="00A91A92" w:rsidRPr="00213D19">
        <w:rPr>
          <w:rFonts w:eastAsia="Calibri"/>
          <w:color w:val="auto"/>
          <w:szCs w:val="28"/>
          <w:lang w:val="uk-UA"/>
        </w:rPr>
        <w:t xml:space="preserve">і </w:t>
      </w:r>
      <w:r w:rsidR="000C07ED" w:rsidRPr="00213D19">
        <w:rPr>
          <w:rFonts w:eastAsia="Calibri"/>
          <w:color w:val="auto"/>
          <w:szCs w:val="28"/>
          <w:lang w:val="uk-UA"/>
        </w:rPr>
        <w:t>для</w:t>
      </w:r>
      <w:r w:rsidRPr="00213D19">
        <w:rPr>
          <w:rFonts w:eastAsia="Calibri"/>
          <w:color w:val="auto"/>
          <w:szCs w:val="28"/>
          <w:lang w:val="uk-UA"/>
        </w:rPr>
        <w:t xml:space="preserve"> економіки України в цілому. Однією з вимог страйкарів було повернення дозвільної системи перевезень вантажів. Не досягнувши поставленої мети, під </w:t>
      </w:r>
      <w:r w:rsidR="000C07ED" w:rsidRPr="00213D19">
        <w:rPr>
          <w:rFonts w:eastAsia="Calibri"/>
          <w:color w:val="auto"/>
          <w:szCs w:val="28"/>
          <w:lang w:val="uk-UA"/>
        </w:rPr>
        <w:t xml:space="preserve">їхнім </w:t>
      </w:r>
      <w:r w:rsidRPr="00213D19">
        <w:rPr>
          <w:rFonts w:eastAsia="Calibri"/>
          <w:color w:val="auto"/>
          <w:szCs w:val="28"/>
          <w:lang w:val="uk-UA"/>
        </w:rPr>
        <w:t xml:space="preserve">тиском </w:t>
      </w:r>
      <w:r w:rsidR="0053590E">
        <w:rPr>
          <w:rFonts w:eastAsia="Calibri"/>
          <w:color w:val="auto"/>
          <w:szCs w:val="28"/>
          <w:lang w:val="uk-UA"/>
        </w:rPr>
        <w:t>0</w:t>
      </w:r>
      <w:r w:rsidR="0006661B" w:rsidRPr="00213D19">
        <w:rPr>
          <w:rFonts w:eastAsia="Calibri"/>
          <w:color w:val="auto"/>
          <w:szCs w:val="28"/>
          <w:lang w:val="uk-UA"/>
        </w:rPr>
        <w:t>9 жовтня 2024</w:t>
      </w:r>
      <w:r w:rsidR="00717FE1" w:rsidRPr="00213D19">
        <w:rPr>
          <w:rFonts w:eastAsia="Calibri"/>
          <w:color w:val="auto"/>
          <w:szCs w:val="28"/>
          <w:lang w:val="uk-UA"/>
        </w:rPr>
        <w:t xml:space="preserve"> </w:t>
      </w:r>
      <w:r w:rsidR="0006661B" w:rsidRPr="00213D19">
        <w:rPr>
          <w:rFonts w:eastAsia="Calibri"/>
          <w:color w:val="auto"/>
          <w:szCs w:val="28"/>
          <w:lang w:val="uk-UA"/>
        </w:rPr>
        <w:t xml:space="preserve">року Сенат Республіки Польща схвалив зміни до законопроєкту «Про делегування водіїв на автомобільному транспорті». Вказані зміни запроваджують обов’язкову реєстрацію в електронній системі моніторингу автомобільних перевезень RMPD/SENT. Ця вимога поширюється </w:t>
      </w:r>
      <w:r w:rsidRPr="00213D19">
        <w:rPr>
          <w:rFonts w:eastAsia="Calibri"/>
          <w:color w:val="auto"/>
          <w:szCs w:val="28"/>
          <w:lang w:val="uk-UA"/>
        </w:rPr>
        <w:t xml:space="preserve">для </w:t>
      </w:r>
      <w:r w:rsidR="0006661B" w:rsidRPr="00213D19">
        <w:rPr>
          <w:rFonts w:eastAsia="Calibri"/>
          <w:color w:val="auto"/>
          <w:szCs w:val="28"/>
          <w:lang w:val="uk-UA"/>
        </w:rPr>
        <w:t xml:space="preserve">всіх транспортних засобів загальною масою понад 2,5 </w:t>
      </w:r>
      <w:proofErr w:type="spellStart"/>
      <w:r w:rsidR="0006661B" w:rsidRPr="00213D19">
        <w:rPr>
          <w:rFonts w:eastAsia="Calibri"/>
          <w:color w:val="auto"/>
          <w:szCs w:val="28"/>
          <w:lang w:val="uk-UA"/>
        </w:rPr>
        <w:t>тон</w:t>
      </w:r>
      <w:r w:rsidR="0053590E">
        <w:rPr>
          <w:rFonts w:eastAsia="Calibri"/>
          <w:color w:val="auto"/>
          <w:szCs w:val="28"/>
          <w:lang w:val="uk-UA"/>
        </w:rPr>
        <w:t>н</w:t>
      </w:r>
      <w:r w:rsidR="0006661B" w:rsidRPr="00213D19">
        <w:rPr>
          <w:rFonts w:eastAsia="Calibri"/>
          <w:color w:val="auto"/>
          <w:szCs w:val="28"/>
          <w:lang w:val="uk-UA"/>
        </w:rPr>
        <w:t>и</w:t>
      </w:r>
      <w:proofErr w:type="spellEnd"/>
      <w:r w:rsidR="0006661B" w:rsidRPr="00213D19">
        <w:rPr>
          <w:rFonts w:eastAsia="Calibri"/>
          <w:color w:val="auto"/>
          <w:szCs w:val="28"/>
          <w:lang w:val="uk-UA"/>
        </w:rPr>
        <w:t xml:space="preserve"> та </w:t>
      </w:r>
      <w:r w:rsidRPr="00213D19">
        <w:rPr>
          <w:rFonts w:eastAsia="Calibri"/>
          <w:color w:val="auto"/>
          <w:szCs w:val="28"/>
          <w:lang w:val="uk-UA"/>
        </w:rPr>
        <w:t>всіх видів товарів</w:t>
      </w:r>
      <w:r w:rsidR="0006661B" w:rsidRPr="00213D19">
        <w:rPr>
          <w:rFonts w:eastAsia="Calibri"/>
          <w:color w:val="auto"/>
          <w:szCs w:val="28"/>
          <w:lang w:val="uk-UA"/>
        </w:rPr>
        <w:t xml:space="preserve">, які перевозяться територією Польщі </w:t>
      </w:r>
      <w:r w:rsidRPr="00213D19">
        <w:rPr>
          <w:rFonts w:eastAsia="Calibri"/>
          <w:color w:val="auto"/>
          <w:szCs w:val="28"/>
          <w:lang w:val="uk-UA"/>
        </w:rPr>
        <w:t>іноземними суб'єктами господарювання, незареєстрован</w:t>
      </w:r>
      <w:r w:rsidR="0006661B" w:rsidRPr="00213D19">
        <w:rPr>
          <w:rFonts w:eastAsia="Calibri"/>
          <w:color w:val="auto"/>
          <w:szCs w:val="28"/>
          <w:lang w:val="uk-UA"/>
        </w:rPr>
        <w:t>ими у</w:t>
      </w:r>
      <w:r w:rsidRPr="00213D19">
        <w:rPr>
          <w:rFonts w:eastAsia="Calibri"/>
          <w:color w:val="auto"/>
          <w:szCs w:val="28"/>
          <w:lang w:val="uk-UA"/>
        </w:rPr>
        <w:t xml:space="preserve"> держав</w:t>
      </w:r>
      <w:r w:rsidR="0006661B" w:rsidRPr="00213D19">
        <w:rPr>
          <w:rFonts w:eastAsia="Calibri"/>
          <w:color w:val="auto"/>
          <w:szCs w:val="28"/>
          <w:lang w:val="uk-UA"/>
        </w:rPr>
        <w:t>ах</w:t>
      </w:r>
      <w:r w:rsidRPr="00213D19">
        <w:rPr>
          <w:rFonts w:eastAsia="Calibri"/>
          <w:color w:val="auto"/>
          <w:szCs w:val="28"/>
          <w:lang w:val="uk-UA"/>
        </w:rPr>
        <w:t>-член</w:t>
      </w:r>
      <w:r w:rsidR="0006661B" w:rsidRPr="00213D19">
        <w:rPr>
          <w:rFonts w:eastAsia="Calibri"/>
          <w:color w:val="auto"/>
          <w:szCs w:val="28"/>
          <w:lang w:val="uk-UA"/>
        </w:rPr>
        <w:t>ах</w:t>
      </w:r>
      <w:r w:rsidRPr="00213D19">
        <w:rPr>
          <w:rFonts w:eastAsia="Calibri"/>
          <w:color w:val="auto"/>
          <w:szCs w:val="28"/>
          <w:lang w:val="uk-UA"/>
        </w:rPr>
        <w:t xml:space="preserve"> ЄС, Швейцарській Конфедерації або держав</w:t>
      </w:r>
      <w:r w:rsidR="0006661B" w:rsidRPr="00213D19">
        <w:rPr>
          <w:rFonts w:eastAsia="Calibri"/>
          <w:color w:val="auto"/>
          <w:szCs w:val="28"/>
          <w:lang w:val="uk-UA"/>
        </w:rPr>
        <w:t>ах</w:t>
      </w:r>
      <w:r w:rsidRPr="00213D19">
        <w:rPr>
          <w:rFonts w:eastAsia="Calibri"/>
          <w:color w:val="auto"/>
          <w:szCs w:val="28"/>
          <w:lang w:val="uk-UA"/>
        </w:rPr>
        <w:t>-член</w:t>
      </w:r>
      <w:r w:rsidR="0006661B" w:rsidRPr="00213D19">
        <w:rPr>
          <w:rFonts w:eastAsia="Calibri"/>
          <w:color w:val="auto"/>
          <w:szCs w:val="28"/>
          <w:lang w:val="uk-UA"/>
        </w:rPr>
        <w:t>ах</w:t>
      </w:r>
      <w:r w:rsidRPr="00213D19">
        <w:rPr>
          <w:rFonts w:eastAsia="Calibri"/>
          <w:color w:val="auto"/>
          <w:szCs w:val="28"/>
          <w:lang w:val="uk-UA"/>
        </w:rPr>
        <w:t xml:space="preserve"> Європейської угоди про вільну торгівлю</w:t>
      </w:r>
      <w:r w:rsidR="0006661B" w:rsidRPr="00213D19">
        <w:rPr>
          <w:rFonts w:eastAsia="Calibri"/>
          <w:color w:val="auto"/>
          <w:szCs w:val="28"/>
          <w:lang w:val="uk-UA"/>
        </w:rPr>
        <w:t xml:space="preserve">. </w:t>
      </w:r>
    </w:p>
    <w:p w14:paraId="6BF71802" w14:textId="77777777" w:rsidR="00915728" w:rsidRDefault="0006661B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 xml:space="preserve">Фактично </w:t>
      </w:r>
      <w:r w:rsidR="00E97861" w:rsidRPr="00213D19">
        <w:rPr>
          <w:rFonts w:eastAsia="Calibri"/>
          <w:color w:val="auto"/>
          <w:szCs w:val="28"/>
          <w:lang w:val="uk-UA"/>
        </w:rPr>
        <w:t>ця система</w:t>
      </w:r>
      <w:r w:rsidRPr="00213D19">
        <w:rPr>
          <w:rFonts w:eastAsia="Calibri"/>
          <w:color w:val="auto"/>
          <w:szCs w:val="28"/>
          <w:lang w:val="uk-UA"/>
        </w:rPr>
        <w:t xml:space="preserve"> є аналогом </w:t>
      </w:r>
      <w:r w:rsidR="00E97861" w:rsidRPr="00213D19">
        <w:rPr>
          <w:rFonts w:eastAsia="Calibri"/>
          <w:color w:val="auto"/>
          <w:szCs w:val="28"/>
          <w:lang w:val="uk-UA"/>
        </w:rPr>
        <w:t>електронн</w:t>
      </w:r>
      <w:r w:rsidRPr="00213D19">
        <w:rPr>
          <w:rFonts w:eastAsia="Calibri"/>
          <w:color w:val="auto"/>
          <w:szCs w:val="28"/>
          <w:lang w:val="uk-UA"/>
        </w:rPr>
        <w:t>ої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версі</w:t>
      </w:r>
      <w:r w:rsidRPr="00213D19">
        <w:rPr>
          <w:rFonts w:eastAsia="Calibri"/>
          <w:color w:val="auto"/>
          <w:szCs w:val="28"/>
          <w:lang w:val="uk-UA"/>
        </w:rPr>
        <w:t>ї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дозволів, під ді</w:t>
      </w:r>
      <w:r w:rsidRPr="00213D19">
        <w:rPr>
          <w:rFonts w:eastAsia="Calibri"/>
          <w:color w:val="auto"/>
          <w:szCs w:val="28"/>
          <w:lang w:val="uk-UA"/>
        </w:rPr>
        <w:t>ю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якої </w:t>
      </w:r>
      <w:r w:rsidR="00A91A92" w:rsidRPr="00213D19">
        <w:rPr>
          <w:rFonts w:eastAsia="Calibri"/>
          <w:color w:val="auto"/>
          <w:szCs w:val="28"/>
          <w:lang w:val="uk-UA"/>
        </w:rPr>
        <w:t xml:space="preserve">підпадають </w:t>
      </w:r>
      <w:r w:rsidRPr="00213D19">
        <w:rPr>
          <w:rFonts w:eastAsia="Calibri"/>
          <w:color w:val="auto"/>
          <w:szCs w:val="28"/>
          <w:lang w:val="uk-UA"/>
        </w:rPr>
        <w:t>українські перевізники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, а польські </w:t>
      </w:r>
      <w:r w:rsidRPr="00213D19">
        <w:rPr>
          <w:rFonts w:eastAsia="Calibri"/>
          <w:color w:val="auto"/>
          <w:szCs w:val="28"/>
          <w:lang w:val="uk-UA"/>
        </w:rPr>
        <w:t>-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ні. Відразу після введення </w:t>
      </w:r>
      <w:r w:rsidRPr="00213D19">
        <w:rPr>
          <w:rFonts w:eastAsia="Calibri"/>
          <w:color w:val="auto"/>
          <w:szCs w:val="28"/>
          <w:lang w:val="uk-UA"/>
        </w:rPr>
        <w:t xml:space="preserve">цієї </w:t>
      </w:r>
      <w:r w:rsidR="00E97861" w:rsidRPr="00213D19">
        <w:rPr>
          <w:rFonts w:eastAsia="Calibri"/>
          <w:color w:val="auto"/>
          <w:szCs w:val="28"/>
          <w:lang w:val="uk-UA"/>
        </w:rPr>
        <w:t>системи в дію</w:t>
      </w:r>
      <w:r w:rsidR="00A91A92" w:rsidRPr="00213D19">
        <w:rPr>
          <w:rFonts w:eastAsia="Calibri"/>
          <w:color w:val="auto"/>
          <w:szCs w:val="28"/>
          <w:lang w:val="uk-UA"/>
        </w:rPr>
        <w:t>,</w:t>
      </w:r>
      <w:r w:rsidRPr="00213D19">
        <w:rPr>
          <w:rFonts w:eastAsia="Calibri"/>
          <w:color w:val="auto"/>
          <w:szCs w:val="28"/>
          <w:lang w:val="uk-UA"/>
        </w:rPr>
        <w:t xml:space="preserve"> вітчизняні 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перевізники зіткнулися з </w:t>
      </w:r>
      <w:r w:rsidRPr="00213D19">
        <w:rPr>
          <w:rFonts w:eastAsia="Calibri"/>
          <w:color w:val="auto"/>
          <w:szCs w:val="28"/>
          <w:lang w:val="uk-UA"/>
        </w:rPr>
        <w:t xml:space="preserve">низкою </w:t>
      </w:r>
      <w:r w:rsidR="00E97861" w:rsidRPr="00213D19">
        <w:rPr>
          <w:rFonts w:eastAsia="Calibri"/>
          <w:color w:val="auto"/>
          <w:szCs w:val="28"/>
          <w:lang w:val="uk-UA"/>
        </w:rPr>
        <w:t>проблем</w:t>
      </w:r>
      <w:r w:rsidR="0053590E">
        <w:rPr>
          <w:rFonts w:eastAsia="Calibri"/>
          <w:color w:val="auto"/>
          <w:szCs w:val="28"/>
          <w:lang w:val="uk-UA"/>
        </w:rPr>
        <w:t>,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які </w:t>
      </w:r>
      <w:r w:rsidR="00CE7D19" w:rsidRPr="00213D19">
        <w:rPr>
          <w:rFonts w:eastAsia="Calibri"/>
          <w:color w:val="auto"/>
          <w:szCs w:val="28"/>
          <w:lang w:val="uk-UA"/>
        </w:rPr>
        <w:t xml:space="preserve">набули </w:t>
      </w:r>
      <w:r w:rsidR="00E97861" w:rsidRPr="00213D19">
        <w:rPr>
          <w:rFonts w:eastAsia="Calibri"/>
          <w:color w:val="auto"/>
          <w:szCs w:val="28"/>
          <w:lang w:val="uk-UA"/>
        </w:rPr>
        <w:t>масов</w:t>
      </w:r>
      <w:r w:rsidR="00CE7D19" w:rsidRPr="00213D19">
        <w:rPr>
          <w:rFonts w:eastAsia="Calibri"/>
          <w:color w:val="auto"/>
          <w:szCs w:val="28"/>
          <w:lang w:val="uk-UA"/>
        </w:rPr>
        <w:t xml:space="preserve">ого характеру </w:t>
      </w:r>
      <w:r w:rsidR="00E97861" w:rsidRPr="00213D19">
        <w:rPr>
          <w:rFonts w:eastAsia="Calibri"/>
          <w:color w:val="auto"/>
          <w:szCs w:val="28"/>
          <w:lang w:val="uk-UA"/>
        </w:rPr>
        <w:t>та засвідчили, що нововведення спрямован</w:t>
      </w:r>
      <w:r w:rsidR="00CE7D19" w:rsidRPr="00213D19">
        <w:rPr>
          <w:rFonts w:eastAsia="Calibri"/>
          <w:color w:val="auto"/>
          <w:szCs w:val="28"/>
          <w:lang w:val="uk-UA"/>
        </w:rPr>
        <w:t>і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передусім на суттєв</w:t>
      </w:r>
      <w:r w:rsidR="00A91A92" w:rsidRPr="00213D19">
        <w:rPr>
          <w:rFonts w:eastAsia="Calibri"/>
          <w:color w:val="auto"/>
          <w:szCs w:val="28"/>
          <w:lang w:val="uk-UA"/>
        </w:rPr>
        <w:t>е ускладнення роботи українських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перевізник</w:t>
      </w:r>
      <w:r w:rsidR="00A91A92" w:rsidRPr="00213D19">
        <w:rPr>
          <w:rFonts w:eastAsia="Calibri"/>
          <w:color w:val="auto"/>
          <w:szCs w:val="28"/>
          <w:lang w:val="uk-UA"/>
        </w:rPr>
        <w:t>ів</w:t>
      </w:r>
      <w:r w:rsidR="00E97861" w:rsidRPr="00213D19">
        <w:rPr>
          <w:rFonts w:eastAsia="Calibri"/>
          <w:color w:val="auto"/>
          <w:szCs w:val="28"/>
          <w:lang w:val="uk-UA"/>
        </w:rPr>
        <w:t>. В</w:t>
      </w:r>
      <w:r w:rsidR="00CE7D19" w:rsidRPr="00213D19">
        <w:rPr>
          <w:rFonts w:eastAsia="Calibri"/>
          <w:color w:val="auto"/>
          <w:szCs w:val="28"/>
          <w:lang w:val="uk-UA"/>
        </w:rPr>
        <w:t>они зобов’язані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вн</w:t>
      </w:r>
      <w:r w:rsidR="00CE7D19" w:rsidRPr="00213D19">
        <w:rPr>
          <w:rFonts w:eastAsia="Calibri"/>
          <w:color w:val="auto"/>
          <w:szCs w:val="28"/>
          <w:lang w:val="uk-UA"/>
        </w:rPr>
        <w:t xml:space="preserve">осити </w:t>
      </w:r>
      <w:r w:rsidR="00E97861" w:rsidRPr="00213D19">
        <w:rPr>
          <w:rFonts w:eastAsia="Calibri"/>
          <w:color w:val="auto"/>
          <w:szCs w:val="28"/>
          <w:lang w:val="uk-UA"/>
        </w:rPr>
        <w:t>дані, які містять реквізити та адреси фірми перевізника, відправника, одержувача, характер вантажу, його вагу, пункт</w:t>
      </w:r>
      <w:r w:rsidR="00A91A92" w:rsidRPr="00213D19">
        <w:rPr>
          <w:rFonts w:eastAsia="Calibri"/>
          <w:color w:val="auto"/>
          <w:szCs w:val="28"/>
          <w:lang w:val="uk-UA"/>
        </w:rPr>
        <w:t>и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в’їзду/виїзду до/з Республіки </w:t>
      </w:r>
      <w:proofErr w:type="spellStart"/>
      <w:r w:rsidR="00E97861" w:rsidRPr="00213D19">
        <w:rPr>
          <w:rFonts w:eastAsia="Calibri"/>
          <w:color w:val="auto"/>
          <w:szCs w:val="28"/>
          <w:lang w:val="uk-UA"/>
        </w:rPr>
        <w:t>Польша</w:t>
      </w:r>
      <w:proofErr w:type="spellEnd"/>
      <w:r w:rsidR="00E97861" w:rsidRPr="00213D19">
        <w:rPr>
          <w:rFonts w:eastAsia="Calibri"/>
          <w:color w:val="auto"/>
          <w:szCs w:val="28"/>
          <w:lang w:val="uk-UA"/>
        </w:rPr>
        <w:t>,  GPS-координати місця розвантаження/завантаження на території Польщі, номер GPS пристрою</w:t>
      </w:r>
      <w:r w:rsidR="00A91A92" w:rsidRPr="00213D19">
        <w:rPr>
          <w:rFonts w:eastAsia="Calibri"/>
          <w:color w:val="auto"/>
          <w:szCs w:val="28"/>
          <w:lang w:val="uk-UA"/>
        </w:rPr>
        <w:t>,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тощо. </w:t>
      </w:r>
      <w:r w:rsidR="00CE7D19" w:rsidRPr="00213D19">
        <w:rPr>
          <w:rFonts w:eastAsia="Calibri"/>
          <w:color w:val="auto"/>
          <w:szCs w:val="28"/>
          <w:lang w:val="uk-UA"/>
        </w:rPr>
        <w:t>Контролюючі органи РП в</w:t>
      </w:r>
      <w:r w:rsidR="00E97861" w:rsidRPr="00213D19">
        <w:rPr>
          <w:rFonts w:eastAsia="Calibri"/>
          <w:color w:val="auto"/>
          <w:szCs w:val="28"/>
          <w:lang w:val="uk-UA"/>
        </w:rPr>
        <w:t>ідс</w:t>
      </w:r>
      <w:r w:rsidR="00CE7D19" w:rsidRPr="00213D19">
        <w:rPr>
          <w:rFonts w:eastAsia="Calibri"/>
          <w:color w:val="auto"/>
          <w:szCs w:val="28"/>
          <w:lang w:val="uk-UA"/>
        </w:rPr>
        <w:t xml:space="preserve">тежують 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маршрут кожного </w:t>
      </w:r>
      <w:r w:rsidR="00CE7D19" w:rsidRPr="00213D19">
        <w:rPr>
          <w:rFonts w:eastAsia="Calibri"/>
          <w:color w:val="auto"/>
          <w:szCs w:val="28"/>
          <w:lang w:val="uk-UA"/>
        </w:rPr>
        <w:t>транспортного засобу на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території </w:t>
      </w:r>
      <w:r w:rsidR="00CE7D19" w:rsidRPr="00213D19">
        <w:rPr>
          <w:rFonts w:eastAsia="Calibri"/>
          <w:color w:val="auto"/>
          <w:szCs w:val="28"/>
          <w:lang w:val="uk-UA"/>
        </w:rPr>
        <w:t>Польщі</w:t>
      </w:r>
      <w:r w:rsidR="00E97861" w:rsidRPr="00213D19">
        <w:rPr>
          <w:rFonts w:eastAsia="Calibri"/>
          <w:color w:val="auto"/>
          <w:szCs w:val="28"/>
          <w:lang w:val="uk-UA"/>
        </w:rPr>
        <w:t>, адже мають доступ до системи GPS</w:t>
      </w:r>
      <w:r w:rsidR="004609A1" w:rsidRPr="00213D19">
        <w:rPr>
          <w:rFonts w:eastAsia="Calibri"/>
          <w:color w:val="auto"/>
          <w:szCs w:val="28"/>
          <w:lang w:val="uk-UA"/>
        </w:rPr>
        <w:t>,</w:t>
      </w:r>
      <w:r w:rsidR="004B3AF6" w:rsidRPr="00213D19">
        <w:rPr>
          <w:rFonts w:eastAsia="Calibri"/>
          <w:color w:val="auto"/>
          <w:szCs w:val="28"/>
          <w:lang w:val="uk-UA"/>
        </w:rPr>
        <w:t xml:space="preserve"> яка знаходиться в транспортному засобі перевізника</w:t>
      </w:r>
      <w:r w:rsidR="004609A1" w:rsidRPr="00213D19">
        <w:rPr>
          <w:rFonts w:eastAsia="Calibri"/>
          <w:color w:val="auto"/>
          <w:szCs w:val="28"/>
          <w:lang w:val="uk-UA"/>
        </w:rPr>
        <w:t>.</w:t>
      </w:r>
      <w:r w:rsidR="00CE7D19" w:rsidRPr="00213D19">
        <w:rPr>
          <w:rFonts w:eastAsia="Calibri"/>
          <w:color w:val="auto"/>
          <w:szCs w:val="28"/>
          <w:lang w:val="uk-UA"/>
        </w:rPr>
        <w:t xml:space="preserve"> </w:t>
      </w:r>
    </w:p>
    <w:p w14:paraId="29FF893F" w14:textId="77777777" w:rsidR="00915728" w:rsidRDefault="00915728" w:rsidP="00915728">
      <w:pPr>
        <w:spacing w:before="120" w:after="0" w:line="240" w:lineRule="auto"/>
        <w:ind w:left="0" w:firstLine="0"/>
        <w:rPr>
          <w:rFonts w:eastAsia="Calibri"/>
          <w:color w:val="auto"/>
          <w:szCs w:val="28"/>
          <w:lang w:val="uk-UA"/>
        </w:rPr>
      </w:pPr>
    </w:p>
    <w:p w14:paraId="339FBCAE" w14:textId="12161FCD" w:rsidR="00915728" w:rsidRPr="00915728" w:rsidRDefault="00915728" w:rsidP="00915728">
      <w:pPr>
        <w:spacing w:before="120" w:after="0" w:line="240" w:lineRule="auto"/>
        <w:ind w:left="0" w:firstLine="709"/>
        <w:jc w:val="center"/>
        <w:rPr>
          <w:rFonts w:eastAsia="Calibri"/>
          <w:color w:val="auto"/>
          <w:sz w:val="24"/>
          <w:szCs w:val="24"/>
          <w:lang w:val="uk-UA"/>
        </w:rPr>
      </w:pPr>
      <w:r w:rsidRPr="00915728">
        <w:rPr>
          <w:rFonts w:eastAsia="Calibri"/>
          <w:color w:val="auto"/>
          <w:sz w:val="24"/>
          <w:szCs w:val="24"/>
          <w:lang w:val="uk-UA"/>
        </w:rPr>
        <w:lastRenderedPageBreak/>
        <w:t>2</w:t>
      </w:r>
    </w:p>
    <w:p w14:paraId="02BEF1BB" w14:textId="15031DED" w:rsidR="00AC73C4" w:rsidRPr="00213D19" w:rsidRDefault="00CE7D19" w:rsidP="00915728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>В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раховуючи, що </w:t>
      </w:r>
      <w:r w:rsidRPr="00213D19">
        <w:rPr>
          <w:rFonts w:eastAsia="Calibri"/>
          <w:color w:val="auto"/>
          <w:szCs w:val="28"/>
          <w:lang w:val="uk-UA"/>
        </w:rPr>
        <w:t xml:space="preserve">у прикордонній зоні 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та в деяких населених пунктах Польщі </w:t>
      </w:r>
      <w:r w:rsidRPr="00213D19">
        <w:rPr>
          <w:rFonts w:eastAsia="Calibri"/>
          <w:color w:val="auto"/>
          <w:szCs w:val="28"/>
          <w:lang w:val="uk-UA"/>
        </w:rPr>
        <w:t>існують проблеми з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мобільни</w:t>
      </w:r>
      <w:r w:rsidRPr="00213D19">
        <w:rPr>
          <w:rFonts w:eastAsia="Calibri"/>
          <w:color w:val="auto"/>
          <w:szCs w:val="28"/>
          <w:lang w:val="uk-UA"/>
        </w:rPr>
        <w:t>м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</w:t>
      </w:r>
      <w:r w:rsidRPr="00213D19">
        <w:rPr>
          <w:rFonts w:eastAsia="Calibri"/>
          <w:color w:val="auto"/>
          <w:szCs w:val="28"/>
          <w:lang w:val="uk-UA"/>
        </w:rPr>
        <w:t>зв’язком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, і сигнал GPS не </w:t>
      </w:r>
      <w:r w:rsidR="004B3AF6" w:rsidRPr="00213D19">
        <w:rPr>
          <w:rFonts w:eastAsia="Calibri"/>
          <w:color w:val="auto"/>
          <w:szCs w:val="28"/>
          <w:lang w:val="uk-UA"/>
        </w:rPr>
        <w:t xml:space="preserve">завжди фіксується </w:t>
      </w:r>
      <w:r w:rsidR="0053590E">
        <w:rPr>
          <w:rFonts w:eastAsia="Calibri"/>
          <w:color w:val="auto"/>
          <w:szCs w:val="28"/>
          <w:lang w:val="uk-UA"/>
        </w:rPr>
        <w:t>польськ</w:t>
      </w:r>
      <w:r w:rsidR="004B3AF6" w:rsidRPr="00213D19">
        <w:rPr>
          <w:rFonts w:eastAsia="Calibri"/>
          <w:color w:val="auto"/>
          <w:szCs w:val="28"/>
          <w:lang w:val="uk-UA"/>
        </w:rPr>
        <w:t>ою стороною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, це трактується як порушення правил перевезень і </w:t>
      </w:r>
      <w:r w:rsidRPr="00213D19">
        <w:rPr>
          <w:rFonts w:eastAsia="Calibri"/>
          <w:color w:val="auto"/>
          <w:szCs w:val="28"/>
          <w:lang w:val="uk-UA"/>
        </w:rPr>
        <w:t xml:space="preserve">супроводжується </w:t>
      </w:r>
      <w:r w:rsidR="00E97861" w:rsidRPr="00213D19">
        <w:rPr>
          <w:rFonts w:eastAsia="Calibri"/>
          <w:color w:val="auto"/>
          <w:szCs w:val="28"/>
          <w:lang w:val="uk-UA"/>
        </w:rPr>
        <w:t>накладенням штрафу на перевізника</w:t>
      </w:r>
      <w:r w:rsidRPr="00213D19">
        <w:rPr>
          <w:rFonts w:eastAsia="Calibri"/>
          <w:color w:val="auto"/>
          <w:szCs w:val="28"/>
          <w:lang w:val="uk-UA"/>
        </w:rPr>
        <w:t xml:space="preserve">. </w:t>
      </w:r>
      <w:r w:rsidR="004B3AF6" w:rsidRPr="00213D19">
        <w:rPr>
          <w:rFonts w:eastAsia="Calibri"/>
          <w:color w:val="auto"/>
          <w:szCs w:val="28"/>
          <w:lang w:val="uk-UA"/>
        </w:rPr>
        <w:t>П</w:t>
      </w:r>
      <w:r w:rsidRPr="00213D19">
        <w:rPr>
          <w:rFonts w:eastAsia="Calibri"/>
          <w:color w:val="auto"/>
          <w:szCs w:val="28"/>
          <w:lang w:val="uk-UA"/>
        </w:rPr>
        <w:t xml:space="preserve">ояснення 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</w:t>
      </w:r>
      <w:r w:rsidR="004B3AF6" w:rsidRPr="00213D19">
        <w:rPr>
          <w:rFonts w:eastAsia="Calibri"/>
          <w:color w:val="auto"/>
          <w:szCs w:val="28"/>
          <w:lang w:val="uk-UA"/>
        </w:rPr>
        <w:t xml:space="preserve">перевізника </w:t>
      </w:r>
      <w:r w:rsidRPr="00213D19">
        <w:rPr>
          <w:rFonts w:eastAsia="Calibri"/>
          <w:color w:val="auto"/>
          <w:szCs w:val="28"/>
          <w:lang w:val="uk-UA"/>
        </w:rPr>
        <w:t xml:space="preserve">про </w:t>
      </w:r>
      <w:r w:rsidR="00E97861" w:rsidRPr="00213D19">
        <w:rPr>
          <w:rFonts w:eastAsia="Calibri"/>
          <w:color w:val="auto"/>
          <w:szCs w:val="28"/>
          <w:lang w:val="uk-UA"/>
        </w:rPr>
        <w:t>недосконал</w:t>
      </w:r>
      <w:r w:rsidRPr="00213D19">
        <w:rPr>
          <w:rFonts w:eastAsia="Calibri"/>
          <w:color w:val="auto"/>
          <w:szCs w:val="28"/>
          <w:lang w:val="uk-UA"/>
        </w:rPr>
        <w:t xml:space="preserve">е функціонування системи зазвичай не </w:t>
      </w:r>
      <w:r w:rsidR="00E97861" w:rsidRPr="00213D19">
        <w:rPr>
          <w:rFonts w:eastAsia="Calibri"/>
          <w:color w:val="auto"/>
          <w:szCs w:val="28"/>
          <w:lang w:val="uk-UA"/>
        </w:rPr>
        <w:t>бер</w:t>
      </w:r>
      <w:r w:rsidRPr="00213D19">
        <w:rPr>
          <w:rFonts w:eastAsia="Calibri"/>
          <w:color w:val="auto"/>
          <w:szCs w:val="28"/>
          <w:lang w:val="uk-UA"/>
        </w:rPr>
        <w:t xml:space="preserve">уться </w:t>
      </w:r>
      <w:r w:rsidR="00E97861" w:rsidRPr="00213D19">
        <w:rPr>
          <w:rFonts w:eastAsia="Calibri"/>
          <w:color w:val="auto"/>
          <w:szCs w:val="28"/>
          <w:lang w:val="uk-UA"/>
        </w:rPr>
        <w:t>до уваги</w:t>
      </w:r>
      <w:r w:rsidR="00AC73C4" w:rsidRPr="00213D19">
        <w:rPr>
          <w:rFonts w:eastAsia="Calibri"/>
          <w:color w:val="auto"/>
          <w:szCs w:val="28"/>
          <w:lang w:val="uk-UA"/>
        </w:rPr>
        <w:t xml:space="preserve">. </w:t>
      </w:r>
    </w:p>
    <w:p w14:paraId="6C4BE058" w14:textId="7800483A" w:rsidR="00E97861" w:rsidRPr="00213D19" w:rsidRDefault="00AC73C4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 xml:space="preserve">Для ілюстрації ситуації з застосуванням штрафних санкцій наведемо кілька конкретних прикладів: </w:t>
      </w:r>
    </w:p>
    <w:p w14:paraId="35EA82AF" w14:textId="324C60D7" w:rsidR="00E97861" w:rsidRPr="00213D19" w:rsidRDefault="00E97861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>-</w:t>
      </w:r>
      <w:r w:rsidR="00AC73C4" w:rsidRPr="00213D19">
        <w:rPr>
          <w:rFonts w:eastAsia="Calibri"/>
          <w:color w:val="auto"/>
          <w:szCs w:val="28"/>
          <w:lang w:val="uk-UA"/>
        </w:rPr>
        <w:t xml:space="preserve"> п</w:t>
      </w:r>
      <w:r w:rsidRPr="00213D19">
        <w:rPr>
          <w:rFonts w:eastAsia="Calibri"/>
          <w:color w:val="auto"/>
          <w:szCs w:val="28"/>
          <w:lang w:val="uk-UA"/>
        </w:rPr>
        <w:t xml:space="preserve">ри </w:t>
      </w:r>
      <w:r w:rsidR="0053590E">
        <w:rPr>
          <w:rFonts w:eastAsia="Calibri"/>
          <w:color w:val="auto"/>
          <w:szCs w:val="28"/>
          <w:lang w:val="uk-UA"/>
        </w:rPr>
        <w:t xml:space="preserve">перетині </w:t>
      </w:r>
      <w:r w:rsidRPr="00213D19">
        <w:rPr>
          <w:rFonts w:eastAsia="Calibri"/>
          <w:color w:val="auto"/>
          <w:szCs w:val="28"/>
          <w:lang w:val="uk-UA"/>
        </w:rPr>
        <w:t>пункт</w:t>
      </w:r>
      <w:r w:rsidR="0053590E">
        <w:rPr>
          <w:rFonts w:eastAsia="Calibri"/>
          <w:color w:val="auto"/>
          <w:szCs w:val="28"/>
          <w:lang w:val="uk-UA"/>
        </w:rPr>
        <w:t>у</w:t>
      </w:r>
      <w:r w:rsidRPr="00213D19">
        <w:rPr>
          <w:rFonts w:eastAsia="Calibri"/>
          <w:color w:val="auto"/>
          <w:szCs w:val="28"/>
          <w:lang w:val="uk-UA"/>
        </w:rPr>
        <w:t xml:space="preserve"> пропуску </w:t>
      </w:r>
      <w:r w:rsidR="00AC73C4" w:rsidRPr="00213D19">
        <w:rPr>
          <w:rFonts w:eastAsia="Calibri"/>
          <w:color w:val="auto"/>
          <w:szCs w:val="28"/>
          <w:lang w:val="uk-UA"/>
        </w:rPr>
        <w:t>«</w:t>
      </w:r>
      <w:proofErr w:type="spellStart"/>
      <w:r w:rsidRPr="00213D19">
        <w:rPr>
          <w:rFonts w:eastAsia="Calibri"/>
          <w:color w:val="auto"/>
          <w:szCs w:val="28"/>
          <w:lang w:val="uk-UA"/>
        </w:rPr>
        <w:t>Дорогуськ</w:t>
      </w:r>
      <w:proofErr w:type="spellEnd"/>
      <w:r w:rsidR="00AC73C4" w:rsidRPr="00213D19">
        <w:rPr>
          <w:rFonts w:eastAsia="Calibri"/>
          <w:color w:val="auto"/>
          <w:szCs w:val="28"/>
          <w:lang w:val="uk-UA"/>
        </w:rPr>
        <w:t>»</w:t>
      </w:r>
      <w:r w:rsidRPr="00213D19">
        <w:rPr>
          <w:rFonts w:eastAsia="Calibri"/>
          <w:color w:val="auto"/>
          <w:szCs w:val="28"/>
          <w:lang w:val="uk-UA"/>
        </w:rPr>
        <w:t xml:space="preserve"> зі сторони України</w:t>
      </w:r>
      <w:r w:rsidR="00671EB2">
        <w:rPr>
          <w:rFonts w:eastAsia="Calibri"/>
          <w:color w:val="auto"/>
          <w:szCs w:val="28"/>
          <w:lang w:val="uk-UA"/>
        </w:rPr>
        <w:t>,</w:t>
      </w:r>
      <w:r w:rsidRPr="00213D19">
        <w:rPr>
          <w:rFonts w:eastAsia="Calibri"/>
          <w:color w:val="auto"/>
          <w:szCs w:val="28"/>
          <w:lang w:val="uk-UA"/>
        </w:rPr>
        <w:t xml:space="preserve"> всього</w:t>
      </w:r>
      <w:r w:rsidR="00671EB2">
        <w:rPr>
          <w:rFonts w:eastAsia="Calibri"/>
          <w:color w:val="auto"/>
          <w:szCs w:val="28"/>
          <w:lang w:val="uk-UA"/>
        </w:rPr>
        <w:t xml:space="preserve"> лише</w:t>
      </w:r>
      <w:r w:rsidRPr="00213D19">
        <w:rPr>
          <w:rFonts w:eastAsia="Calibri"/>
          <w:color w:val="auto"/>
          <w:szCs w:val="28"/>
          <w:lang w:val="uk-UA"/>
        </w:rPr>
        <w:t xml:space="preserve"> </w:t>
      </w:r>
      <w:r w:rsidR="0053590E">
        <w:rPr>
          <w:rFonts w:eastAsia="Calibri"/>
          <w:color w:val="auto"/>
          <w:szCs w:val="28"/>
          <w:lang w:val="uk-UA"/>
        </w:rPr>
        <w:t xml:space="preserve">за </w:t>
      </w:r>
      <w:r w:rsidRPr="00213D19">
        <w:rPr>
          <w:rFonts w:eastAsia="Calibri"/>
          <w:color w:val="auto"/>
          <w:szCs w:val="28"/>
          <w:lang w:val="uk-UA"/>
        </w:rPr>
        <w:t>200 метрів</w:t>
      </w:r>
      <w:r w:rsidR="00671EB2">
        <w:rPr>
          <w:rFonts w:eastAsia="Calibri"/>
          <w:color w:val="auto"/>
          <w:szCs w:val="28"/>
          <w:lang w:val="uk-UA"/>
        </w:rPr>
        <w:t xml:space="preserve"> від кордону </w:t>
      </w:r>
      <w:r w:rsidRPr="00213D19">
        <w:rPr>
          <w:rFonts w:eastAsia="Calibri"/>
          <w:color w:val="auto"/>
          <w:szCs w:val="28"/>
          <w:lang w:val="uk-UA"/>
        </w:rPr>
        <w:t xml:space="preserve">польські митні служби </w:t>
      </w:r>
      <w:r w:rsidR="00671EB2">
        <w:rPr>
          <w:rFonts w:eastAsia="Calibri"/>
          <w:color w:val="auto"/>
          <w:szCs w:val="28"/>
          <w:lang w:val="uk-UA"/>
        </w:rPr>
        <w:t xml:space="preserve">уже </w:t>
      </w:r>
      <w:r w:rsidRPr="00213D19">
        <w:rPr>
          <w:rFonts w:eastAsia="Calibri"/>
          <w:color w:val="auto"/>
          <w:szCs w:val="28"/>
          <w:lang w:val="uk-UA"/>
        </w:rPr>
        <w:t>повідомляють</w:t>
      </w:r>
      <w:r w:rsidR="00AC73C4" w:rsidRPr="00213D19">
        <w:rPr>
          <w:rFonts w:eastAsia="Calibri"/>
          <w:color w:val="auto"/>
          <w:szCs w:val="28"/>
          <w:lang w:val="uk-UA"/>
        </w:rPr>
        <w:t xml:space="preserve"> про</w:t>
      </w:r>
      <w:r w:rsidRPr="00213D19">
        <w:rPr>
          <w:rFonts w:eastAsia="Calibri"/>
          <w:color w:val="auto"/>
          <w:szCs w:val="28"/>
          <w:lang w:val="uk-UA"/>
        </w:rPr>
        <w:t xml:space="preserve"> відсутні</w:t>
      </w:r>
      <w:r w:rsidR="00AC73C4" w:rsidRPr="00213D19">
        <w:rPr>
          <w:rFonts w:eastAsia="Calibri"/>
          <w:color w:val="auto"/>
          <w:szCs w:val="28"/>
          <w:lang w:val="uk-UA"/>
        </w:rPr>
        <w:t xml:space="preserve">сть </w:t>
      </w:r>
      <w:r w:rsidRPr="00213D19">
        <w:rPr>
          <w:rFonts w:eastAsia="Calibri"/>
          <w:color w:val="auto"/>
          <w:szCs w:val="28"/>
          <w:lang w:val="uk-UA"/>
        </w:rPr>
        <w:t>сигнал</w:t>
      </w:r>
      <w:r w:rsidR="00AC73C4" w:rsidRPr="00213D19">
        <w:rPr>
          <w:rFonts w:eastAsia="Calibri"/>
          <w:color w:val="auto"/>
          <w:szCs w:val="28"/>
          <w:lang w:val="uk-UA"/>
        </w:rPr>
        <w:t>у</w:t>
      </w:r>
      <w:r w:rsidRPr="00213D19">
        <w:rPr>
          <w:rFonts w:eastAsia="Calibri"/>
          <w:color w:val="auto"/>
          <w:szCs w:val="28"/>
          <w:lang w:val="uk-UA"/>
        </w:rPr>
        <w:t xml:space="preserve"> з електронного пристрою українського автомобіля</w:t>
      </w:r>
      <w:r w:rsidR="00AC73C4" w:rsidRPr="00213D19">
        <w:rPr>
          <w:rFonts w:eastAsia="Calibri"/>
          <w:color w:val="auto"/>
          <w:szCs w:val="28"/>
          <w:lang w:val="uk-UA"/>
        </w:rPr>
        <w:t xml:space="preserve">. Попри те, що </w:t>
      </w:r>
      <w:r w:rsidRPr="00213D19">
        <w:rPr>
          <w:rFonts w:eastAsia="Calibri"/>
          <w:color w:val="auto"/>
          <w:szCs w:val="28"/>
          <w:lang w:val="uk-UA"/>
        </w:rPr>
        <w:t xml:space="preserve"> система в автомобілі показує наявність сигналу, </w:t>
      </w:r>
      <w:r w:rsidR="00AC73C4" w:rsidRPr="00213D19">
        <w:rPr>
          <w:rFonts w:eastAsia="Calibri"/>
          <w:color w:val="auto"/>
          <w:szCs w:val="28"/>
          <w:lang w:val="uk-UA"/>
        </w:rPr>
        <w:t xml:space="preserve">на перевізника накладається </w:t>
      </w:r>
      <w:r w:rsidRPr="00213D19">
        <w:rPr>
          <w:rFonts w:eastAsia="Calibri"/>
          <w:color w:val="auto"/>
          <w:szCs w:val="28"/>
          <w:lang w:val="uk-UA"/>
        </w:rPr>
        <w:t xml:space="preserve"> штраф </w:t>
      </w:r>
      <w:r w:rsidR="00AC73C4" w:rsidRPr="00213D19">
        <w:rPr>
          <w:rFonts w:eastAsia="Calibri"/>
          <w:color w:val="auto"/>
          <w:szCs w:val="28"/>
          <w:lang w:val="uk-UA"/>
        </w:rPr>
        <w:t xml:space="preserve">у розмірі </w:t>
      </w:r>
      <w:r w:rsidRPr="00213D19">
        <w:rPr>
          <w:rFonts w:eastAsia="Calibri"/>
          <w:color w:val="auto"/>
          <w:szCs w:val="28"/>
          <w:lang w:val="uk-UA"/>
        </w:rPr>
        <w:t>12 тис</w:t>
      </w:r>
      <w:r w:rsidR="00AC73C4" w:rsidRPr="00213D19">
        <w:rPr>
          <w:rFonts w:eastAsia="Calibri"/>
          <w:color w:val="auto"/>
          <w:szCs w:val="28"/>
          <w:lang w:val="uk-UA"/>
        </w:rPr>
        <w:t>.</w:t>
      </w:r>
      <w:r w:rsidRPr="00213D19">
        <w:rPr>
          <w:rFonts w:eastAsia="Calibri"/>
          <w:color w:val="auto"/>
          <w:szCs w:val="28"/>
          <w:lang w:val="uk-UA"/>
        </w:rPr>
        <w:t xml:space="preserve"> злотих (130 тис</w:t>
      </w:r>
      <w:r w:rsidR="00AC73C4" w:rsidRPr="00213D19">
        <w:rPr>
          <w:rFonts w:eastAsia="Calibri"/>
          <w:color w:val="auto"/>
          <w:szCs w:val="28"/>
          <w:lang w:val="uk-UA"/>
        </w:rPr>
        <w:t>.</w:t>
      </w:r>
      <w:r w:rsidRPr="00213D19">
        <w:rPr>
          <w:rFonts w:eastAsia="Calibri"/>
          <w:color w:val="auto"/>
          <w:szCs w:val="28"/>
          <w:lang w:val="uk-UA"/>
        </w:rPr>
        <w:t xml:space="preserve"> гривень). </w:t>
      </w:r>
      <w:r w:rsidR="00AC73C4" w:rsidRPr="00213D19">
        <w:rPr>
          <w:rFonts w:eastAsia="Calibri"/>
          <w:color w:val="auto"/>
          <w:szCs w:val="28"/>
          <w:lang w:val="uk-UA"/>
        </w:rPr>
        <w:t xml:space="preserve">Протягом </w:t>
      </w:r>
      <w:r w:rsidRPr="00213D19">
        <w:rPr>
          <w:rFonts w:eastAsia="Calibri"/>
          <w:color w:val="auto"/>
          <w:szCs w:val="28"/>
          <w:lang w:val="uk-UA"/>
        </w:rPr>
        <w:t>декільк</w:t>
      </w:r>
      <w:r w:rsidR="00AC73C4" w:rsidRPr="00213D19">
        <w:rPr>
          <w:rFonts w:eastAsia="Calibri"/>
          <w:color w:val="auto"/>
          <w:szCs w:val="28"/>
          <w:lang w:val="uk-UA"/>
        </w:rPr>
        <w:t>ох</w:t>
      </w:r>
      <w:r w:rsidRPr="00213D19">
        <w:rPr>
          <w:rFonts w:eastAsia="Calibri"/>
          <w:color w:val="auto"/>
          <w:szCs w:val="28"/>
          <w:lang w:val="uk-UA"/>
        </w:rPr>
        <w:t xml:space="preserve"> годин може </w:t>
      </w:r>
      <w:r w:rsidR="00AC73C4" w:rsidRPr="00213D19">
        <w:rPr>
          <w:rFonts w:eastAsia="Calibri"/>
          <w:color w:val="auto"/>
          <w:szCs w:val="28"/>
          <w:lang w:val="uk-UA"/>
        </w:rPr>
        <w:t xml:space="preserve">фіксуватися </w:t>
      </w:r>
      <w:r w:rsidRPr="00213D19">
        <w:rPr>
          <w:rFonts w:eastAsia="Calibri"/>
          <w:color w:val="auto"/>
          <w:szCs w:val="28"/>
          <w:lang w:val="uk-UA"/>
        </w:rPr>
        <w:t>понад 30</w:t>
      </w:r>
      <w:r w:rsidR="00AC73C4" w:rsidRPr="00213D19">
        <w:rPr>
          <w:rFonts w:eastAsia="Calibri"/>
          <w:color w:val="auto"/>
          <w:szCs w:val="28"/>
          <w:lang w:val="uk-UA"/>
        </w:rPr>
        <w:t xml:space="preserve"> подібних випадків. Для того, щоб </w:t>
      </w:r>
      <w:r w:rsidRPr="00213D19">
        <w:rPr>
          <w:rFonts w:eastAsia="Calibri"/>
          <w:color w:val="auto"/>
          <w:szCs w:val="28"/>
          <w:lang w:val="uk-UA"/>
        </w:rPr>
        <w:t xml:space="preserve">довести </w:t>
      </w:r>
      <w:r w:rsidR="001318AB" w:rsidRPr="00213D19">
        <w:rPr>
          <w:rFonts w:eastAsia="Calibri"/>
          <w:color w:val="auto"/>
          <w:szCs w:val="28"/>
          <w:lang w:val="uk-UA"/>
        </w:rPr>
        <w:t xml:space="preserve">відсутність порушення, водії мають </w:t>
      </w:r>
      <w:proofErr w:type="spellStart"/>
      <w:r w:rsidRPr="00213D19">
        <w:rPr>
          <w:rFonts w:eastAsia="Calibri"/>
          <w:color w:val="auto"/>
          <w:szCs w:val="28"/>
          <w:lang w:val="uk-UA"/>
        </w:rPr>
        <w:t>посекундно</w:t>
      </w:r>
      <w:proofErr w:type="spellEnd"/>
      <w:r w:rsidRPr="00213D19">
        <w:rPr>
          <w:rFonts w:eastAsia="Calibri"/>
          <w:color w:val="auto"/>
          <w:szCs w:val="28"/>
          <w:lang w:val="uk-UA"/>
        </w:rPr>
        <w:t xml:space="preserve"> роби</w:t>
      </w:r>
      <w:r w:rsidR="001318AB" w:rsidRPr="00213D19">
        <w:rPr>
          <w:rFonts w:eastAsia="Calibri"/>
          <w:color w:val="auto"/>
          <w:szCs w:val="28"/>
          <w:lang w:val="uk-UA"/>
        </w:rPr>
        <w:t xml:space="preserve">ти скріншоти </w:t>
      </w:r>
      <w:r w:rsidRPr="00213D19">
        <w:rPr>
          <w:rFonts w:eastAsia="Calibri"/>
          <w:color w:val="auto"/>
          <w:szCs w:val="28"/>
          <w:lang w:val="uk-UA"/>
        </w:rPr>
        <w:t xml:space="preserve">екрану на </w:t>
      </w:r>
      <w:r w:rsidR="001318AB" w:rsidRPr="00213D19">
        <w:rPr>
          <w:rFonts w:eastAsia="Calibri"/>
          <w:color w:val="auto"/>
          <w:szCs w:val="28"/>
          <w:lang w:val="uk-UA"/>
        </w:rPr>
        <w:t xml:space="preserve">вказаній </w:t>
      </w:r>
      <w:r w:rsidRPr="00213D19">
        <w:rPr>
          <w:rFonts w:eastAsia="Calibri"/>
          <w:color w:val="auto"/>
          <w:szCs w:val="28"/>
          <w:lang w:val="uk-UA"/>
        </w:rPr>
        <w:t>ділянці дороги</w:t>
      </w:r>
      <w:r w:rsidR="00A91A92" w:rsidRPr="00213D19">
        <w:rPr>
          <w:rFonts w:eastAsia="Calibri"/>
          <w:color w:val="auto"/>
          <w:szCs w:val="28"/>
          <w:lang w:val="uk-UA"/>
        </w:rPr>
        <w:t>, але й ц</w:t>
      </w:r>
      <w:r w:rsidR="004B3AF6" w:rsidRPr="00213D19">
        <w:rPr>
          <w:rFonts w:eastAsia="Calibri"/>
          <w:color w:val="auto"/>
          <w:szCs w:val="28"/>
          <w:lang w:val="uk-UA"/>
        </w:rPr>
        <w:t>і докази</w:t>
      </w:r>
      <w:r w:rsidR="00A91A92" w:rsidRPr="00213D19">
        <w:rPr>
          <w:rFonts w:eastAsia="Calibri"/>
          <w:color w:val="auto"/>
          <w:szCs w:val="28"/>
          <w:lang w:val="uk-UA"/>
        </w:rPr>
        <w:t xml:space="preserve"> не бер</w:t>
      </w:r>
      <w:r w:rsidR="004B3AF6" w:rsidRPr="00213D19">
        <w:rPr>
          <w:rFonts w:eastAsia="Calibri"/>
          <w:color w:val="auto"/>
          <w:szCs w:val="28"/>
          <w:lang w:val="uk-UA"/>
        </w:rPr>
        <w:t>ут</w:t>
      </w:r>
      <w:r w:rsidR="00A91A92" w:rsidRPr="00213D19">
        <w:rPr>
          <w:rFonts w:eastAsia="Calibri"/>
          <w:color w:val="auto"/>
          <w:szCs w:val="28"/>
          <w:lang w:val="uk-UA"/>
        </w:rPr>
        <w:t>ься до уваги</w:t>
      </w:r>
      <w:r w:rsidRPr="00213D19">
        <w:rPr>
          <w:rFonts w:eastAsia="Calibri"/>
          <w:color w:val="auto"/>
          <w:szCs w:val="28"/>
          <w:lang w:val="uk-UA"/>
        </w:rPr>
        <w:t xml:space="preserve">; </w:t>
      </w:r>
    </w:p>
    <w:p w14:paraId="00A45104" w14:textId="372BDD6A" w:rsidR="00E97861" w:rsidRPr="00213D19" w:rsidRDefault="00E97861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>-</w:t>
      </w:r>
      <w:r w:rsidR="001318AB" w:rsidRPr="00213D19">
        <w:rPr>
          <w:rFonts w:eastAsia="Calibri"/>
          <w:color w:val="auto"/>
          <w:szCs w:val="28"/>
          <w:lang w:val="uk-UA"/>
        </w:rPr>
        <w:t xml:space="preserve"> </w:t>
      </w:r>
      <w:r w:rsidR="001B3683" w:rsidRPr="00213D19">
        <w:rPr>
          <w:rFonts w:eastAsia="Calibri"/>
          <w:color w:val="auto"/>
          <w:szCs w:val="28"/>
          <w:lang w:val="uk-UA"/>
        </w:rPr>
        <w:t xml:space="preserve">автомобіль зупинився на </w:t>
      </w:r>
      <w:proofErr w:type="spellStart"/>
      <w:r w:rsidR="001B3683" w:rsidRPr="00213D19">
        <w:rPr>
          <w:rFonts w:eastAsia="Calibri"/>
          <w:color w:val="auto"/>
          <w:szCs w:val="28"/>
          <w:lang w:val="uk-UA"/>
        </w:rPr>
        <w:t>паркувальному</w:t>
      </w:r>
      <w:proofErr w:type="spellEnd"/>
      <w:r w:rsidR="001B3683" w:rsidRPr="00213D19">
        <w:rPr>
          <w:rFonts w:eastAsia="Calibri"/>
          <w:color w:val="auto"/>
          <w:szCs w:val="28"/>
          <w:lang w:val="uk-UA"/>
        </w:rPr>
        <w:t xml:space="preserve"> </w:t>
      </w:r>
      <w:r w:rsidRPr="00213D19">
        <w:rPr>
          <w:rFonts w:eastAsia="Calibri"/>
          <w:color w:val="auto"/>
          <w:szCs w:val="28"/>
          <w:lang w:val="uk-UA"/>
        </w:rPr>
        <w:t>майданчику</w:t>
      </w:r>
      <w:r w:rsidR="001B3683" w:rsidRPr="00213D19">
        <w:rPr>
          <w:rFonts w:eastAsia="Calibri"/>
          <w:color w:val="auto"/>
          <w:szCs w:val="28"/>
          <w:lang w:val="uk-UA"/>
        </w:rPr>
        <w:t xml:space="preserve">. Незважаючи </w:t>
      </w:r>
      <w:r w:rsidR="00FC1402" w:rsidRPr="00213D19">
        <w:rPr>
          <w:rFonts w:eastAsia="Calibri"/>
          <w:color w:val="auto"/>
          <w:szCs w:val="28"/>
          <w:lang w:val="uk-UA"/>
        </w:rPr>
        <w:t xml:space="preserve">на підтвердження компанії-провайдера про </w:t>
      </w:r>
      <w:r w:rsidRPr="00213D19">
        <w:rPr>
          <w:rFonts w:eastAsia="Calibri"/>
          <w:color w:val="auto"/>
          <w:szCs w:val="28"/>
          <w:lang w:val="uk-UA"/>
        </w:rPr>
        <w:t xml:space="preserve">постійну передачу сигналу, </w:t>
      </w:r>
      <w:r w:rsidR="00FC1402" w:rsidRPr="00213D19">
        <w:rPr>
          <w:rFonts w:eastAsia="Calibri"/>
          <w:color w:val="auto"/>
          <w:szCs w:val="28"/>
          <w:lang w:val="uk-UA"/>
        </w:rPr>
        <w:t>перевізник вимушений сплатити штраф</w:t>
      </w:r>
      <w:r w:rsidRPr="00213D19">
        <w:rPr>
          <w:rFonts w:eastAsia="Calibri"/>
          <w:color w:val="auto"/>
          <w:szCs w:val="28"/>
          <w:lang w:val="uk-UA"/>
        </w:rPr>
        <w:t xml:space="preserve">; </w:t>
      </w:r>
    </w:p>
    <w:p w14:paraId="3AC4A6F9" w14:textId="5C6EA3C8" w:rsidR="00E97861" w:rsidRPr="00213D19" w:rsidRDefault="00E97861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>-</w:t>
      </w:r>
      <w:r w:rsidR="00FC1402" w:rsidRPr="00213D19">
        <w:rPr>
          <w:rFonts w:eastAsia="Calibri"/>
          <w:color w:val="auto"/>
          <w:szCs w:val="28"/>
          <w:lang w:val="uk-UA"/>
        </w:rPr>
        <w:t xml:space="preserve"> у місті </w:t>
      </w:r>
      <w:r w:rsidRPr="00213D19">
        <w:rPr>
          <w:rFonts w:eastAsia="Calibri"/>
          <w:color w:val="auto"/>
          <w:szCs w:val="28"/>
          <w:lang w:val="uk-UA"/>
        </w:rPr>
        <w:t>Ковелі вулицю 40-річчя Перемоги в процесі декомунізації перейменували на вулицю Героїв України</w:t>
      </w:r>
      <w:r w:rsidR="00FC1402" w:rsidRPr="00213D19">
        <w:rPr>
          <w:rFonts w:eastAsia="Calibri"/>
          <w:color w:val="auto"/>
          <w:szCs w:val="28"/>
          <w:lang w:val="uk-UA"/>
        </w:rPr>
        <w:t xml:space="preserve">. </w:t>
      </w:r>
      <w:r w:rsidR="005972DF" w:rsidRPr="00213D19">
        <w:rPr>
          <w:rFonts w:eastAsia="Calibri"/>
          <w:color w:val="auto"/>
          <w:szCs w:val="28"/>
          <w:lang w:val="uk-UA"/>
        </w:rPr>
        <w:t>Ф</w:t>
      </w:r>
      <w:r w:rsidR="00FC1402" w:rsidRPr="00213D19">
        <w:rPr>
          <w:rFonts w:eastAsia="Calibri"/>
          <w:color w:val="auto"/>
          <w:szCs w:val="28"/>
          <w:lang w:val="uk-UA"/>
        </w:rPr>
        <w:t xml:space="preserve">ірма-перевізник зареєстрована у </w:t>
      </w:r>
      <w:r w:rsidRPr="00213D19">
        <w:rPr>
          <w:rFonts w:eastAsia="Calibri"/>
          <w:color w:val="auto"/>
          <w:szCs w:val="28"/>
          <w:lang w:val="uk-UA"/>
        </w:rPr>
        <w:t xml:space="preserve">системі EORI </w:t>
      </w:r>
      <w:r w:rsidR="00FC1402" w:rsidRPr="00213D19">
        <w:rPr>
          <w:rFonts w:eastAsia="Calibri"/>
          <w:color w:val="auto"/>
          <w:szCs w:val="28"/>
          <w:lang w:val="uk-UA"/>
        </w:rPr>
        <w:t>15 років тому за старою назв</w:t>
      </w:r>
      <w:r w:rsidR="005972DF" w:rsidRPr="00213D19">
        <w:rPr>
          <w:rFonts w:eastAsia="Calibri"/>
          <w:color w:val="auto"/>
          <w:szCs w:val="28"/>
          <w:lang w:val="uk-UA"/>
        </w:rPr>
        <w:t>ою. Відтак</w:t>
      </w:r>
      <w:r w:rsidRPr="00213D19">
        <w:rPr>
          <w:rFonts w:eastAsia="Calibri"/>
          <w:color w:val="auto"/>
          <w:szCs w:val="28"/>
          <w:lang w:val="uk-UA"/>
        </w:rPr>
        <w:t xml:space="preserve">, </w:t>
      </w:r>
      <w:r w:rsidR="005972DF" w:rsidRPr="00213D19">
        <w:rPr>
          <w:rFonts w:eastAsia="Calibri"/>
          <w:color w:val="auto"/>
          <w:szCs w:val="28"/>
          <w:lang w:val="uk-UA"/>
        </w:rPr>
        <w:t xml:space="preserve">внесені нещодавно у систему </w:t>
      </w:r>
      <w:r w:rsidR="005972DF" w:rsidRPr="00213D19">
        <w:rPr>
          <w:rFonts w:eastAsia="Calibri"/>
          <w:color w:val="auto"/>
          <w:szCs w:val="28"/>
        </w:rPr>
        <w:t>SENT</w:t>
      </w:r>
      <w:r w:rsidR="005972DF" w:rsidRPr="00213D19">
        <w:rPr>
          <w:rFonts w:eastAsia="Calibri"/>
          <w:color w:val="auto"/>
          <w:szCs w:val="28"/>
          <w:lang w:val="uk-UA"/>
        </w:rPr>
        <w:t xml:space="preserve"> дані </w:t>
      </w:r>
      <w:r w:rsidRPr="00213D19">
        <w:rPr>
          <w:rFonts w:eastAsia="Calibri"/>
          <w:color w:val="auto"/>
          <w:szCs w:val="28"/>
          <w:lang w:val="uk-UA"/>
        </w:rPr>
        <w:t>не співпадають</w:t>
      </w:r>
      <w:r w:rsidR="005972DF" w:rsidRPr="00213D19">
        <w:rPr>
          <w:rFonts w:eastAsia="Calibri"/>
          <w:color w:val="auto"/>
          <w:szCs w:val="28"/>
          <w:lang w:val="uk-UA"/>
        </w:rPr>
        <w:t>. П</w:t>
      </w:r>
      <w:r w:rsidRPr="00213D19">
        <w:rPr>
          <w:rFonts w:eastAsia="Calibri"/>
          <w:color w:val="auto"/>
          <w:szCs w:val="28"/>
          <w:lang w:val="uk-UA"/>
        </w:rPr>
        <w:t xml:space="preserve">ольська </w:t>
      </w:r>
      <w:r w:rsidR="005972DF" w:rsidRPr="00213D19">
        <w:rPr>
          <w:rFonts w:eastAsia="Calibri"/>
          <w:color w:val="auto"/>
          <w:szCs w:val="28"/>
          <w:lang w:val="uk-UA"/>
        </w:rPr>
        <w:t xml:space="preserve">сторона </w:t>
      </w:r>
      <w:r w:rsidRPr="00213D19">
        <w:rPr>
          <w:rFonts w:eastAsia="Calibri"/>
          <w:color w:val="auto"/>
          <w:szCs w:val="28"/>
          <w:lang w:val="uk-UA"/>
        </w:rPr>
        <w:t>трактує це</w:t>
      </w:r>
      <w:r w:rsidR="004B3AF6" w:rsidRPr="00213D19">
        <w:rPr>
          <w:rFonts w:eastAsia="Calibri"/>
          <w:color w:val="auto"/>
          <w:szCs w:val="28"/>
          <w:lang w:val="uk-UA"/>
        </w:rPr>
        <w:t>,</w:t>
      </w:r>
      <w:r w:rsidRPr="00213D19">
        <w:rPr>
          <w:rFonts w:eastAsia="Calibri"/>
          <w:color w:val="auto"/>
          <w:szCs w:val="28"/>
          <w:lang w:val="uk-UA"/>
        </w:rPr>
        <w:t xml:space="preserve"> як </w:t>
      </w:r>
      <w:r w:rsidR="005972DF" w:rsidRPr="00213D19">
        <w:rPr>
          <w:rFonts w:eastAsia="Calibri"/>
          <w:color w:val="auto"/>
          <w:szCs w:val="28"/>
          <w:lang w:val="uk-UA"/>
        </w:rPr>
        <w:t xml:space="preserve">надання недостовірної інформації; </w:t>
      </w:r>
    </w:p>
    <w:p w14:paraId="1A8AA3DF" w14:textId="01A56B63" w:rsidR="00E97861" w:rsidRPr="00213D19" w:rsidRDefault="00E97861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 xml:space="preserve"> -</w:t>
      </w:r>
      <w:r w:rsidR="005972DF" w:rsidRPr="00213D19">
        <w:rPr>
          <w:rFonts w:eastAsia="Calibri"/>
          <w:color w:val="auto"/>
          <w:szCs w:val="28"/>
          <w:lang w:val="uk-UA"/>
        </w:rPr>
        <w:t xml:space="preserve"> </w:t>
      </w:r>
      <w:r w:rsidR="000F6C37" w:rsidRPr="00213D19">
        <w:rPr>
          <w:rFonts w:eastAsia="Calibri"/>
          <w:color w:val="auto"/>
          <w:szCs w:val="28"/>
          <w:lang w:val="uk-UA"/>
        </w:rPr>
        <w:t xml:space="preserve">щонайменша </w:t>
      </w:r>
      <w:r w:rsidR="005972DF" w:rsidRPr="00213D19">
        <w:rPr>
          <w:rFonts w:eastAsia="Calibri"/>
          <w:color w:val="auto"/>
          <w:szCs w:val="28"/>
          <w:lang w:val="uk-UA"/>
        </w:rPr>
        <w:t>м</w:t>
      </w:r>
      <w:r w:rsidRPr="00213D19">
        <w:rPr>
          <w:rFonts w:eastAsia="Calibri"/>
          <w:color w:val="auto"/>
          <w:szCs w:val="28"/>
          <w:lang w:val="uk-UA"/>
        </w:rPr>
        <w:t xml:space="preserve">еханічна помилка в усіх випадках </w:t>
      </w:r>
      <w:r w:rsidR="000F6C37" w:rsidRPr="00213D19">
        <w:rPr>
          <w:rFonts w:eastAsia="Calibri"/>
          <w:color w:val="auto"/>
          <w:szCs w:val="28"/>
          <w:lang w:val="uk-UA"/>
        </w:rPr>
        <w:t xml:space="preserve">призводить до стягнення </w:t>
      </w:r>
      <w:r w:rsidRPr="00213D19">
        <w:rPr>
          <w:rFonts w:eastAsia="Calibri"/>
          <w:color w:val="auto"/>
          <w:szCs w:val="28"/>
          <w:lang w:val="uk-UA"/>
        </w:rPr>
        <w:t>штрафу</w:t>
      </w:r>
      <w:r w:rsidR="000F6C37" w:rsidRPr="00213D19">
        <w:rPr>
          <w:rFonts w:eastAsia="Calibri"/>
          <w:color w:val="auto"/>
          <w:szCs w:val="28"/>
          <w:lang w:val="uk-UA"/>
        </w:rPr>
        <w:t xml:space="preserve"> у </w:t>
      </w:r>
      <w:r w:rsidRPr="00213D19">
        <w:rPr>
          <w:rFonts w:eastAsia="Calibri"/>
          <w:color w:val="auto"/>
          <w:szCs w:val="28"/>
          <w:lang w:val="uk-UA"/>
        </w:rPr>
        <w:t>12 тисяч злотих</w:t>
      </w:r>
      <w:r w:rsidR="000F6C37" w:rsidRPr="00213D19">
        <w:rPr>
          <w:rFonts w:eastAsia="Calibri"/>
          <w:color w:val="auto"/>
          <w:szCs w:val="28"/>
          <w:lang w:val="uk-UA"/>
        </w:rPr>
        <w:t xml:space="preserve">  </w:t>
      </w:r>
      <w:r w:rsidRPr="00213D19">
        <w:rPr>
          <w:rFonts w:eastAsia="Calibri"/>
          <w:color w:val="auto"/>
          <w:szCs w:val="28"/>
          <w:lang w:val="uk-UA"/>
        </w:rPr>
        <w:t>(10 тисяч злотих з власника авто</w:t>
      </w:r>
      <w:r w:rsidR="000F6C37" w:rsidRPr="00213D19">
        <w:rPr>
          <w:rFonts w:eastAsia="Calibri"/>
          <w:color w:val="auto"/>
          <w:szCs w:val="28"/>
          <w:lang w:val="uk-UA"/>
        </w:rPr>
        <w:t xml:space="preserve">мобіля, </w:t>
      </w:r>
      <w:r w:rsidRPr="00213D19">
        <w:rPr>
          <w:rFonts w:eastAsia="Calibri"/>
          <w:color w:val="auto"/>
          <w:szCs w:val="28"/>
          <w:lang w:val="uk-UA"/>
        </w:rPr>
        <w:t xml:space="preserve"> 2</w:t>
      </w:r>
      <w:r w:rsidR="000F6C37" w:rsidRPr="00213D19">
        <w:rPr>
          <w:rFonts w:eastAsia="Calibri"/>
          <w:color w:val="auto"/>
          <w:szCs w:val="28"/>
          <w:lang w:val="uk-UA"/>
        </w:rPr>
        <w:t> </w:t>
      </w:r>
      <w:r w:rsidRPr="00213D19">
        <w:rPr>
          <w:rFonts w:eastAsia="Calibri"/>
          <w:color w:val="auto"/>
          <w:szCs w:val="28"/>
          <w:lang w:val="uk-UA"/>
        </w:rPr>
        <w:t>тисячі з водія);</w:t>
      </w:r>
    </w:p>
    <w:p w14:paraId="53BD5629" w14:textId="4F25D7D7" w:rsidR="00E97861" w:rsidRPr="00213D19" w:rsidRDefault="00E97861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 xml:space="preserve">- автомобіль швидкої допомоги, який </w:t>
      </w:r>
      <w:r w:rsidR="000F6C37" w:rsidRPr="00213D19">
        <w:rPr>
          <w:rFonts w:eastAsia="Calibri"/>
          <w:color w:val="auto"/>
          <w:szCs w:val="28"/>
          <w:lang w:val="uk-UA"/>
        </w:rPr>
        <w:t xml:space="preserve">надано Маневицькій селищній територіальній громаді (Волинська область) </w:t>
      </w:r>
      <w:r w:rsidRPr="00213D19">
        <w:rPr>
          <w:rFonts w:eastAsia="Calibri"/>
          <w:color w:val="auto"/>
          <w:szCs w:val="28"/>
          <w:lang w:val="uk-UA"/>
        </w:rPr>
        <w:t>литовськ</w:t>
      </w:r>
      <w:r w:rsidR="000F6C37" w:rsidRPr="00213D19">
        <w:rPr>
          <w:rFonts w:eastAsia="Calibri"/>
          <w:color w:val="auto"/>
          <w:szCs w:val="28"/>
          <w:lang w:val="uk-UA"/>
        </w:rPr>
        <w:t xml:space="preserve">ими </w:t>
      </w:r>
      <w:r w:rsidRPr="00213D19">
        <w:rPr>
          <w:rFonts w:eastAsia="Calibri"/>
          <w:color w:val="auto"/>
          <w:szCs w:val="28"/>
          <w:lang w:val="uk-UA"/>
        </w:rPr>
        <w:t>партнер</w:t>
      </w:r>
      <w:r w:rsidR="000F6C37" w:rsidRPr="00213D19">
        <w:rPr>
          <w:rFonts w:eastAsia="Calibri"/>
          <w:color w:val="auto"/>
          <w:szCs w:val="28"/>
          <w:lang w:val="uk-UA"/>
        </w:rPr>
        <w:t>ам</w:t>
      </w:r>
      <w:r w:rsidRPr="00213D19">
        <w:rPr>
          <w:rFonts w:eastAsia="Calibri"/>
          <w:color w:val="auto"/>
          <w:szCs w:val="28"/>
          <w:lang w:val="uk-UA"/>
        </w:rPr>
        <w:t xml:space="preserve">и  </w:t>
      </w:r>
      <w:r w:rsidR="000F6C37" w:rsidRPr="00213D19">
        <w:rPr>
          <w:rFonts w:eastAsia="Calibri"/>
          <w:color w:val="auto"/>
          <w:szCs w:val="28"/>
          <w:lang w:val="uk-UA"/>
        </w:rPr>
        <w:t xml:space="preserve">у якості </w:t>
      </w:r>
      <w:r w:rsidRPr="00213D19">
        <w:rPr>
          <w:rFonts w:eastAsia="Calibri"/>
          <w:color w:val="auto"/>
          <w:szCs w:val="28"/>
          <w:lang w:val="uk-UA"/>
        </w:rPr>
        <w:t>гуманітарн</w:t>
      </w:r>
      <w:r w:rsidR="000F6C37" w:rsidRPr="00213D19">
        <w:rPr>
          <w:rFonts w:eastAsia="Calibri"/>
          <w:color w:val="auto"/>
          <w:szCs w:val="28"/>
          <w:lang w:val="uk-UA"/>
        </w:rPr>
        <w:t>ого</w:t>
      </w:r>
      <w:r w:rsidRPr="00213D19">
        <w:rPr>
          <w:rFonts w:eastAsia="Calibri"/>
          <w:color w:val="auto"/>
          <w:szCs w:val="28"/>
          <w:lang w:val="uk-UA"/>
        </w:rPr>
        <w:t xml:space="preserve"> вантаж</w:t>
      </w:r>
      <w:r w:rsidR="00671EB2">
        <w:rPr>
          <w:rFonts w:eastAsia="Calibri"/>
          <w:color w:val="auto"/>
          <w:szCs w:val="28"/>
          <w:lang w:val="uk-UA"/>
        </w:rPr>
        <w:t>у</w:t>
      </w:r>
      <w:r w:rsidR="00213D19" w:rsidRPr="00213D19">
        <w:rPr>
          <w:rFonts w:eastAsia="Calibri"/>
          <w:color w:val="auto"/>
          <w:szCs w:val="28"/>
          <w:lang w:val="uk-UA"/>
        </w:rPr>
        <w:t>,</w:t>
      </w:r>
      <w:r w:rsidRPr="00213D19">
        <w:rPr>
          <w:rFonts w:eastAsia="Calibri"/>
          <w:color w:val="auto"/>
          <w:szCs w:val="28"/>
          <w:lang w:val="uk-UA"/>
        </w:rPr>
        <w:t xml:space="preserve"> був затриманий польською стороною понад добу</w:t>
      </w:r>
      <w:r w:rsidR="000F6C37" w:rsidRPr="00213D19">
        <w:rPr>
          <w:rFonts w:eastAsia="Calibri"/>
          <w:color w:val="auto"/>
          <w:szCs w:val="28"/>
          <w:lang w:val="uk-UA"/>
        </w:rPr>
        <w:t xml:space="preserve">. Отримав дозвіл на перетин кордону без сплати штрафу </w:t>
      </w:r>
      <w:r w:rsidRPr="00213D19">
        <w:rPr>
          <w:rFonts w:eastAsia="Calibri"/>
          <w:color w:val="auto"/>
          <w:szCs w:val="28"/>
          <w:lang w:val="uk-UA"/>
        </w:rPr>
        <w:t xml:space="preserve"> лише завдяки втручанню Консульства України в Польщі</w:t>
      </w:r>
      <w:r w:rsidR="000F6C37" w:rsidRPr="00213D19">
        <w:rPr>
          <w:rFonts w:eastAsia="Calibri"/>
          <w:color w:val="auto"/>
          <w:szCs w:val="28"/>
          <w:lang w:val="uk-UA"/>
        </w:rPr>
        <w:t xml:space="preserve">; </w:t>
      </w:r>
    </w:p>
    <w:p w14:paraId="219F4CEC" w14:textId="06684E9C" w:rsidR="00E97861" w:rsidRPr="00213D19" w:rsidRDefault="00E97861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>- на адресу Ладижинської районної ради прямував пожежний автомобіль як гуманітарний вантаж</w:t>
      </w:r>
      <w:r w:rsidR="000F6C37" w:rsidRPr="00213D19">
        <w:rPr>
          <w:rFonts w:eastAsia="Calibri"/>
          <w:color w:val="auto"/>
          <w:szCs w:val="28"/>
          <w:lang w:val="uk-UA"/>
        </w:rPr>
        <w:t xml:space="preserve">. Був </w:t>
      </w:r>
      <w:r w:rsidRPr="00213D19">
        <w:rPr>
          <w:rFonts w:eastAsia="Calibri"/>
          <w:color w:val="auto"/>
          <w:szCs w:val="28"/>
          <w:lang w:val="uk-UA"/>
        </w:rPr>
        <w:t>затриманий з накладанням штрафу.</w:t>
      </w:r>
    </w:p>
    <w:p w14:paraId="58844F1C" w14:textId="243289F3" w:rsidR="00213D19" w:rsidRDefault="00213D19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>К</w:t>
      </w:r>
      <w:r w:rsidR="007B2D3B" w:rsidRPr="00213D19">
        <w:rPr>
          <w:rFonts w:eastAsia="Calibri"/>
          <w:color w:val="auto"/>
          <w:szCs w:val="28"/>
          <w:lang w:val="uk-UA"/>
        </w:rPr>
        <w:t xml:space="preserve">еруючись </w:t>
      </w:r>
      <w:r w:rsidR="00E97861" w:rsidRPr="00213D19">
        <w:rPr>
          <w:rFonts w:eastAsia="Calibri"/>
          <w:color w:val="auto"/>
          <w:szCs w:val="28"/>
          <w:lang w:val="uk-UA"/>
        </w:rPr>
        <w:t>надумани</w:t>
      </w:r>
      <w:r w:rsidR="007B2D3B" w:rsidRPr="00213D19">
        <w:rPr>
          <w:rFonts w:eastAsia="Calibri"/>
          <w:color w:val="auto"/>
          <w:szCs w:val="28"/>
          <w:lang w:val="uk-UA"/>
        </w:rPr>
        <w:t xml:space="preserve">ми </w:t>
      </w:r>
      <w:r w:rsidR="00E97861" w:rsidRPr="00213D19">
        <w:rPr>
          <w:rFonts w:eastAsia="Calibri"/>
          <w:color w:val="auto"/>
          <w:szCs w:val="28"/>
          <w:lang w:val="uk-UA"/>
        </w:rPr>
        <w:t>порушення</w:t>
      </w:r>
      <w:r w:rsidR="007B2D3B" w:rsidRPr="00213D19">
        <w:rPr>
          <w:rFonts w:eastAsia="Calibri"/>
          <w:color w:val="auto"/>
          <w:szCs w:val="28"/>
          <w:lang w:val="uk-UA"/>
        </w:rPr>
        <w:t>ми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, </w:t>
      </w:r>
      <w:r w:rsidR="007B2D3B" w:rsidRPr="00213D19">
        <w:rPr>
          <w:rFonts w:eastAsia="Calibri"/>
          <w:color w:val="auto"/>
          <w:szCs w:val="28"/>
          <w:lang w:val="uk-UA"/>
        </w:rPr>
        <w:t xml:space="preserve">польські </w:t>
      </w:r>
      <w:r w:rsidR="005A710A" w:rsidRPr="00213D19">
        <w:rPr>
          <w:rFonts w:eastAsia="Calibri"/>
          <w:color w:val="auto"/>
          <w:szCs w:val="28"/>
          <w:lang w:val="uk-UA"/>
        </w:rPr>
        <w:t xml:space="preserve">контролюючі  </w:t>
      </w:r>
      <w:r w:rsidR="00A91A92" w:rsidRPr="00213D19">
        <w:rPr>
          <w:rFonts w:eastAsia="Calibri"/>
          <w:color w:val="auto"/>
          <w:szCs w:val="28"/>
          <w:lang w:val="uk-UA"/>
        </w:rPr>
        <w:t xml:space="preserve">органи </w:t>
      </w:r>
      <w:r w:rsidR="00507FC1" w:rsidRPr="00213D19">
        <w:rPr>
          <w:rFonts w:eastAsia="Calibri"/>
          <w:color w:val="auto"/>
          <w:szCs w:val="28"/>
          <w:lang w:val="uk-UA"/>
        </w:rPr>
        <w:t>штрафують</w:t>
      </w:r>
      <w:r w:rsidR="005A710A" w:rsidRPr="00213D19">
        <w:rPr>
          <w:rFonts w:eastAsia="Calibri"/>
          <w:color w:val="auto"/>
          <w:szCs w:val="28"/>
          <w:lang w:val="uk-UA"/>
        </w:rPr>
        <w:t xml:space="preserve"> </w:t>
      </w:r>
      <w:r w:rsidR="00507FC1" w:rsidRPr="00213D19">
        <w:rPr>
          <w:rFonts w:eastAsia="Calibri"/>
          <w:color w:val="auto"/>
          <w:szCs w:val="28"/>
          <w:lang w:val="uk-UA"/>
        </w:rPr>
        <w:t xml:space="preserve">протягом доби, </w:t>
      </w:r>
      <w:r w:rsidR="005A710A" w:rsidRPr="00213D19">
        <w:rPr>
          <w:rFonts w:eastAsia="Calibri"/>
          <w:color w:val="auto"/>
          <w:szCs w:val="28"/>
          <w:lang w:val="uk-UA"/>
        </w:rPr>
        <w:t>у середньому</w:t>
      </w:r>
      <w:r w:rsidR="00507FC1" w:rsidRPr="00213D19">
        <w:rPr>
          <w:rFonts w:eastAsia="Calibri"/>
          <w:color w:val="auto"/>
          <w:szCs w:val="28"/>
          <w:lang w:val="uk-UA"/>
        </w:rPr>
        <w:t>,</w:t>
      </w:r>
      <w:r w:rsidR="005A710A" w:rsidRPr="00213D19">
        <w:rPr>
          <w:rFonts w:eastAsia="Calibri"/>
          <w:color w:val="auto"/>
          <w:szCs w:val="28"/>
          <w:lang w:val="uk-UA"/>
        </w:rPr>
        <w:t xml:space="preserve"> </w:t>
      </w:r>
      <w:r w:rsidR="00507FC1" w:rsidRPr="00213D19">
        <w:rPr>
          <w:rFonts w:eastAsia="Calibri"/>
          <w:color w:val="auto"/>
          <w:szCs w:val="28"/>
          <w:lang w:val="uk-UA"/>
        </w:rPr>
        <w:t>до</w:t>
      </w:r>
      <w:r w:rsidR="005A710A" w:rsidRPr="00213D19">
        <w:rPr>
          <w:rFonts w:eastAsia="Calibri"/>
          <w:color w:val="auto"/>
          <w:szCs w:val="28"/>
          <w:lang w:val="uk-UA"/>
        </w:rPr>
        <w:t xml:space="preserve"> </w:t>
      </w:r>
      <w:r w:rsidR="00E97861" w:rsidRPr="00213D19">
        <w:rPr>
          <w:rFonts w:eastAsia="Calibri"/>
          <w:color w:val="auto"/>
          <w:szCs w:val="28"/>
          <w:lang w:val="uk-UA"/>
        </w:rPr>
        <w:t>100</w:t>
      </w:r>
      <w:r w:rsidR="005A710A" w:rsidRPr="00213D19">
        <w:rPr>
          <w:rFonts w:eastAsia="Calibri"/>
          <w:color w:val="auto"/>
          <w:szCs w:val="28"/>
          <w:lang w:val="uk-UA"/>
        </w:rPr>
        <w:t xml:space="preserve"> українських перевізників, які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</w:t>
      </w:r>
      <w:r w:rsidR="005A710A" w:rsidRPr="00213D19">
        <w:rPr>
          <w:rFonts w:eastAsia="Calibri"/>
          <w:color w:val="auto"/>
          <w:szCs w:val="28"/>
          <w:lang w:val="uk-UA"/>
        </w:rPr>
        <w:t xml:space="preserve">вимушені </w:t>
      </w:r>
      <w:r w:rsidR="00E97861" w:rsidRPr="00213D19">
        <w:rPr>
          <w:rFonts w:eastAsia="Calibri"/>
          <w:color w:val="auto"/>
          <w:szCs w:val="28"/>
          <w:lang w:val="uk-UA"/>
        </w:rPr>
        <w:t>очіку</w:t>
      </w:r>
      <w:r w:rsidR="005A710A" w:rsidRPr="00213D19">
        <w:rPr>
          <w:rFonts w:eastAsia="Calibri"/>
          <w:color w:val="auto"/>
          <w:szCs w:val="28"/>
          <w:lang w:val="uk-UA"/>
        </w:rPr>
        <w:t xml:space="preserve">вати </w:t>
      </w:r>
      <w:r w:rsidRPr="00213D19">
        <w:rPr>
          <w:rFonts w:eastAsia="Calibri"/>
          <w:color w:val="auto"/>
          <w:szCs w:val="28"/>
          <w:lang w:val="uk-UA"/>
        </w:rPr>
        <w:t xml:space="preserve">у величезних чергах </w:t>
      </w:r>
      <w:r w:rsidR="005A710A" w:rsidRPr="00213D19">
        <w:rPr>
          <w:rFonts w:eastAsia="Calibri"/>
          <w:color w:val="auto"/>
          <w:szCs w:val="28"/>
          <w:lang w:val="uk-UA"/>
        </w:rPr>
        <w:t>для їх сплати. При цьому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, оплату приймають виключно в готівковій формі, </w:t>
      </w:r>
      <w:r w:rsidR="005A710A" w:rsidRPr="00213D19">
        <w:rPr>
          <w:rFonts w:eastAsia="Calibri"/>
          <w:color w:val="auto"/>
          <w:szCs w:val="28"/>
          <w:lang w:val="uk-UA"/>
        </w:rPr>
        <w:t xml:space="preserve">що створює додаткові 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проблем</w:t>
      </w:r>
      <w:r w:rsidR="005A710A" w:rsidRPr="00213D19">
        <w:rPr>
          <w:rFonts w:eastAsia="Calibri"/>
          <w:color w:val="auto"/>
          <w:szCs w:val="28"/>
          <w:lang w:val="uk-UA"/>
        </w:rPr>
        <w:t>и</w:t>
      </w:r>
      <w:r w:rsidRPr="00213D19">
        <w:rPr>
          <w:rFonts w:eastAsia="Calibri"/>
          <w:color w:val="auto"/>
          <w:szCs w:val="28"/>
          <w:lang w:val="uk-UA"/>
        </w:rPr>
        <w:t>,</w:t>
      </w:r>
      <w:r w:rsidR="005A710A" w:rsidRPr="00213D19">
        <w:rPr>
          <w:rFonts w:eastAsia="Calibri"/>
          <w:color w:val="auto"/>
          <w:szCs w:val="28"/>
          <w:lang w:val="uk-UA"/>
        </w:rPr>
        <w:t xml:space="preserve"> </w:t>
      </w:r>
      <w:r w:rsidR="00507FC1" w:rsidRPr="00213D19">
        <w:rPr>
          <w:rFonts w:eastAsia="Calibri"/>
          <w:color w:val="auto"/>
          <w:szCs w:val="28"/>
          <w:lang w:val="uk-UA"/>
        </w:rPr>
        <w:t xml:space="preserve">пов’язані </w:t>
      </w:r>
      <w:r w:rsidR="005A710A" w:rsidRPr="00213D19">
        <w:rPr>
          <w:rFonts w:eastAsia="Calibri"/>
          <w:color w:val="auto"/>
          <w:szCs w:val="28"/>
          <w:lang w:val="uk-UA"/>
        </w:rPr>
        <w:t xml:space="preserve">з </w:t>
      </w:r>
      <w:r w:rsidR="00507FC1" w:rsidRPr="00213D19">
        <w:rPr>
          <w:rFonts w:eastAsia="Calibri"/>
          <w:color w:val="auto"/>
          <w:szCs w:val="28"/>
          <w:lang w:val="uk-UA"/>
        </w:rPr>
        <w:t xml:space="preserve">необхідністю </w:t>
      </w:r>
      <w:r w:rsidR="005A710A" w:rsidRPr="00213D19">
        <w:rPr>
          <w:rFonts w:eastAsia="Calibri"/>
          <w:color w:val="auto"/>
          <w:szCs w:val="28"/>
          <w:lang w:val="uk-UA"/>
        </w:rPr>
        <w:t>п</w:t>
      </w:r>
      <w:r w:rsidR="00E97861" w:rsidRPr="00213D19">
        <w:rPr>
          <w:rFonts w:eastAsia="Calibri"/>
          <w:color w:val="auto"/>
          <w:szCs w:val="28"/>
          <w:lang w:val="uk-UA"/>
        </w:rPr>
        <w:t>ереда</w:t>
      </w:r>
      <w:r w:rsidR="00507FC1" w:rsidRPr="00213D19">
        <w:rPr>
          <w:rFonts w:eastAsia="Calibri"/>
          <w:color w:val="auto"/>
          <w:szCs w:val="28"/>
          <w:lang w:val="uk-UA"/>
        </w:rPr>
        <w:t>чі</w:t>
      </w:r>
      <w:r w:rsidR="005A710A" w:rsidRPr="00213D19">
        <w:rPr>
          <w:rFonts w:eastAsia="Calibri"/>
          <w:color w:val="auto"/>
          <w:szCs w:val="28"/>
          <w:lang w:val="uk-UA"/>
        </w:rPr>
        <w:t xml:space="preserve"> </w:t>
      </w:r>
      <w:r w:rsidR="00E97861" w:rsidRPr="00213D19">
        <w:rPr>
          <w:rFonts w:eastAsia="Calibri"/>
          <w:color w:val="auto"/>
          <w:szCs w:val="28"/>
          <w:lang w:val="uk-UA"/>
        </w:rPr>
        <w:t>кошт</w:t>
      </w:r>
      <w:r w:rsidR="005A710A" w:rsidRPr="00213D19">
        <w:rPr>
          <w:rFonts w:eastAsia="Calibri"/>
          <w:color w:val="auto"/>
          <w:szCs w:val="28"/>
          <w:lang w:val="uk-UA"/>
        </w:rPr>
        <w:t>ів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</w:t>
      </w:r>
      <w:r w:rsidR="00A91A92" w:rsidRPr="00213D19">
        <w:rPr>
          <w:rFonts w:eastAsia="Calibri"/>
          <w:color w:val="auto"/>
          <w:szCs w:val="28"/>
          <w:lang w:val="uk-UA"/>
        </w:rPr>
        <w:t>та їх  відображенням</w:t>
      </w:r>
      <w:r w:rsidR="005A710A" w:rsidRPr="00213D19">
        <w:rPr>
          <w:rFonts w:eastAsia="Calibri"/>
          <w:color w:val="auto"/>
          <w:szCs w:val="28"/>
          <w:lang w:val="uk-UA"/>
        </w:rPr>
        <w:t xml:space="preserve"> у </w:t>
      </w:r>
      <w:r w:rsidR="00E97861" w:rsidRPr="00213D19">
        <w:rPr>
          <w:rFonts w:eastAsia="Calibri"/>
          <w:color w:val="auto"/>
          <w:szCs w:val="28"/>
          <w:lang w:val="uk-UA"/>
        </w:rPr>
        <w:t>бухгалтерському обліку</w:t>
      </w:r>
      <w:r w:rsidR="005A710A" w:rsidRPr="00213D19">
        <w:rPr>
          <w:rFonts w:eastAsia="Calibri"/>
          <w:color w:val="auto"/>
          <w:szCs w:val="28"/>
          <w:lang w:val="uk-UA"/>
        </w:rPr>
        <w:t xml:space="preserve">. </w:t>
      </w:r>
    </w:p>
    <w:p w14:paraId="742C369F" w14:textId="77777777" w:rsidR="00915728" w:rsidRDefault="00915728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</w:p>
    <w:p w14:paraId="135F03B8" w14:textId="77777777" w:rsidR="00915728" w:rsidRDefault="00915728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</w:p>
    <w:p w14:paraId="0CC36F62" w14:textId="4094C86F" w:rsidR="00915728" w:rsidRPr="00915728" w:rsidRDefault="00915728" w:rsidP="00915728">
      <w:pPr>
        <w:spacing w:before="120" w:after="0" w:line="240" w:lineRule="auto"/>
        <w:ind w:left="0" w:firstLine="709"/>
        <w:jc w:val="center"/>
        <w:rPr>
          <w:rFonts w:eastAsia="Calibri"/>
          <w:color w:val="auto"/>
          <w:sz w:val="24"/>
          <w:szCs w:val="24"/>
          <w:lang w:val="uk-UA"/>
        </w:rPr>
      </w:pPr>
      <w:r w:rsidRPr="00915728">
        <w:rPr>
          <w:rFonts w:eastAsia="Calibri"/>
          <w:color w:val="auto"/>
          <w:sz w:val="24"/>
          <w:szCs w:val="24"/>
          <w:lang w:val="uk-UA"/>
        </w:rPr>
        <w:lastRenderedPageBreak/>
        <w:t>3</w:t>
      </w:r>
    </w:p>
    <w:p w14:paraId="77EFC5CC" w14:textId="77D2DE7D" w:rsidR="005A710A" w:rsidRPr="00213D19" w:rsidRDefault="005A710A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 xml:space="preserve">Варто звернути </w:t>
      </w:r>
      <w:r w:rsidR="00E97861" w:rsidRPr="00213D19">
        <w:rPr>
          <w:rFonts w:eastAsia="Calibri"/>
          <w:color w:val="auto"/>
          <w:szCs w:val="28"/>
          <w:lang w:val="uk-UA"/>
        </w:rPr>
        <w:t>увагу</w:t>
      </w:r>
      <w:r w:rsidRPr="00213D19">
        <w:rPr>
          <w:rFonts w:eastAsia="Calibri"/>
          <w:color w:val="auto"/>
          <w:szCs w:val="28"/>
          <w:lang w:val="uk-UA"/>
        </w:rPr>
        <w:t xml:space="preserve"> на т</w:t>
      </w:r>
      <w:r w:rsidR="00671EB2">
        <w:rPr>
          <w:rFonts w:eastAsia="Calibri"/>
          <w:color w:val="auto"/>
          <w:szCs w:val="28"/>
          <w:lang w:val="uk-UA"/>
        </w:rPr>
        <w:t>е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, що </w:t>
      </w:r>
      <w:r w:rsidRPr="00213D19">
        <w:rPr>
          <w:rFonts w:eastAsia="Calibri"/>
          <w:color w:val="auto"/>
          <w:szCs w:val="28"/>
          <w:lang w:val="uk-UA"/>
        </w:rPr>
        <w:t xml:space="preserve">деякі </w:t>
      </w:r>
      <w:r w:rsidR="00E97861" w:rsidRPr="00213D19">
        <w:rPr>
          <w:rFonts w:eastAsia="Calibri"/>
          <w:color w:val="auto"/>
          <w:szCs w:val="28"/>
          <w:lang w:val="uk-UA"/>
        </w:rPr>
        <w:t>перевезен</w:t>
      </w:r>
      <w:r w:rsidRPr="00213D19">
        <w:rPr>
          <w:rFonts w:eastAsia="Calibri"/>
          <w:color w:val="auto"/>
          <w:szCs w:val="28"/>
          <w:lang w:val="uk-UA"/>
        </w:rPr>
        <w:t>ня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вантажів територі</w:t>
      </w:r>
      <w:r w:rsidRPr="00213D19">
        <w:rPr>
          <w:rFonts w:eastAsia="Calibri"/>
          <w:color w:val="auto"/>
          <w:szCs w:val="28"/>
          <w:lang w:val="uk-UA"/>
        </w:rPr>
        <w:t>єю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Польщі</w:t>
      </w:r>
      <w:r w:rsidRPr="00213D19">
        <w:rPr>
          <w:rFonts w:eastAsia="Calibri"/>
          <w:color w:val="auto"/>
          <w:szCs w:val="28"/>
          <w:lang w:val="uk-UA"/>
        </w:rPr>
        <w:t xml:space="preserve">, зокрема паливно-мастильних матеріалів 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польськими перевізниками  також здійснюються </w:t>
      </w:r>
      <w:r w:rsidRPr="00213D19">
        <w:rPr>
          <w:rFonts w:eastAsia="Calibri"/>
          <w:color w:val="auto"/>
          <w:szCs w:val="28"/>
          <w:lang w:val="uk-UA"/>
        </w:rPr>
        <w:t xml:space="preserve">на основі </w:t>
      </w:r>
      <w:r w:rsidR="00E97861" w:rsidRPr="00213D19">
        <w:rPr>
          <w:rFonts w:eastAsia="Calibri"/>
          <w:color w:val="auto"/>
          <w:szCs w:val="28"/>
          <w:lang w:val="uk-UA"/>
        </w:rPr>
        <w:t>системі SENT</w:t>
      </w:r>
      <w:r w:rsidRPr="00213D19">
        <w:rPr>
          <w:rFonts w:eastAsia="Calibri"/>
          <w:color w:val="auto"/>
          <w:szCs w:val="28"/>
          <w:lang w:val="uk-UA"/>
        </w:rPr>
        <w:t xml:space="preserve">. Однак, у випадку </w:t>
      </w:r>
      <w:r w:rsidR="00E97861" w:rsidRPr="00213D19">
        <w:rPr>
          <w:rFonts w:eastAsia="Calibri"/>
          <w:color w:val="auto"/>
          <w:szCs w:val="28"/>
          <w:lang w:val="uk-UA"/>
        </w:rPr>
        <w:t>порушення польський перевізник карається штрафом від 20 до 5</w:t>
      </w:r>
      <w:r w:rsidR="00671EB2">
        <w:rPr>
          <w:rFonts w:eastAsia="Calibri"/>
          <w:color w:val="auto"/>
          <w:szCs w:val="28"/>
          <w:lang w:val="uk-UA"/>
        </w:rPr>
        <w:t> </w:t>
      </w:r>
      <w:r w:rsidR="00E97861" w:rsidRPr="00213D19">
        <w:rPr>
          <w:rFonts w:eastAsia="Calibri"/>
          <w:color w:val="auto"/>
          <w:szCs w:val="28"/>
          <w:lang w:val="uk-UA"/>
        </w:rPr>
        <w:t>000 злотих</w:t>
      </w:r>
      <w:r w:rsidRPr="00213D19">
        <w:rPr>
          <w:rFonts w:eastAsia="Calibri"/>
          <w:color w:val="auto"/>
          <w:szCs w:val="28"/>
          <w:lang w:val="uk-UA"/>
        </w:rPr>
        <w:t xml:space="preserve">, тоді як 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для українського </w:t>
      </w:r>
      <w:r w:rsidRPr="00213D19">
        <w:rPr>
          <w:rFonts w:eastAsia="Calibri"/>
          <w:color w:val="auto"/>
          <w:szCs w:val="28"/>
          <w:lang w:val="uk-UA"/>
        </w:rPr>
        <w:t xml:space="preserve">його розмір складає </w:t>
      </w:r>
      <w:r w:rsidR="00A91A92" w:rsidRPr="00213D19">
        <w:rPr>
          <w:rFonts w:eastAsia="Calibri"/>
          <w:color w:val="auto"/>
          <w:szCs w:val="28"/>
          <w:lang w:val="uk-UA"/>
        </w:rPr>
        <w:t>12</w:t>
      </w:r>
      <w:r w:rsidR="00671EB2">
        <w:rPr>
          <w:rFonts w:eastAsia="Calibri"/>
          <w:color w:val="auto"/>
          <w:szCs w:val="28"/>
          <w:lang w:val="uk-UA"/>
        </w:rPr>
        <w:t> </w:t>
      </w:r>
      <w:r w:rsidR="00A91A92" w:rsidRPr="00213D19">
        <w:rPr>
          <w:rFonts w:eastAsia="Calibri"/>
          <w:color w:val="auto"/>
          <w:szCs w:val="28"/>
          <w:lang w:val="uk-UA"/>
        </w:rPr>
        <w:t>000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злотих. </w:t>
      </w:r>
    </w:p>
    <w:p w14:paraId="7756AE08" w14:textId="60F39A63" w:rsidR="00E97861" w:rsidRPr="00213D19" w:rsidRDefault="00E97861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 xml:space="preserve">Асоціація </w:t>
      </w:r>
      <w:r w:rsidR="005A710A" w:rsidRPr="00213D19">
        <w:rPr>
          <w:rFonts w:eastAsia="Calibri"/>
          <w:color w:val="auto"/>
          <w:szCs w:val="28"/>
          <w:lang w:val="uk-UA"/>
        </w:rPr>
        <w:t>м</w:t>
      </w:r>
      <w:r w:rsidRPr="00213D19">
        <w:rPr>
          <w:rFonts w:eastAsia="Calibri"/>
          <w:color w:val="auto"/>
          <w:szCs w:val="28"/>
          <w:lang w:val="uk-UA"/>
        </w:rPr>
        <w:t xml:space="preserve">іжнародних перевізників України зверталась до Польсько - Української Господарчої  Палати Посольства Республіки Польща з наведеними конкретними фактами і аргументами про недосконалість </w:t>
      </w:r>
      <w:r w:rsidR="005A710A" w:rsidRPr="00213D19">
        <w:rPr>
          <w:rFonts w:eastAsia="Calibri"/>
          <w:color w:val="auto"/>
          <w:szCs w:val="28"/>
          <w:lang w:val="uk-UA"/>
        </w:rPr>
        <w:t xml:space="preserve">і недоцільність цієї </w:t>
      </w:r>
      <w:r w:rsidRPr="00213D19">
        <w:rPr>
          <w:rFonts w:eastAsia="Calibri"/>
          <w:color w:val="auto"/>
          <w:szCs w:val="28"/>
          <w:lang w:val="uk-UA"/>
        </w:rPr>
        <w:t>системи та з проханням відтермінування введення її в дію. Польська сторона визнала, що система недосконала</w:t>
      </w:r>
      <w:r w:rsidR="00717FE1" w:rsidRPr="00213D19">
        <w:rPr>
          <w:rFonts w:eastAsia="Calibri"/>
          <w:color w:val="auto"/>
          <w:szCs w:val="28"/>
          <w:lang w:val="uk-UA"/>
        </w:rPr>
        <w:t xml:space="preserve"> і</w:t>
      </w:r>
      <w:r w:rsidRPr="00213D19">
        <w:rPr>
          <w:rFonts w:eastAsia="Calibri"/>
          <w:color w:val="auto"/>
          <w:szCs w:val="28"/>
          <w:lang w:val="uk-UA"/>
        </w:rPr>
        <w:t xml:space="preserve"> провела деякі технічні роботи </w:t>
      </w:r>
      <w:r w:rsidR="005A710A" w:rsidRPr="00213D19">
        <w:rPr>
          <w:rFonts w:eastAsia="Calibri"/>
          <w:color w:val="auto"/>
          <w:szCs w:val="28"/>
          <w:lang w:val="uk-UA"/>
        </w:rPr>
        <w:t xml:space="preserve">з </w:t>
      </w:r>
      <w:r w:rsidRPr="00213D19">
        <w:rPr>
          <w:rFonts w:eastAsia="Calibri"/>
          <w:color w:val="auto"/>
          <w:szCs w:val="28"/>
          <w:lang w:val="uk-UA"/>
        </w:rPr>
        <w:t xml:space="preserve">покращення </w:t>
      </w:r>
      <w:r w:rsidR="00717FE1" w:rsidRPr="00213D19">
        <w:rPr>
          <w:rFonts w:eastAsia="Calibri"/>
          <w:color w:val="auto"/>
          <w:szCs w:val="28"/>
          <w:lang w:val="uk-UA"/>
        </w:rPr>
        <w:t>ї</w:t>
      </w:r>
      <w:r w:rsidRPr="00213D19">
        <w:rPr>
          <w:rFonts w:eastAsia="Calibri"/>
          <w:color w:val="auto"/>
          <w:szCs w:val="28"/>
          <w:lang w:val="uk-UA"/>
        </w:rPr>
        <w:t xml:space="preserve">ї функціонування. </w:t>
      </w:r>
      <w:r w:rsidR="00717FE1" w:rsidRPr="00213D19">
        <w:rPr>
          <w:rFonts w:eastAsia="Calibri"/>
          <w:color w:val="auto"/>
          <w:szCs w:val="28"/>
          <w:lang w:val="uk-UA"/>
        </w:rPr>
        <w:t xml:space="preserve">Водночас, вона виступила категорично проти  її </w:t>
      </w:r>
      <w:r w:rsidRPr="00213D19">
        <w:rPr>
          <w:rFonts w:eastAsia="Calibri"/>
          <w:color w:val="auto"/>
          <w:szCs w:val="28"/>
          <w:lang w:val="uk-UA"/>
        </w:rPr>
        <w:t xml:space="preserve"> відтермінування. </w:t>
      </w:r>
    </w:p>
    <w:p w14:paraId="0242F3A6" w14:textId="1D57D708" w:rsidR="00717FE1" w:rsidRPr="00213D19" w:rsidRDefault="00E97861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 xml:space="preserve">  </w:t>
      </w:r>
      <w:r w:rsidR="00717FE1" w:rsidRPr="00213D19">
        <w:rPr>
          <w:rFonts w:eastAsia="Calibri"/>
          <w:color w:val="auto"/>
          <w:szCs w:val="28"/>
          <w:lang w:val="uk-UA"/>
        </w:rPr>
        <w:t xml:space="preserve">Усе </w:t>
      </w:r>
      <w:r w:rsidRPr="00213D19">
        <w:rPr>
          <w:rFonts w:eastAsia="Calibri"/>
          <w:color w:val="auto"/>
          <w:szCs w:val="28"/>
          <w:lang w:val="uk-UA"/>
        </w:rPr>
        <w:t>вищевикладен</w:t>
      </w:r>
      <w:r w:rsidR="00717FE1" w:rsidRPr="00213D19">
        <w:rPr>
          <w:rFonts w:eastAsia="Calibri"/>
          <w:color w:val="auto"/>
          <w:szCs w:val="28"/>
          <w:lang w:val="uk-UA"/>
        </w:rPr>
        <w:t xml:space="preserve">е дає підставу для обґрунтованого висновку про те, що </w:t>
      </w:r>
      <w:r w:rsidRPr="00213D19">
        <w:rPr>
          <w:rFonts w:eastAsia="Calibri"/>
          <w:color w:val="auto"/>
          <w:szCs w:val="28"/>
          <w:lang w:val="uk-UA"/>
        </w:rPr>
        <w:t xml:space="preserve">прийняття та введення в дію </w:t>
      </w:r>
      <w:r w:rsidR="00717FE1" w:rsidRPr="00213D19">
        <w:rPr>
          <w:rFonts w:eastAsia="Calibri"/>
          <w:color w:val="auto"/>
          <w:szCs w:val="28"/>
          <w:lang w:val="uk-UA"/>
        </w:rPr>
        <w:t xml:space="preserve">законодавчих змін польською стороною спрямовано проти </w:t>
      </w:r>
      <w:r w:rsidRPr="00213D19">
        <w:rPr>
          <w:rFonts w:eastAsia="Calibri"/>
          <w:color w:val="auto"/>
          <w:szCs w:val="28"/>
          <w:lang w:val="uk-UA"/>
        </w:rPr>
        <w:t xml:space="preserve">українських перевізників </w:t>
      </w:r>
      <w:r w:rsidR="00A91A92" w:rsidRPr="00213D19">
        <w:rPr>
          <w:rFonts w:eastAsia="Calibri"/>
          <w:color w:val="auto"/>
          <w:szCs w:val="28"/>
          <w:lang w:val="uk-UA"/>
        </w:rPr>
        <w:t>та носи</w:t>
      </w:r>
      <w:r w:rsidR="00717FE1" w:rsidRPr="00213D19">
        <w:rPr>
          <w:rFonts w:eastAsia="Calibri"/>
          <w:color w:val="auto"/>
          <w:szCs w:val="28"/>
          <w:lang w:val="uk-UA"/>
        </w:rPr>
        <w:t xml:space="preserve">ть </w:t>
      </w:r>
      <w:r w:rsidRPr="00213D19">
        <w:rPr>
          <w:rFonts w:eastAsia="Calibri"/>
          <w:color w:val="auto"/>
          <w:szCs w:val="28"/>
          <w:lang w:val="uk-UA"/>
        </w:rPr>
        <w:t>дискримінаці</w:t>
      </w:r>
      <w:r w:rsidR="00717FE1" w:rsidRPr="00213D19">
        <w:rPr>
          <w:rFonts w:eastAsia="Calibri"/>
          <w:color w:val="auto"/>
          <w:szCs w:val="28"/>
          <w:lang w:val="uk-UA"/>
        </w:rPr>
        <w:t xml:space="preserve">йний характер. </w:t>
      </w:r>
    </w:p>
    <w:p w14:paraId="0A99333D" w14:textId="0BFE2296" w:rsidR="006D2608" w:rsidRPr="00213D19" w:rsidRDefault="00717FE1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>З огляду на це, ми, депутати Волинської обласної ради восьмого скликання</w:t>
      </w:r>
      <w:r w:rsidR="009A26AD" w:rsidRPr="00213D19">
        <w:rPr>
          <w:rFonts w:eastAsia="Calibri"/>
          <w:color w:val="auto"/>
          <w:szCs w:val="28"/>
          <w:lang w:val="uk-UA"/>
        </w:rPr>
        <w:t>,</w:t>
      </w:r>
      <w:r w:rsidRPr="00213D19">
        <w:rPr>
          <w:rFonts w:eastAsia="Calibri"/>
          <w:color w:val="auto"/>
          <w:szCs w:val="28"/>
          <w:lang w:val="uk-UA"/>
        </w:rPr>
        <w:t xml:space="preserve"> </w:t>
      </w:r>
      <w:r w:rsidR="00E97861" w:rsidRPr="00213D19">
        <w:rPr>
          <w:rFonts w:eastAsia="Calibri"/>
          <w:color w:val="auto"/>
          <w:szCs w:val="28"/>
          <w:lang w:val="uk-UA"/>
        </w:rPr>
        <w:t>звертаємос</w:t>
      </w:r>
      <w:r w:rsidR="00671EB2">
        <w:rPr>
          <w:rFonts w:eastAsia="Calibri"/>
          <w:color w:val="auto"/>
          <w:szCs w:val="28"/>
          <w:lang w:val="uk-UA"/>
        </w:rPr>
        <w:t>я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до В</w:t>
      </w:r>
      <w:r w:rsidRPr="00213D19">
        <w:rPr>
          <w:rFonts w:eastAsia="Calibri"/>
          <w:color w:val="auto"/>
          <w:szCs w:val="28"/>
          <w:lang w:val="uk-UA"/>
        </w:rPr>
        <w:t xml:space="preserve">ерховної Ради України та Кабінету Міністрів України </w:t>
      </w:r>
      <w:r w:rsidR="006D2608" w:rsidRPr="00213D19">
        <w:rPr>
          <w:rFonts w:eastAsia="Calibri"/>
          <w:color w:val="auto"/>
          <w:szCs w:val="28"/>
          <w:lang w:val="uk-UA"/>
        </w:rPr>
        <w:t xml:space="preserve">з проханням: </w:t>
      </w:r>
    </w:p>
    <w:p w14:paraId="31A7F9F5" w14:textId="18D0F52E" w:rsidR="006D2608" w:rsidRPr="00213D19" w:rsidRDefault="006D2608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 xml:space="preserve">невідкладно 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провести переговори з </w:t>
      </w:r>
      <w:r w:rsidRPr="00213D19">
        <w:rPr>
          <w:rFonts w:eastAsia="Calibri"/>
          <w:color w:val="auto"/>
          <w:szCs w:val="28"/>
          <w:lang w:val="uk-UA"/>
        </w:rPr>
        <w:t xml:space="preserve">відповідними інстанціями Республіки Польща </w:t>
      </w:r>
      <w:r w:rsidR="00E97861" w:rsidRPr="00213D19">
        <w:rPr>
          <w:rFonts w:eastAsia="Calibri"/>
          <w:color w:val="auto"/>
          <w:szCs w:val="28"/>
          <w:lang w:val="uk-UA"/>
        </w:rPr>
        <w:t>щодо врегулювання ситуації, залучи</w:t>
      </w:r>
      <w:r w:rsidRPr="00213D19">
        <w:rPr>
          <w:rFonts w:eastAsia="Calibri"/>
          <w:color w:val="auto"/>
          <w:szCs w:val="28"/>
          <w:lang w:val="uk-UA"/>
        </w:rPr>
        <w:t xml:space="preserve">вши </w:t>
      </w:r>
      <w:r w:rsidR="00213D19" w:rsidRPr="00213D19">
        <w:rPr>
          <w:rFonts w:eastAsia="Calibri"/>
          <w:color w:val="auto"/>
          <w:szCs w:val="28"/>
          <w:lang w:val="uk-UA"/>
        </w:rPr>
        <w:t xml:space="preserve">до них </w:t>
      </w:r>
      <w:r w:rsidR="00E97861" w:rsidRPr="00213D19">
        <w:rPr>
          <w:rFonts w:eastAsia="Calibri"/>
          <w:color w:val="auto"/>
          <w:szCs w:val="28"/>
          <w:lang w:val="uk-UA"/>
        </w:rPr>
        <w:t>Міністерство розвитку громад і територій</w:t>
      </w:r>
      <w:r w:rsidRPr="00213D19">
        <w:rPr>
          <w:rFonts w:eastAsia="Calibri"/>
          <w:color w:val="auto"/>
          <w:szCs w:val="28"/>
          <w:lang w:val="uk-UA"/>
        </w:rPr>
        <w:t xml:space="preserve"> України та </w:t>
      </w:r>
      <w:r w:rsidR="00E97861" w:rsidRPr="00213D19">
        <w:rPr>
          <w:rFonts w:eastAsia="Calibri"/>
          <w:color w:val="auto"/>
          <w:szCs w:val="28"/>
          <w:lang w:val="uk-UA"/>
        </w:rPr>
        <w:t>Міністерство закордонних справ</w:t>
      </w:r>
      <w:r w:rsidRPr="00213D19">
        <w:rPr>
          <w:rFonts w:eastAsia="Calibri"/>
          <w:color w:val="auto"/>
          <w:szCs w:val="28"/>
          <w:lang w:val="uk-UA"/>
        </w:rPr>
        <w:t xml:space="preserve"> України;</w:t>
      </w:r>
    </w:p>
    <w:p w14:paraId="20F35B27" w14:textId="67E13F05" w:rsidR="006D2608" w:rsidRPr="00213D19" w:rsidRDefault="00E97861" w:rsidP="00E97861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>провести відповідні пере</w:t>
      </w:r>
      <w:r w:rsidR="006D2608" w:rsidRPr="00213D19">
        <w:rPr>
          <w:rFonts w:eastAsia="Calibri"/>
          <w:color w:val="auto"/>
          <w:szCs w:val="28"/>
          <w:lang w:val="uk-UA"/>
        </w:rPr>
        <w:t xml:space="preserve">мовини </w:t>
      </w:r>
      <w:r w:rsidRPr="00213D19">
        <w:rPr>
          <w:rFonts w:eastAsia="Calibri"/>
          <w:color w:val="auto"/>
          <w:szCs w:val="28"/>
          <w:lang w:val="uk-UA"/>
        </w:rPr>
        <w:t xml:space="preserve">з </w:t>
      </w:r>
      <w:r w:rsidR="006D2608" w:rsidRPr="00213D19">
        <w:rPr>
          <w:rFonts w:eastAsia="Calibri"/>
          <w:color w:val="auto"/>
          <w:szCs w:val="28"/>
          <w:lang w:val="uk-UA"/>
        </w:rPr>
        <w:t>Є</w:t>
      </w:r>
      <w:r w:rsidRPr="00213D19">
        <w:rPr>
          <w:rFonts w:eastAsia="Calibri"/>
          <w:color w:val="auto"/>
          <w:szCs w:val="28"/>
          <w:lang w:val="uk-UA"/>
        </w:rPr>
        <w:t xml:space="preserve">вропейською Комісією та </w:t>
      </w:r>
      <w:r w:rsidR="006D2608" w:rsidRPr="00213D19">
        <w:rPr>
          <w:rFonts w:eastAsia="Calibri"/>
          <w:color w:val="auto"/>
          <w:szCs w:val="28"/>
          <w:lang w:val="uk-UA"/>
        </w:rPr>
        <w:t xml:space="preserve">Генеральним директоратом Європейської комісії з питань транспорту щодо недопущення дискримінаційних кроків у відношенні вітчизняних </w:t>
      </w:r>
      <w:r w:rsidRPr="00213D19">
        <w:rPr>
          <w:rFonts w:eastAsia="Calibri"/>
          <w:color w:val="auto"/>
          <w:szCs w:val="28"/>
          <w:lang w:val="uk-UA"/>
        </w:rPr>
        <w:t>автоперевізник</w:t>
      </w:r>
      <w:r w:rsidR="006D2608" w:rsidRPr="00213D19">
        <w:rPr>
          <w:rFonts w:eastAsia="Calibri"/>
          <w:color w:val="auto"/>
          <w:szCs w:val="28"/>
          <w:lang w:val="uk-UA"/>
        </w:rPr>
        <w:t>ів;</w:t>
      </w:r>
    </w:p>
    <w:p w14:paraId="4BEA0BDB" w14:textId="510480E0" w:rsidR="003A3F44" w:rsidRPr="00213D19" w:rsidRDefault="006D2608" w:rsidP="00E97861">
      <w:pPr>
        <w:spacing w:before="120" w:after="0" w:line="240" w:lineRule="auto"/>
        <w:ind w:left="0" w:firstLine="709"/>
        <w:rPr>
          <w:color w:val="auto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 xml:space="preserve">розглянути можливість 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</w:t>
      </w:r>
      <w:r w:rsidRPr="00213D19">
        <w:rPr>
          <w:rFonts w:eastAsia="Calibri"/>
          <w:color w:val="auto"/>
          <w:szCs w:val="28"/>
          <w:lang w:val="uk-UA"/>
        </w:rPr>
        <w:t xml:space="preserve">застосування дзеркальних </w:t>
      </w:r>
      <w:r w:rsidR="00507FC1" w:rsidRPr="00213D19">
        <w:rPr>
          <w:rFonts w:eastAsia="Calibri"/>
          <w:color w:val="auto"/>
          <w:szCs w:val="28"/>
          <w:lang w:val="uk-UA"/>
        </w:rPr>
        <w:t>заходів</w:t>
      </w:r>
      <w:r w:rsidRPr="00213D19">
        <w:rPr>
          <w:rFonts w:eastAsia="Calibri"/>
          <w:color w:val="auto"/>
          <w:szCs w:val="28"/>
          <w:lang w:val="uk-UA"/>
        </w:rPr>
        <w:t xml:space="preserve">, зокрема у частині внесення </w:t>
      </w:r>
      <w:r w:rsidR="00E97861" w:rsidRPr="00213D19">
        <w:rPr>
          <w:rFonts w:eastAsia="Calibri"/>
          <w:color w:val="auto"/>
          <w:szCs w:val="28"/>
          <w:lang w:val="uk-UA"/>
        </w:rPr>
        <w:t>зміни до законодав</w:t>
      </w:r>
      <w:r w:rsidRPr="00213D19">
        <w:rPr>
          <w:rFonts w:eastAsia="Calibri"/>
          <w:color w:val="auto"/>
          <w:szCs w:val="28"/>
          <w:lang w:val="uk-UA"/>
        </w:rPr>
        <w:t xml:space="preserve">чих актів України щодо 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значного збільшення розміру штрафних санкцій за порушення правил перевезень іноземними </w:t>
      </w:r>
      <w:r w:rsidRPr="00213D19">
        <w:rPr>
          <w:rFonts w:eastAsia="Calibri"/>
          <w:color w:val="auto"/>
          <w:szCs w:val="28"/>
          <w:lang w:val="uk-UA"/>
        </w:rPr>
        <w:t xml:space="preserve">компаніями та запровадження </w:t>
      </w:r>
      <w:r w:rsidR="00E97861" w:rsidRPr="00213D19">
        <w:rPr>
          <w:rFonts w:eastAsia="Calibri"/>
          <w:color w:val="auto"/>
          <w:szCs w:val="28"/>
          <w:lang w:val="uk-UA"/>
        </w:rPr>
        <w:t>аналогічн</w:t>
      </w:r>
      <w:r w:rsidRPr="00213D19">
        <w:rPr>
          <w:rFonts w:eastAsia="Calibri"/>
          <w:color w:val="auto"/>
          <w:szCs w:val="28"/>
          <w:lang w:val="uk-UA"/>
        </w:rPr>
        <w:t>ої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</w:t>
      </w:r>
      <w:r w:rsidR="007934A0" w:rsidRPr="00213D19">
        <w:rPr>
          <w:rFonts w:eastAsia="Calibri"/>
          <w:color w:val="auto"/>
          <w:szCs w:val="28"/>
          <w:lang w:val="uk-UA"/>
        </w:rPr>
        <w:t xml:space="preserve">до європейської </w:t>
      </w:r>
      <w:r w:rsidR="00E97861" w:rsidRPr="00213D19">
        <w:rPr>
          <w:rFonts w:eastAsia="Calibri"/>
          <w:color w:val="auto"/>
          <w:szCs w:val="28"/>
          <w:lang w:val="uk-UA"/>
        </w:rPr>
        <w:t>систем</w:t>
      </w:r>
      <w:r w:rsidR="007934A0" w:rsidRPr="00213D19">
        <w:rPr>
          <w:rFonts w:eastAsia="Calibri"/>
          <w:color w:val="auto"/>
          <w:szCs w:val="28"/>
          <w:lang w:val="uk-UA"/>
        </w:rPr>
        <w:t>и</w:t>
      </w:r>
      <w:r w:rsidR="00E97861" w:rsidRPr="00213D19">
        <w:rPr>
          <w:rFonts w:eastAsia="Calibri"/>
          <w:color w:val="auto"/>
          <w:szCs w:val="28"/>
          <w:lang w:val="uk-UA"/>
        </w:rPr>
        <w:t xml:space="preserve"> моніторингу транспортних засобів іноземних держав, які здійснюють </w:t>
      </w:r>
      <w:r w:rsidR="007934A0" w:rsidRPr="00213D19">
        <w:rPr>
          <w:rFonts w:eastAsia="Calibri"/>
          <w:color w:val="auto"/>
          <w:szCs w:val="28"/>
          <w:lang w:val="uk-UA"/>
        </w:rPr>
        <w:t xml:space="preserve">вантажні </w:t>
      </w:r>
      <w:r w:rsidR="00E97861" w:rsidRPr="00213D19">
        <w:rPr>
          <w:rFonts w:eastAsia="Calibri"/>
          <w:color w:val="auto"/>
          <w:szCs w:val="28"/>
          <w:lang w:val="uk-UA"/>
        </w:rPr>
        <w:t>перевезення територі</w:t>
      </w:r>
      <w:r w:rsidR="007934A0" w:rsidRPr="00213D19">
        <w:rPr>
          <w:rFonts w:eastAsia="Calibri"/>
          <w:color w:val="auto"/>
          <w:szCs w:val="28"/>
          <w:lang w:val="uk-UA"/>
        </w:rPr>
        <w:t>єю України</w:t>
      </w:r>
      <w:r w:rsidR="00E97861" w:rsidRPr="00213D19">
        <w:rPr>
          <w:rFonts w:eastAsia="Calibri"/>
          <w:color w:val="auto"/>
          <w:szCs w:val="28"/>
          <w:lang w:val="uk-UA"/>
        </w:rPr>
        <w:t>.</w:t>
      </w:r>
    </w:p>
    <w:sectPr w:rsidR="003A3F44" w:rsidRPr="00213D19" w:rsidSect="00F121BA">
      <w:pgSz w:w="11914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854D1"/>
    <w:multiLevelType w:val="multilevel"/>
    <w:tmpl w:val="7282469A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5D3F10DA"/>
    <w:multiLevelType w:val="hybridMultilevel"/>
    <w:tmpl w:val="5B7CF6D2"/>
    <w:lvl w:ilvl="0" w:tplc="E87C7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A9"/>
    <w:rsid w:val="0006661B"/>
    <w:rsid w:val="0009537D"/>
    <w:rsid w:val="000A1333"/>
    <w:rsid w:val="000C07ED"/>
    <w:rsid w:val="000E3CFD"/>
    <w:rsid w:val="000F6C37"/>
    <w:rsid w:val="001318AB"/>
    <w:rsid w:val="00132C3F"/>
    <w:rsid w:val="00180076"/>
    <w:rsid w:val="00185666"/>
    <w:rsid w:val="001B3683"/>
    <w:rsid w:val="001C3A8F"/>
    <w:rsid w:val="00213D19"/>
    <w:rsid w:val="0023770B"/>
    <w:rsid w:val="00237CC3"/>
    <w:rsid w:val="002E41FF"/>
    <w:rsid w:val="00361377"/>
    <w:rsid w:val="003A3F44"/>
    <w:rsid w:val="004021E2"/>
    <w:rsid w:val="00452FA9"/>
    <w:rsid w:val="004609A1"/>
    <w:rsid w:val="00494797"/>
    <w:rsid w:val="004B3AF6"/>
    <w:rsid w:val="004D243E"/>
    <w:rsid w:val="00507FC1"/>
    <w:rsid w:val="00533634"/>
    <w:rsid w:val="0053590E"/>
    <w:rsid w:val="005655C5"/>
    <w:rsid w:val="00580566"/>
    <w:rsid w:val="005949C6"/>
    <w:rsid w:val="005972DF"/>
    <w:rsid w:val="005A710A"/>
    <w:rsid w:val="006143E1"/>
    <w:rsid w:val="00671EB2"/>
    <w:rsid w:val="006A731F"/>
    <w:rsid w:val="006D2608"/>
    <w:rsid w:val="00717FE1"/>
    <w:rsid w:val="00751599"/>
    <w:rsid w:val="00766379"/>
    <w:rsid w:val="00766C19"/>
    <w:rsid w:val="00776770"/>
    <w:rsid w:val="007934A0"/>
    <w:rsid w:val="007B2D3B"/>
    <w:rsid w:val="008A532D"/>
    <w:rsid w:val="008C1CCA"/>
    <w:rsid w:val="00903E81"/>
    <w:rsid w:val="0091119F"/>
    <w:rsid w:val="00915728"/>
    <w:rsid w:val="009A26AD"/>
    <w:rsid w:val="009E0184"/>
    <w:rsid w:val="009F2D2D"/>
    <w:rsid w:val="00A91A92"/>
    <w:rsid w:val="00AC73C4"/>
    <w:rsid w:val="00AF2210"/>
    <w:rsid w:val="00C46320"/>
    <w:rsid w:val="00CA0882"/>
    <w:rsid w:val="00CA76D6"/>
    <w:rsid w:val="00CC53C1"/>
    <w:rsid w:val="00CE7D19"/>
    <w:rsid w:val="00CF5760"/>
    <w:rsid w:val="00DA2D84"/>
    <w:rsid w:val="00DB3596"/>
    <w:rsid w:val="00DC22AC"/>
    <w:rsid w:val="00DC63E7"/>
    <w:rsid w:val="00E17BD9"/>
    <w:rsid w:val="00E97861"/>
    <w:rsid w:val="00EC225F"/>
    <w:rsid w:val="00F121BA"/>
    <w:rsid w:val="00F21D31"/>
    <w:rsid w:val="00F250E0"/>
    <w:rsid w:val="00F63D6E"/>
    <w:rsid w:val="00F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6AC3"/>
  <w15:docId w15:val="{D3ABA93B-F256-4EE1-822D-80667561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82" w:lineRule="auto"/>
      <w:ind w:left="67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CF5760"/>
    <w:pPr>
      <w:keepNext/>
      <w:spacing w:after="0" w:line="240" w:lineRule="auto"/>
      <w:ind w:left="709" w:right="849" w:firstLine="0"/>
      <w:jc w:val="center"/>
      <w:outlineLvl w:val="0"/>
    </w:pPr>
    <w:rPr>
      <w:color w:val="auto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CF5760"/>
    <w:pPr>
      <w:keepNext/>
      <w:spacing w:after="0" w:line="360" w:lineRule="auto"/>
      <w:ind w:left="567" w:right="849" w:firstLine="0"/>
      <w:jc w:val="center"/>
      <w:outlineLvl w:val="1"/>
    </w:pPr>
    <w:rPr>
      <w:color w:val="auto"/>
      <w:sz w:val="32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760"/>
    <w:rPr>
      <w:rFonts w:ascii="Times New Roman" w:hAnsi="Times New Roman"/>
      <w:sz w:val="32"/>
    </w:rPr>
  </w:style>
  <w:style w:type="character" w:customStyle="1" w:styleId="20">
    <w:name w:val="Заголовок 2 Знак"/>
    <w:basedOn w:val="a0"/>
    <w:link w:val="2"/>
    <w:semiHidden/>
    <w:rsid w:val="00CF5760"/>
    <w:rPr>
      <w:rFonts w:ascii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5487</Words>
  <Characters>3129</Characters>
  <Application>Microsoft Office Word</Application>
  <DocSecurity>0</DocSecurity>
  <Lines>26</Lines>
  <Paragraphs>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ASKOD</dc:creator>
  <cp:keywords/>
  <cp:lastModifiedBy>larisa</cp:lastModifiedBy>
  <cp:revision>11</cp:revision>
  <cp:lastPrinted>2025-02-05T07:57:00Z</cp:lastPrinted>
  <dcterms:created xsi:type="dcterms:W3CDTF">2025-01-28T10:35:00Z</dcterms:created>
  <dcterms:modified xsi:type="dcterms:W3CDTF">2025-02-05T07:58:00Z</dcterms:modified>
</cp:coreProperties>
</file>