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</w:t>
      </w:r>
      <w:r w:rsidR="00395AFD">
        <w:rPr>
          <w:rFonts w:ascii="Times New Roman" w:hAnsi="Times New Roman"/>
          <w:b/>
          <w:sz w:val="26"/>
          <w:szCs w:val="26"/>
        </w:rPr>
        <w:t>1</w:t>
      </w:r>
    </w:p>
    <w:p w:rsidR="001D5949" w:rsidRPr="00591609" w:rsidRDefault="007717F1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395AFD">
        <w:rPr>
          <w:rFonts w:ascii="Times New Roman" w:hAnsi="Times New Roman"/>
          <w:b/>
          <w:sz w:val="26"/>
          <w:szCs w:val="26"/>
        </w:rPr>
        <w:t>січня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027019">
        <w:rPr>
          <w:rFonts w:ascii="Times New Roman" w:hAnsi="Times New Roman"/>
          <w:b/>
          <w:sz w:val="26"/>
          <w:szCs w:val="26"/>
          <w:lang w:val="en-US"/>
        </w:rPr>
        <w:t>09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027019">
        <w:rPr>
          <w:rFonts w:ascii="Times New Roman" w:hAnsi="Times New Roman"/>
          <w:b/>
          <w:sz w:val="26"/>
          <w:szCs w:val="26"/>
          <w:lang w:val="en-US"/>
        </w:rPr>
        <w:t>3</w:t>
      </w:r>
      <w:bookmarkStart w:id="0" w:name="_GoBack"/>
      <w:bookmarkEnd w:id="0"/>
      <w:r w:rsidR="005370A5">
        <w:rPr>
          <w:rFonts w:ascii="Times New Roman" w:hAnsi="Times New Roman"/>
          <w:b/>
          <w:sz w:val="26"/>
          <w:szCs w:val="26"/>
        </w:rPr>
        <w:t>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Hlk185843505"/>
          </w:p>
        </w:tc>
        <w:tc>
          <w:tcPr>
            <w:tcW w:w="8944" w:type="dxa"/>
          </w:tcPr>
          <w:p w:rsidR="003C317A" w:rsidRDefault="000C7E5C" w:rsidP="00395AF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395AFD">
              <w:rPr>
                <w:rFonts w:ascii="Times New Roman" w:hAnsi="Times New Roman"/>
                <w:b/>
                <w:iCs/>
                <w:sz w:val="26"/>
                <w:szCs w:val="26"/>
              </w:rPr>
              <w:t>затвердження протоколу про</w:t>
            </w:r>
            <w:r w:rsidR="00395AFD" w:rsidRPr="00395AF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395AFD">
              <w:rPr>
                <w:rFonts w:ascii="Times New Roman" w:hAnsi="Times New Roman"/>
                <w:b/>
                <w:iCs/>
                <w:sz w:val="26"/>
                <w:szCs w:val="26"/>
              </w:rPr>
              <w:t>результати електронного аукціону № </w:t>
            </w:r>
            <w:r w:rsidR="00395AFD" w:rsidRPr="00395AFD">
              <w:rPr>
                <w:rFonts w:ascii="Times New Roman" w:hAnsi="Times New Roman"/>
                <w:b/>
                <w:iCs/>
                <w:sz w:val="26"/>
                <w:szCs w:val="26"/>
              </w:rPr>
              <w:t>SPE001-UA-20241211-4010</w:t>
            </w:r>
          </w:p>
        </w:tc>
      </w:tr>
      <w:bookmarkEnd w:id="1"/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0C7E5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F61390">
              <w:rPr>
                <w:rFonts w:ascii="Times New Roman" w:hAnsi="Times New Roman"/>
                <w:b/>
                <w:iCs/>
                <w:sz w:val="26"/>
                <w:szCs w:val="26"/>
              </w:rPr>
              <w:t>лист Центру позашкільної освіти Волинської обласної ради щодо відновлення електропостачання</w:t>
            </w:r>
            <w:r w:rsidR="007717F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до орендованого Дитячою громадською організацією Футбольний клуб «Адреналін» майна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F6139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61390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фінансових планів комунальних некомерційних підприємств охорони здоров’я спільної власності територіальних громад сіл, селищ, міст області</w:t>
            </w:r>
          </w:p>
        </w:tc>
      </w:tr>
      <w:tr w:rsidR="003C317A" w:rsidTr="00D03A61">
        <w:trPr>
          <w:trHeight w:val="150"/>
        </w:trPr>
        <w:tc>
          <w:tcPr>
            <w:tcW w:w="1101" w:type="dxa"/>
            <w:vMerge/>
            <w:vAlign w:val="center"/>
          </w:tcPr>
          <w:p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4117E" w:rsidTr="00D03A61">
        <w:trPr>
          <w:trHeight w:val="150"/>
        </w:trPr>
        <w:tc>
          <w:tcPr>
            <w:tcW w:w="1101" w:type="dxa"/>
            <w:vAlign w:val="center"/>
          </w:tcPr>
          <w:p w:rsidR="0004117E" w:rsidRPr="00D03A61" w:rsidRDefault="0004117E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04117E" w:rsidRDefault="0004117E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1390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7DBD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896C-8239-410C-833B-254ACFD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8</cp:revision>
  <cp:lastPrinted>2024-12-23T10:59:00Z</cp:lastPrinted>
  <dcterms:created xsi:type="dcterms:W3CDTF">2024-11-26T15:51:00Z</dcterms:created>
  <dcterms:modified xsi:type="dcterms:W3CDTF">2025-01-10T10:06:00Z</dcterms:modified>
</cp:coreProperties>
</file>