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:rsidR="00DB45B5" w:rsidRPr="00857767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E3FFC">
        <w:rPr>
          <w:rFonts w:ascii="Times New Roman" w:hAnsi="Times New Roman"/>
          <w:b/>
          <w:sz w:val="26"/>
          <w:szCs w:val="26"/>
          <w:lang w:val="en-US"/>
        </w:rPr>
        <w:t>5</w:t>
      </w:r>
      <w:r w:rsidR="00085025">
        <w:rPr>
          <w:rFonts w:ascii="Times New Roman" w:hAnsi="Times New Roman"/>
          <w:b/>
          <w:sz w:val="26"/>
          <w:szCs w:val="26"/>
        </w:rPr>
        <w:t>8</w:t>
      </w:r>
    </w:p>
    <w:p w:rsidR="001D5949" w:rsidRPr="00591609" w:rsidRDefault="009967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0A0988">
        <w:rPr>
          <w:rFonts w:ascii="Times New Roman" w:hAnsi="Times New Roman"/>
          <w:b/>
          <w:sz w:val="26"/>
          <w:szCs w:val="26"/>
        </w:rPr>
        <w:t>грудня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45D3B">
        <w:rPr>
          <w:rFonts w:ascii="Times New Roman" w:hAnsi="Times New Roman"/>
          <w:b/>
          <w:sz w:val="26"/>
          <w:szCs w:val="26"/>
        </w:rPr>
        <w:t>4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0A0988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>10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5370A5"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421EC6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421EC6" w:rsidRPr="00D03A61" w:rsidRDefault="00421EC6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421EC6" w:rsidRPr="00AF51A3" w:rsidRDefault="00421EC6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передачу матеріальних цінностей»</w:t>
            </w:r>
          </w:p>
        </w:tc>
      </w:tr>
      <w:tr w:rsidR="00421EC6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421EC6" w:rsidRPr="00D03A61" w:rsidRDefault="00421EC6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421EC6" w:rsidRDefault="00421EC6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2C62B2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2C62B2" w:rsidRPr="00D03A61" w:rsidRDefault="002C62B2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2C62B2" w:rsidRPr="002C62B2" w:rsidRDefault="002C62B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передачу транспортних засобів»</w:t>
            </w:r>
          </w:p>
        </w:tc>
      </w:tr>
      <w:tr w:rsidR="002C62B2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2C62B2" w:rsidRPr="00D03A61" w:rsidRDefault="002C62B2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2C62B2" w:rsidRPr="00AF51A3" w:rsidRDefault="002C62B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Pr="00AF51A3" w:rsidRDefault="000A0988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</w:t>
            </w:r>
            <w:r w:rsidR="003C3111"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>списання основних засобів</w:t>
            </w:r>
            <w:r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Pr="00AF51A3" w:rsidRDefault="000A0988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</w:t>
            </w:r>
            <w:r w:rsidR="003C3111"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затвердження розпоряджень</w:t>
            </w:r>
            <w:r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93BFF" w:rsidTr="00F93BFF">
        <w:trPr>
          <w:trHeight w:val="150"/>
        </w:trPr>
        <w:tc>
          <w:tcPr>
            <w:tcW w:w="1101" w:type="dxa"/>
            <w:vMerge w:val="restart"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3C3111"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>Про внесення змін до рішення обласної ради від 21 квітня 2021 року № 5/24 «Про затвердження Переліків першого та другого типів об’єктів оренди спільної власності територіальних громад сіл, селищ, міст області»</w:t>
            </w:r>
          </w:p>
        </w:tc>
      </w:tr>
      <w:tr w:rsidR="00F93BFF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93BFF" w:rsidTr="00F93BFF">
        <w:trPr>
          <w:trHeight w:val="150"/>
        </w:trPr>
        <w:tc>
          <w:tcPr>
            <w:tcW w:w="1101" w:type="dxa"/>
            <w:vMerge w:val="restart"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6B5385"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Про надання дозволу на розробку проекту землеустрою щодо відведення земельної ділянки на вул. Олімпійська, 3, м. Луцьк</w:t>
            </w:r>
            <w:r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F93BFF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93BFF" w:rsidTr="00F93BFF">
        <w:trPr>
          <w:trHeight w:val="150"/>
        </w:trPr>
        <w:tc>
          <w:tcPr>
            <w:tcW w:w="1101" w:type="dxa"/>
            <w:vMerge w:val="restart"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CC45DB" w:rsidRDefault="0001262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7C5026"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Про створення комунального закладу</w:t>
            </w:r>
            <w:r w:rsidR="007C5026" w:rsidRPr="00002B21"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 xml:space="preserve"> “</w:t>
            </w:r>
            <w:r w:rsidR="007C5026"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Волинський обласний центр підготовки населення до національного спротиву</w:t>
            </w:r>
            <w:r w:rsidR="007C5026" w:rsidRPr="00002B21"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”</w:t>
            </w:r>
            <w:r w:rsidR="007C5026"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Волинської обласної ради</w:t>
            </w:r>
            <w:r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F93BFF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93BFF" w:rsidTr="00F93BFF">
        <w:trPr>
          <w:trHeight w:val="150"/>
        </w:trPr>
        <w:tc>
          <w:tcPr>
            <w:tcW w:w="1101" w:type="dxa"/>
            <w:vMerge w:val="restart"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71296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F51A3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внесення змін до рішення обласної ради від 16 листопада 2023 року № 23/17»</w:t>
            </w:r>
          </w:p>
        </w:tc>
      </w:tr>
      <w:tr w:rsidR="00F93BFF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F93BFF" w:rsidRPr="00D03A61" w:rsidRDefault="00F93BF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93BFF" w:rsidRDefault="00F93B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B5385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6B5385" w:rsidRPr="00D03A61" w:rsidRDefault="006B538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B5385" w:rsidRPr="006B5385" w:rsidRDefault="006B5385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02B21">
              <w:rPr>
                <w:rFonts w:ascii="Times New Roman" w:hAnsi="Times New Roman"/>
                <w:b/>
                <w:sz w:val="26"/>
                <w:szCs w:val="26"/>
              </w:rPr>
              <w:t>Про проєкт рішення «Про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="00002B21" w:rsidRPr="00002B21">
              <w:rPr>
                <w:rFonts w:ascii="Times New Roman" w:hAnsi="Times New Roman"/>
                <w:b/>
                <w:sz w:val="26"/>
                <w:szCs w:val="26"/>
              </w:rPr>
              <w:t xml:space="preserve"> та надання земельної ділянки у постійне користування</w:t>
            </w:r>
            <w:r w:rsidRPr="00002B21">
              <w:rPr>
                <w:rFonts w:ascii="Times New Roman" w:hAnsi="Times New Roman"/>
                <w:b/>
                <w:sz w:val="26"/>
                <w:szCs w:val="26"/>
              </w:rPr>
              <w:t xml:space="preserve"> на вул. Кафедральній, 10 у м. Луцьк»</w:t>
            </w:r>
          </w:p>
        </w:tc>
      </w:tr>
      <w:tr w:rsidR="006B5385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6B5385" w:rsidRPr="00D03A61" w:rsidRDefault="006B5385" w:rsidP="006B538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6B5385" w:rsidRDefault="006B5385" w:rsidP="006B538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429FA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E429FA" w:rsidRPr="00D03A61" w:rsidRDefault="00E429FA" w:rsidP="006B538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E429FA" w:rsidRPr="00E429FA" w:rsidRDefault="00E429FA" w:rsidP="006B538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0" w:name="_Hlk184301739"/>
            <w:r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затвердження технічних документацій із землеустрою щодо встановлення (відновлення) меж земельн</w:t>
            </w:r>
            <w:r w:rsidR="00002B21"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их</w:t>
            </w:r>
            <w:r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ділян</w:t>
            </w:r>
            <w:r w:rsidR="00002B21"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о</w:t>
            </w:r>
            <w:r w:rsidRPr="00002B21">
              <w:rPr>
                <w:rFonts w:ascii="Times New Roman" w:hAnsi="Times New Roman"/>
                <w:b/>
                <w:iCs/>
                <w:sz w:val="26"/>
                <w:szCs w:val="26"/>
              </w:rPr>
              <w:t>к в натурі (на місцевості) та надання земельних ділянок у постійне користування на вул. Лесі Українки, 53 у с. Колодяжне»</w:t>
            </w:r>
            <w:bookmarkEnd w:id="0"/>
          </w:p>
        </w:tc>
      </w:tr>
      <w:tr w:rsidR="00E429F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E429FA" w:rsidRPr="00D03A61" w:rsidRDefault="00E429FA" w:rsidP="006B538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E429FA" w:rsidRPr="00EE3A00" w:rsidRDefault="00E429FA" w:rsidP="006B53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250CC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3250CC" w:rsidRPr="00D03A61" w:rsidRDefault="003250CC" w:rsidP="006B538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250CC" w:rsidRDefault="00D67B40" w:rsidP="006B538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призначення начальника комунальної установи 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Управління будинком Волинської обласної ради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250CC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250CC" w:rsidRPr="00D03A61" w:rsidRDefault="003250CC" w:rsidP="006B538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250CC" w:rsidRDefault="00AE3BC1" w:rsidP="006B538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AE3BC1" w:rsidTr="00AE3BC1">
        <w:trPr>
          <w:trHeight w:val="150"/>
        </w:trPr>
        <w:tc>
          <w:tcPr>
            <w:tcW w:w="1101" w:type="dxa"/>
            <w:vMerge w:val="restart"/>
            <w:vAlign w:val="center"/>
          </w:tcPr>
          <w:p w:rsidR="00AE3BC1" w:rsidRPr="00D03A61" w:rsidRDefault="00AE3BC1" w:rsidP="006B538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AE3BC1" w:rsidRDefault="00883992" w:rsidP="006B538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надання дозволу на проведення експертної грошової оцінки земельних ділянок, що </w:t>
            </w:r>
            <w:r w:rsidR="002A1C62">
              <w:rPr>
                <w:rFonts w:ascii="Times New Roman" w:hAnsi="Times New Roman"/>
                <w:b/>
                <w:iCs/>
                <w:sz w:val="26"/>
                <w:szCs w:val="26"/>
              </w:rPr>
              <w:t>підлягають продажу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AE3BC1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AE3BC1" w:rsidRPr="00D03A61" w:rsidRDefault="00AE3BC1" w:rsidP="006B538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AE3BC1" w:rsidRDefault="00AE3BC1" w:rsidP="006B538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2F555D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2F555D" w:rsidRPr="00D03A61" w:rsidRDefault="002F555D" w:rsidP="002F55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2F555D" w:rsidRDefault="002F555D" w:rsidP="002F55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надання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згоди на прийняття із державної у спільну власність територіальних громад сіл, селищ, міст Волинської області навчально-спортивного інвентарю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2F555D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2F555D" w:rsidRPr="00D03A61" w:rsidRDefault="002F555D" w:rsidP="002F55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2F555D" w:rsidRDefault="002F555D" w:rsidP="002F55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2F555D" w:rsidTr="00D03A61">
        <w:trPr>
          <w:trHeight w:val="150"/>
        </w:trPr>
        <w:tc>
          <w:tcPr>
            <w:tcW w:w="1101" w:type="dxa"/>
            <w:vAlign w:val="center"/>
          </w:tcPr>
          <w:p w:rsidR="002F555D" w:rsidRPr="00D03A61" w:rsidRDefault="002F555D" w:rsidP="002F55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2F555D" w:rsidRDefault="002F555D" w:rsidP="002F55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2B21"/>
    <w:rsid w:val="0000323C"/>
    <w:rsid w:val="0000351C"/>
    <w:rsid w:val="00003DC8"/>
    <w:rsid w:val="00007302"/>
    <w:rsid w:val="0001262D"/>
    <w:rsid w:val="00013BB1"/>
    <w:rsid w:val="00015C11"/>
    <w:rsid w:val="00020A3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85025"/>
    <w:rsid w:val="000925D0"/>
    <w:rsid w:val="000925F4"/>
    <w:rsid w:val="000938CF"/>
    <w:rsid w:val="000940F9"/>
    <w:rsid w:val="000943D4"/>
    <w:rsid w:val="00096CDD"/>
    <w:rsid w:val="00097A36"/>
    <w:rsid w:val="000A0988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6EC8"/>
    <w:rsid w:val="00210B1A"/>
    <w:rsid w:val="002179F3"/>
    <w:rsid w:val="0022106F"/>
    <w:rsid w:val="00222AFB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1C62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2B2"/>
    <w:rsid w:val="002C6952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2F555D"/>
    <w:rsid w:val="00307E41"/>
    <w:rsid w:val="00311386"/>
    <w:rsid w:val="00312D31"/>
    <w:rsid w:val="0031311B"/>
    <w:rsid w:val="00313189"/>
    <w:rsid w:val="003150A8"/>
    <w:rsid w:val="003250CC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46A6C"/>
    <w:rsid w:val="00350FD8"/>
    <w:rsid w:val="00353776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6EB3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2B33"/>
    <w:rsid w:val="003A5DF8"/>
    <w:rsid w:val="003A6DB1"/>
    <w:rsid w:val="003A733F"/>
    <w:rsid w:val="003B5184"/>
    <w:rsid w:val="003B75EA"/>
    <w:rsid w:val="003C0A77"/>
    <w:rsid w:val="003C1494"/>
    <w:rsid w:val="003C2A32"/>
    <w:rsid w:val="003C3111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1EC6"/>
    <w:rsid w:val="00425F1B"/>
    <w:rsid w:val="004278D8"/>
    <w:rsid w:val="00427C62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22EE"/>
    <w:rsid w:val="004B6155"/>
    <w:rsid w:val="004B691B"/>
    <w:rsid w:val="004C2D4D"/>
    <w:rsid w:val="004D21F7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30CB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5385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96A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2764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5026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956"/>
    <w:rsid w:val="00826B0B"/>
    <w:rsid w:val="00832D36"/>
    <w:rsid w:val="00833ACE"/>
    <w:rsid w:val="00841B99"/>
    <w:rsid w:val="008422B0"/>
    <w:rsid w:val="008446F0"/>
    <w:rsid w:val="00845A11"/>
    <w:rsid w:val="00845D95"/>
    <w:rsid w:val="00846EAF"/>
    <w:rsid w:val="008470E3"/>
    <w:rsid w:val="00847A23"/>
    <w:rsid w:val="00851CAB"/>
    <w:rsid w:val="0085451D"/>
    <w:rsid w:val="00857767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83992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749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4112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3BC1"/>
    <w:rsid w:val="00AE4B37"/>
    <w:rsid w:val="00AF1855"/>
    <w:rsid w:val="00AF3BB7"/>
    <w:rsid w:val="00AF4A01"/>
    <w:rsid w:val="00AF51A3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CCD"/>
    <w:rsid w:val="00B55408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F12EB"/>
    <w:rsid w:val="00BF2818"/>
    <w:rsid w:val="00BF3904"/>
    <w:rsid w:val="00BF6E10"/>
    <w:rsid w:val="00C00011"/>
    <w:rsid w:val="00C00D84"/>
    <w:rsid w:val="00C02F65"/>
    <w:rsid w:val="00C0643B"/>
    <w:rsid w:val="00C10A3F"/>
    <w:rsid w:val="00C16AE7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0D65"/>
    <w:rsid w:val="00CB3B19"/>
    <w:rsid w:val="00CB3BED"/>
    <w:rsid w:val="00CB5462"/>
    <w:rsid w:val="00CB63B8"/>
    <w:rsid w:val="00CC1E97"/>
    <w:rsid w:val="00CC35B3"/>
    <w:rsid w:val="00CC4195"/>
    <w:rsid w:val="00CC41D1"/>
    <w:rsid w:val="00CC45DB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67B40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429FA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1F2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2CD5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BF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8F71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5CA5-1F51-45B1-BAF2-DAAD894F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3331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21</cp:revision>
  <cp:lastPrinted>2024-12-10T12:57:00Z</cp:lastPrinted>
  <dcterms:created xsi:type="dcterms:W3CDTF">2024-11-26T15:51:00Z</dcterms:created>
  <dcterms:modified xsi:type="dcterms:W3CDTF">2024-12-10T13:53:00Z</dcterms:modified>
</cp:coreProperties>
</file>