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03A1" w14:textId="77777777" w:rsidR="00614F6C" w:rsidRPr="007A4AB7" w:rsidRDefault="00614F6C" w:rsidP="00AF557B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E15E71" w:rsidRPr="007A4AB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4B238C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E15E71" w:rsidRPr="007A4AB7">
        <w:rPr>
          <w:rFonts w:ascii="Times New Roman" w:hAnsi="Times New Roman" w:cs="Times New Roman"/>
          <w:sz w:val="28"/>
          <w:szCs w:val="28"/>
          <w:lang w:val="uk-UA"/>
        </w:rPr>
        <w:br/>
      </w:r>
      <w:r w:rsidR="00AF557B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14 листопада 2024 року 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11553" w:rsidRPr="007A4AB7">
        <w:rPr>
          <w:rFonts w:ascii="Times New Roman" w:hAnsi="Times New Roman" w:cs="Times New Roman"/>
          <w:sz w:val="28"/>
          <w:szCs w:val="28"/>
          <w:lang w:val="uk-UA"/>
        </w:rPr>
        <w:t> 28/</w:t>
      </w:r>
      <w:r w:rsidR="00AF557B" w:rsidRPr="007A4AB7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14:paraId="58FF10F4" w14:textId="77777777" w:rsidR="00B16778" w:rsidRPr="007A4AB7" w:rsidRDefault="00B16778" w:rsidP="00313B88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3A4CD6" w14:textId="77777777" w:rsidR="00D2772E" w:rsidRPr="007A4AB7" w:rsidRDefault="00ED4E7E" w:rsidP="002E3B18">
      <w:pPr>
        <w:pStyle w:val="a3"/>
        <w:keepNext w:val="0"/>
        <w:keepLines w:val="0"/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A4A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ЗВЕРНЕННЯ</w:t>
      </w:r>
      <w:r w:rsidR="00153792" w:rsidRPr="007A4A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BE58BA" w:rsidRPr="007A4A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депутатів Волинської обласної ради </w:t>
      </w:r>
      <w:r w:rsidRPr="007A4A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</w:t>
      </w:r>
      <w:r w:rsidR="00153792" w:rsidRPr="007A4A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D67ED7" w:rsidRPr="007A4A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Верховної Ради України та </w:t>
      </w:r>
      <w:r w:rsidR="00D2772E" w:rsidRPr="007A4A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Кабінету Міністрів </w:t>
      </w:r>
      <w:r w:rsidRPr="007A4A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України</w:t>
      </w:r>
      <w:r w:rsidR="00153792" w:rsidRPr="007A4A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53792" w:rsidRPr="007A4A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7A4A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BB0510" w:rsidRPr="007A4AB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недопущення запровадження мораторію на підвищення основних державних соціальних стандартів та гарантій</w:t>
      </w:r>
      <w:r w:rsidR="00BB0510" w:rsidRPr="007A4A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r w:rsidR="003F38EE" w:rsidRPr="007A4AB7">
        <w:rPr>
          <w:rStyle w:val="a7"/>
          <w:rFonts w:ascii="Times New Roman" w:hAnsi="Times New Roman" w:cs="Times New Roman"/>
          <w:sz w:val="28"/>
          <w:szCs w:val="28"/>
          <w:lang w:val="uk-UA"/>
        </w:rPr>
        <w:t>забезпечення гідної оплати праці і достатнього життєвого рівня для працівників</w:t>
      </w:r>
      <w:r w:rsidR="00153792" w:rsidRPr="007A4AB7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8EE" w:rsidRPr="007A4AB7">
        <w:rPr>
          <w:rStyle w:val="a7"/>
          <w:rFonts w:ascii="Times New Roman" w:hAnsi="Times New Roman" w:cs="Times New Roman"/>
          <w:sz w:val="28"/>
          <w:szCs w:val="28"/>
          <w:lang w:val="uk-UA"/>
        </w:rPr>
        <w:t>бюджетної сфери</w:t>
      </w:r>
    </w:p>
    <w:p w14:paraId="73A292AB" w14:textId="77777777" w:rsidR="00B133EA" w:rsidRPr="007A4AB7" w:rsidRDefault="007108FF" w:rsidP="007815EC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hAnsi="Times New Roman" w:cs="Times New Roman"/>
          <w:sz w:val="28"/>
          <w:szCs w:val="28"/>
          <w:lang w:val="uk-UA"/>
        </w:rPr>
        <w:t>28 червня 2024 року Кабінет Міністрів України схвалив Бюджетну декларацію України на 2025-2027 роки, якою передбачено, що у</w:t>
      </w:r>
      <w:r w:rsidR="0094269A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2025-2027 роках розмір мінімальної заробітної плати становитиме 8000 гривень, а оплата праці працівників бюджетної сфери здійснюватиметься на основі посадового окладу працівника </w:t>
      </w:r>
      <w:r w:rsidR="00857099" w:rsidRPr="007A4AB7">
        <w:rPr>
          <w:rFonts w:ascii="Times New Roman" w:hAnsi="Times New Roman" w:cs="Times New Roman"/>
          <w:sz w:val="28"/>
          <w:szCs w:val="28"/>
          <w:lang w:val="uk-UA"/>
        </w:rPr>
        <w:t>1-го</w:t>
      </w:r>
      <w:r w:rsidR="0094269A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тарифного розряду Єдиної тарифної сітки, що залишається на рівні грудня 2024 року. Ми, депутати Волинської обласної </w:t>
      </w:r>
      <w:r w:rsidR="00191394" w:rsidRPr="007A4AB7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4269A" w:rsidRPr="007A4AB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91394" w:rsidRPr="007A4A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4269A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>найвищого представницького органу регіону, вважаємо, що такі дії Уряду є нічим іншим, як запровадженням мораторію на підвищення основних державних соціальних стандартів та гарантій на наступні три роки.</w:t>
      </w:r>
    </w:p>
    <w:p w14:paraId="3EE19DA9" w14:textId="77777777" w:rsidR="006A7228" w:rsidRPr="007A4AB7" w:rsidRDefault="00CB4771" w:rsidP="007815E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Спілкуючись з виборцями, отримуємо численні звернення від волинян, які працюють </w:t>
      </w:r>
      <w:r w:rsidR="008C56B8" w:rsidRPr="007A4A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бюджетної сфери, у тому числі </w:t>
      </w:r>
      <w:r w:rsidRPr="007A4AB7">
        <w:rPr>
          <w:rStyle w:val="a9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̶  спільної власності територіальних громад сіл, селищ, міст області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>, про їх мізерний дохід та соціальну незахищеність. Ситуація ускладнилася й тим, що до «замороження» рівня мінімальної заробітної плати</w:t>
      </w:r>
      <w:r w:rsidR="007108FF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розміру </w:t>
      </w:r>
      <w:r w:rsidR="0094269A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-го тарифного розряду додалося підвищення ставки військового </w:t>
      </w:r>
      <w:r w:rsidR="007108F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збору з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1,5 до 5 відсотків. </w:t>
      </w:r>
    </w:p>
    <w:p w14:paraId="706A39D4" w14:textId="77777777" w:rsidR="003F38EE" w:rsidRPr="007A4AB7" w:rsidRDefault="00CB4771" w:rsidP="007815E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Найбільше звернень надходить від освітян, які сьогодні 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працюють у нестандартних та нетипових для себе умовах. </w:t>
      </w:r>
      <w:r w:rsidR="00D1225C" w:rsidRPr="007A4AB7">
        <w:rPr>
          <w:rFonts w:ascii="Times New Roman" w:hAnsi="Times New Roman" w:cs="Times New Roman"/>
          <w:sz w:val="28"/>
          <w:szCs w:val="28"/>
          <w:lang w:val="uk-UA"/>
        </w:rPr>
        <w:t>Також д</w:t>
      </w:r>
      <w:r w:rsidR="006A7228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Волинської обласної ради звернувся очільник Волинської обласної організації Профспілки працівників освіти і науки </w:t>
      </w:r>
      <w:r w:rsidR="00260C78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r w:rsidR="006A7228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проханням підтримати заяву Профспілки працівників освіти і науки України щодо необхідності прийняття Закону України про визнання державним </w:t>
      </w:r>
      <w:r w:rsidR="007108F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боргом недоотриманої</w:t>
      </w:r>
      <w:r w:rsidR="009D1184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педагогічними і науково-педагогічними працівниками заробітної плати, обчисленої за посадовими окладами, гарантованими частиною другою статті 61 Закону України «Про освіту», внаслідок її невиконання, </w:t>
      </w:r>
      <w:r w:rsidR="005D5772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9D1184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щорічного відтермінування дії постанови Кабінету Міністрів </w:t>
      </w:r>
      <w:r w:rsidR="004954A5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r w:rsidR="009D1184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від 10 липня 2019 року №</w:t>
      </w:r>
      <w:r w:rsidR="0094269A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D1184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822 «Про оплату праці педагогічних, науково-педагогічних та наукових працівників закладів і установ освіти і науки».</w:t>
      </w:r>
    </w:p>
    <w:p w14:paraId="36396743" w14:textId="77777777" w:rsidR="00EB0898" w:rsidRPr="007A4AB7" w:rsidRDefault="0054576F" w:rsidP="007815EC">
      <w:pPr>
        <w:widowControl w:val="0"/>
        <w:spacing w:line="240" w:lineRule="auto"/>
        <w:ind w:right="11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Майже три роки</w:t>
      </w:r>
      <w:r w:rsidR="007108F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115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Україні </w:t>
      </w:r>
      <w:r w:rsidR="00AF2095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триває </w:t>
      </w:r>
      <w:r w:rsidR="00BC0CBD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велика </w:t>
      </w:r>
      <w:r w:rsidR="007108FF" w:rsidRPr="007A4AB7">
        <w:rPr>
          <w:rFonts w:ascii="Times New Roman" w:hAnsi="Times New Roman" w:cs="Times New Roman"/>
          <w:sz w:val="28"/>
          <w:szCs w:val="28"/>
          <w:lang w:val="uk-UA"/>
        </w:rPr>
        <w:t>війна.</w:t>
      </w:r>
      <w:r w:rsidR="007108F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Повномасштабне</w:t>
      </w:r>
      <w:r w:rsidR="00BC0CBD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російське вторгнення призвело до </w:t>
      </w:r>
      <w:r w:rsidR="001C5E09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значного </w:t>
      </w:r>
      <w:r w:rsidR="00BC0CBD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руйнування інфраструктури країни. </w:t>
      </w:r>
      <w:r w:rsidR="00BC0CBD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Понад 3500 закладів освіти зазнали тих чи інших руйнувань, </w:t>
      </w:r>
      <w:r w:rsidR="001C5E09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майже</w:t>
      </w:r>
      <w:r w:rsidR="0094269A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4269A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400 </w:t>
      </w:r>
      <w:r w:rsidR="00BC0CBD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повністю </w:t>
      </w:r>
      <w:r w:rsidR="007108FF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зруйновані. За</w:t>
      </w:r>
      <w:r w:rsidR="00BC0CBD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даними Дитячого фонду ООН (ЮНІСЕФ), через збройну агресію проти України, починаючи з</w:t>
      </w:r>
      <w:r w:rsidR="0094269A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C0CBD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 лютого</w:t>
      </w:r>
      <w:r w:rsidR="0094269A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C0CBD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2022 року 4,8</w:t>
      </w:r>
      <w:r w:rsidR="001537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BC0CBD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мільйон</w:t>
      </w:r>
      <w:r w:rsidR="001537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BC0CBD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українських дітей</w:t>
      </w:r>
      <w:r w:rsidR="001C5E09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змінили місце свого проживання</w:t>
      </w:r>
      <w:r w:rsidR="00BC0CBD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 них переселилися в межах України</w:t>
      </w:r>
      <w:r w:rsidR="0094269A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C0CBD" w:rsidRPr="007A4AB7">
        <w:rPr>
          <w:rFonts w:ascii="Times New Roman" w:hAnsi="Times New Roman" w:cs="Times New Roman"/>
          <w:sz w:val="28"/>
          <w:szCs w:val="28"/>
          <w:lang w:val="uk-UA"/>
        </w:rPr>
        <w:t>2,5 мільйон</w:t>
      </w:r>
      <w:r w:rsidR="00D0159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C0CBD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94269A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інші –</w:t>
      </w:r>
      <w:r w:rsidR="001C5E09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CBD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виїхали за </w:t>
      </w:r>
      <w:r w:rsidR="007108FF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кордон.</w:t>
      </w:r>
      <w:r w:rsidR="007108FF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Проте</w:t>
      </w:r>
      <w:r w:rsidR="000C115F" w:rsidRPr="007A4AB7">
        <w:rPr>
          <w:rFonts w:ascii="Times New Roman" w:hAnsi="Times New Roman" w:cs="Times New Roman"/>
          <w:sz w:val="28"/>
          <w:szCs w:val="28"/>
          <w:lang w:val="uk-UA"/>
        </w:rPr>
        <w:t>, попри усі складно</w:t>
      </w:r>
      <w:r w:rsidR="00614476" w:rsidRPr="007A4AB7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0C115F" w:rsidRPr="007A4A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C5E09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5688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процес </w:t>
      </w:r>
      <w:r w:rsidR="001603CD" w:rsidRPr="007A4A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C115F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країні не </w:t>
      </w:r>
      <w:r w:rsidR="007108FF" w:rsidRPr="007A4AB7">
        <w:rPr>
          <w:rFonts w:ascii="Times New Roman" w:hAnsi="Times New Roman" w:cs="Times New Roman"/>
          <w:sz w:val="28"/>
          <w:szCs w:val="28"/>
          <w:lang w:val="uk-UA"/>
        </w:rPr>
        <w:t>припиняється. Саме</w:t>
      </w:r>
      <w:r w:rsidR="001603CD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тому </w:t>
      </w:r>
      <w:r w:rsidR="007108FF" w:rsidRPr="007A4AB7">
        <w:rPr>
          <w:rFonts w:ascii="Times New Roman" w:hAnsi="Times New Roman" w:cs="Times New Roman"/>
          <w:sz w:val="28"/>
          <w:szCs w:val="28"/>
          <w:lang w:val="uk-UA"/>
        </w:rPr>
        <w:t>український учитель</w:t>
      </w:r>
      <w:r w:rsidR="00530E38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повинен відчувати </w:t>
      </w:r>
      <w:r w:rsidR="008C56B8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належну </w:t>
      </w:r>
      <w:r w:rsidR="00530E38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підтримку з боку держави. </w:t>
      </w:r>
      <w:r w:rsidR="007F0DFE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30E38" w:rsidRPr="007A4AB7">
        <w:rPr>
          <w:rFonts w:ascii="Times New Roman" w:hAnsi="Times New Roman" w:cs="Times New Roman"/>
          <w:sz w:val="28"/>
          <w:szCs w:val="28"/>
          <w:lang w:val="uk-UA"/>
        </w:rPr>
        <w:t>Уряд</w:t>
      </w:r>
      <w:r w:rsidR="007F0DFE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країни, своєю чергою,</w:t>
      </w:r>
      <w:r w:rsidR="00530E38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зобов`язаний</w:t>
      </w:r>
      <w:r w:rsidR="00EB0898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повернути повагу до </w:t>
      </w:r>
      <w:r w:rsidR="00530E38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та </w:t>
      </w:r>
      <w:r w:rsidR="00530E38" w:rsidRPr="007A4AB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науково-педагогічних працівників,</w:t>
      </w:r>
      <w:r w:rsidR="00EB0898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зробити </w:t>
      </w:r>
      <w:r w:rsidR="00530E38" w:rsidRPr="007A4AB7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EB0898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професію престижною</w:t>
      </w:r>
      <w:r w:rsidR="00530E38" w:rsidRPr="007A4A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3B48E2" w14:textId="77777777" w:rsidR="000506AB" w:rsidRPr="007A4AB7" w:rsidRDefault="000506AB" w:rsidP="007815EC">
      <w:pPr>
        <w:pStyle w:val="rvps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4AB7">
        <w:rPr>
          <w:sz w:val="28"/>
          <w:szCs w:val="28"/>
        </w:rPr>
        <w:t>Статтею 61 Закону України «Про освіту» передбач</w:t>
      </w:r>
      <w:r w:rsidR="00A55F75" w:rsidRPr="007A4AB7">
        <w:rPr>
          <w:sz w:val="28"/>
          <w:szCs w:val="28"/>
        </w:rPr>
        <w:t>е</w:t>
      </w:r>
      <w:r w:rsidRPr="007A4AB7">
        <w:rPr>
          <w:sz w:val="28"/>
          <w:szCs w:val="28"/>
        </w:rPr>
        <w:t xml:space="preserve">но </w:t>
      </w:r>
      <w:r w:rsidR="00A55F75" w:rsidRPr="007A4AB7">
        <w:rPr>
          <w:sz w:val="28"/>
          <w:szCs w:val="28"/>
        </w:rPr>
        <w:t>так</w:t>
      </w:r>
      <w:r w:rsidRPr="007A4AB7">
        <w:rPr>
          <w:sz w:val="28"/>
          <w:szCs w:val="28"/>
        </w:rPr>
        <w:t xml:space="preserve">е: «Посадовий оклад педагогічного працівника найнижчої кваліфікаційної категорії встановлюється в розмірі трьох мінімальних заробітних плат. </w:t>
      </w:r>
      <w:bookmarkStart w:id="0" w:name="n2120"/>
      <w:bookmarkStart w:id="1" w:name="n883"/>
      <w:bookmarkEnd w:id="0"/>
      <w:bookmarkEnd w:id="1"/>
      <w:r w:rsidRPr="007A4AB7">
        <w:rPr>
          <w:sz w:val="28"/>
          <w:szCs w:val="28"/>
        </w:rPr>
        <w:t>Посадовий оклад педагогічного працівника кожної наступної кваліфікаційної категорії підвищується не менше ніж на 10 відсотків.</w:t>
      </w:r>
      <w:bookmarkStart w:id="2" w:name="n884"/>
      <w:bookmarkEnd w:id="2"/>
      <w:r w:rsidRPr="007A4AB7">
        <w:rPr>
          <w:sz w:val="28"/>
          <w:szCs w:val="28"/>
        </w:rPr>
        <w:t xml:space="preserve"> Найменший посадовий оклад науково-педагогічного працівника встановлюється на 25 відсотків вище від посадового окладу педагогічного працівника найнижчої кваліфікаційної категорії. </w:t>
      </w:r>
      <w:bookmarkStart w:id="3" w:name="n2121"/>
      <w:bookmarkStart w:id="4" w:name="n885"/>
      <w:bookmarkEnd w:id="3"/>
      <w:bookmarkEnd w:id="4"/>
      <w:r w:rsidRPr="007A4AB7">
        <w:rPr>
          <w:sz w:val="28"/>
          <w:szCs w:val="28"/>
        </w:rPr>
        <w:t xml:space="preserve">Кожний наступний посадовий оклад науково-педагогічного працівника підвищується не менше ніж на 10 відсотків від попереднього. </w:t>
      </w:r>
      <w:bookmarkStart w:id="5" w:name="n886"/>
      <w:bookmarkEnd w:id="5"/>
      <w:r w:rsidRPr="007A4AB7">
        <w:rPr>
          <w:sz w:val="28"/>
          <w:szCs w:val="28"/>
        </w:rPr>
        <w:t>Схеми посадових окладів (ставок заробітної плати) педагогічних і науково-педагогічних працівників державних і комунальних закладів освіти затверджуються Кабінетом Міністрів України з урахуванням норм цього Закону».</w:t>
      </w:r>
    </w:p>
    <w:p w14:paraId="2467F440" w14:textId="77777777" w:rsidR="00714400" w:rsidRPr="007A4AB7" w:rsidRDefault="007108FF" w:rsidP="007815EC">
      <w:pPr>
        <w:widowControl w:val="0"/>
        <w:spacing w:line="240" w:lineRule="auto"/>
        <w:ind w:right="11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Постановою Кабінету Міністрів України від 10 липня 2019 року №</w:t>
      </w:r>
      <w:r w:rsidR="00C95F38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822 «Про оплату праці педагогічних, науково-педагогічних та наукових працівників закладів і установ освіти і науки» затверджено схему посадових окладів (ставок заробітної плати) педагогічних та науково-педагогічних працівників.</w:t>
      </w:r>
      <w:r w:rsidR="0034608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5688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Здавалося</w:t>
      </w:r>
      <w:r w:rsidR="00D847A9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0506AB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, розміри посадових окладів, надбавок і доплат мали б</w:t>
      </w:r>
      <w:r w:rsidR="00D847A9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506AB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 гідну заробітну плату представників галузі. </w:t>
      </w:r>
      <w:r w:rsidR="00714400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що ж ми маємо на</w:t>
      </w:r>
      <w:r w:rsidR="00D847A9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справді</w:t>
      </w:r>
      <w:r w:rsidR="00AB531F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4400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2024 році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06AB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згадана вище постанова К</w:t>
      </w:r>
      <w:r w:rsidR="008E0267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абінету </w:t>
      </w:r>
      <w:r w:rsidR="000506AB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8E0267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іністрів </w:t>
      </w:r>
      <w:r w:rsidR="000506AB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E0267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країни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4400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учергов</w:t>
      </w:r>
      <w:r w:rsidR="00AB531F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714400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запрацювала, її </w:t>
      </w:r>
      <w:r w:rsidR="007815EC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дію зупинено</w:t>
      </w:r>
      <w:r w:rsidR="00714400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="00504E29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531F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 грудня</w:t>
      </w:r>
      <w:r w:rsidR="00504E29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4400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B531F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14400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  <w:r w:rsidR="00AB531F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Таким чином, у поточному календарному періоді</w:t>
      </w:r>
      <w:r w:rsidR="00714400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оплаті праці педагогічних та науково-педагогічних працівників </w:t>
      </w:r>
      <w:r w:rsidR="00AF156A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14400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 </w:t>
      </w:r>
      <w:r w:rsidR="007815EC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залишилося без</w:t>
      </w:r>
      <w:r w:rsidR="00714400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</w:t>
      </w:r>
      <w:r w:rsidR="00AB531F" w:rsidRPr="007A4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4311EF2D" w14:textId="77777777" w:rsidR="00ED4E7E" w:rsidRPr="007A4AB7" w:rsidRDefault="00B963E4" w:rsidP="007815EC">
      <w:pPr>
        <w:widowControl w:val="0"/>
        <w:spacing w:line="240" w:lineRule="auto"/>
        <w:ind w:right="11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На сьогодні</w:t>
      </w:r>
      <w:r w:rsidR="00341CA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посадові оклади педагогічних та науково-педагогічних працівників визначаються на рівні єдиної тарифної сітки (ЄТС), яка передбачає для </w:t>
      </w:r>
      <w:r w:rsidR="00655ABD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41CA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-го тарифного розряду упродовж 2024 року – 3195 </w:t>
      </w:r>
      <w:r w:rsidR="00D511C9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гривень</w:t>
      </w:r>
      <w:r w:rsidR="00341CA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E13724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Закону України «Про Державний бюджет України на 2024 </w:t>
      </w:r>
      <w:r w:rsidR="007815EC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рік» мінімальна</w:t>
      </w:r>
      <w:r w:rsidR="00E13724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заробітна плата </w:t>
      </w:r>
      <w:r w:rsidR="00ED4E7E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F45C89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D4E7E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квітня 2024 року </w:t>
      </w:r>
      <w:r w:rsidR="007815EC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зросла з</w:t>
      </w:r>
      <w:r w:rsidR="00ED4E7E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7100 до</w:t>
      </w:r>
      <w:r w:rsidR="0096712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4E7E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8000 </w:t>
      </w:r>
      <w:r w:rsidR="00E13724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гривень. При тому, розмір </w:t>
      </w:r>
      <w:r w:rsidR="0096712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13724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-го тарифного розряду не змінився. </w:t>
      </w:r>
    </w:p>
    <w:p w14:paraId="22116678" w14:textId="77777777" w:rsidR="00286B34" w:rsidRPr="007A4AB7" w:rsidRDefault="00435AD1" w:rsidP="007815E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У проєкті Державного бюджету на 2025 рік </w:t>
      </w:r>
      <w:r w:rsidR="0054340D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мінімальна заробітна </w:t>
      </w:r>
      <w:r w:rsidR="007815EC" w:rsidRPr="007A4AB7">
        <w:rPr>
          <w:rFonts w:ascii="Times New Roman" w:hAnsi="Times New Roman" w:cs="Times New Roman"/>
          <w:sz w:val="28"/>
          <w:szCs w:val="28"/>
          <w:lang w:val="uk-UA"/>
        </w:rPr>
        <w:t>плата залишається</w:t>
      </w:r>
      <w:r w:rsidR="0054340D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на рівні грудня 2024 року</w:t>
      </w:r>
      <w:r w:rsidR="00090C91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(8000 г</w:t>
      </w:r>
      <w:r w:rsidR="002F202F" w:rsidRPr="007A4AB7">
        <w:rPr>
          <w:rFonts w:ascii="Times New Roman" w:hAnsi="Times New Roman" w:cs="Times New Roman"/>
          <w:sz w:val="28"/>
          <w:szCs w:val="28"/>
          <w:lang w:val="uk-UA"/>
        </w:rPr>
        <w:t>ривень</w:t>
      </w:r>
      <w:r w:rsidR="00090C91" w:rsidRPr="007A4AB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E04D2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4200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01 жовтня 2024 </w:t>
      </w:r>
      <w:r w:rsidR="007815EC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року молоді</w:t>
      </w:r>
      <w:r w:rsidR="00501312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педагоги, які тільки розпоч</w:t>
      </w:r>
      <w:r w:rsidR="00674200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али</w:t>
      </w:r>
      <w:r w:rsidR="00501312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свою педагогічну діяльність, не маючи стажу роботи та кваліфікаційної категорії, з урахуванням нової ставки </w:t>
      </w:r>
      <w:r w:rsidR="00501312" w:rsidRPr="007A4AB7">
        <w:rPr>
          <w:rFonts w:ascii="Times New Roman" w:hAnsi="Times New Roman" w:cs="Times New Roman"/>
          <w:sz w:val="28"/>
          <w:szCs w:val="28"/>
          <w:lang w:val="uk-UA"/>
        </w:rPr>
        <w:t>військового збору</w:t>
      </w:r>
      <w:r w:rsidR="00501312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13993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4200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отримують заробітну плату </w:t>
      </w:r>
      <w:r w:rsidR="00501312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в розмірі</w:t>
      </w:r>
      <w:r w:rsidR="00713993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1312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6160 гривень</w:t>
      </w:r>
      <w:r w:rsidR="00101475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74200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яка</w:t>
      </w:r>
      <w:r w:rsidR="00101475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r w:rsidR="00101475" w:rsidRPr="007A4A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нижчою від мінімальної заробітної </w:t>
      </w:r>
      <w:r w:rsidR="007815EC" w:rsidRPr="007A4AB7">
        <w:rPr>
          <w:rFonts w:ascii="Times New Roman" w:hAnsi="Times New Roman" w:cs="Times New Roman"/>
          <w:bCs/>
          <w:sz w:val="28"/>
          <w:szCs w:val="28"/>
          <w:lang w:val="uk-UA"/>
        </w:rPr>
        <w:t>плати</w:t>
      </w:r>
      <w:r w:rsidR="007815EC" w:rsidRPr="007A4A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7815EC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3993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01475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1475" w:rsidRPr="007A4A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лише педагоги найвищої кваліфікаційної категорії з великим стажем роботи мають ставку дещо вищу від «мінімалки». </w:t>
      </w:r>
      <w:r w:rsidR="00501312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Така ситуація спричин</w:t>
      </w:r>
      <w:r w:rsidR="00713993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501312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є відсутність мотивації та зацікавленості у результатах своєї роботи.</w:t>
      </w:r>
    </w:p>
    <w:p w14:paraId="1094CA43" w14:textId="77777777" w:rsidR="00806BA9" w:rsidRPr="007A4AB7" w:rsidRDefault="00806BA9" w:rsidP="007815E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Разом з тим, у 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Бюджетній декларації України на 2025-2027 роки Кабінет Міністрів </w:t>
      </w:r>
      <w:r w:rsidR="000E4E9D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0E329E" w:rsidRPr="007A4AB7">
        <w:rPr>
          <w:rFonts w:ascii="Times New Roman" w:hAnsi="Times New Roman" w:cs="Times New Roman"/>
          <w:sz w:val="28"/>
          <w:szCs w:val="28"/>
          <w:lang w:val="uk-UA"/>
        </w:rPr>
        <w:t>зазначив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15EC" w:rsidRPr="007A4AB7">
        <w:rPr>
          <w:rFonts w:ascii="Times New Roman" w:hAnsi="Times New Roman" w:cs="Times New Roman"/>
          <w:sz w:val="28"/>
          <w:szCs w:val="28"/>
          <w:lang w:val="uk-UA"/>
        </w:rPr>
        <w:t>що для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комплексного розвитку економіки, активізації суміжних сфер, підвищення рівня життя населення, повернення людей в Україну, покращення демографічної ситуації одним </w:t>
      </w:r>
      <w:r w:rsidR="000E329E" w:rsidRPr="007A4A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>з пріоритетних напрямів концентрації обмежених фінансових ресурсів держави є</w:t>
      </w:r>
      <w:r w:rsidR="000E4E9D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>освіта для успішної країни</w:t>
      </w:r>
      <w:r w:rsidR="000E4E9D" w:rsidRPr="007A4AB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7201673" w14:textId="77777777" w:rsidR="00A3535E" w:rsidRPr="007A4AB7" w:rsidRDefault="00B024B0" w:rsidP="007815EC">
      <w:pPr>
        <w:widowControl w:val="0"/>
        <w:spacing w:line="240" w:lineRule="auto"/>
        <w:ind w:right="101" w:firstLine="720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свідомі того, що третій рік поспіль в умовах воєнного стану в країні 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фінансування </w:t>
      </w:r>
      <w:r w:rsidR="00580B00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сіх соціальних видатків здійснюється за рахунок коштів міжнародних донорів.</w:t>
      </w:r>
      <w:r w:rsidR="00580B00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Але переконані, що </w:t>
      </w:r>
      <w:r w:rsidR="00375E64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надалі державі не можна зволікати із </w:t>
      </w:r>
      <w:r w:rsidR="00714400" w:rsidRPr="007A4AB7">
        <w:rPr>
          <w:rFonts w:ascii="Times New Roman" w:hAnsi="Times New Roman" w:cs="Times New Roman"/>
          <w:sz w:val="28"/>
          <w:szCs w:val="28"/>
          <w:lang w:val="uk-UA"/>
        </w:rPr>
        <w:t>системн</w:t>
      </w:r>
      <w:r w:rsidR="00375E64" w:rsidRPr="007A4AB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14400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</w:t>
      </w:r>
      <w:r w:rsidR="00375E64" w:rsidRPr="007A4AB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14400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стандартів для </w:t>
      </w:r>
      <w:r w:rsidR="000E329E" w:rsidRPr="007A4AB7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="00375E64" w:rsidRPr="007A4AB7">
        <w:rPr>
          <w:rFonts w:ascii="Times New Roman" w:hAnsi="Times New Roman" w:cs="Times New Roman"/>
          <w:sz w:val="28"/>
          <w:szCs w:val="28"/>
          <w:lang w:val="uk-UA"/>
        </w:rPr>
        <w:t>ічних</w:t>
      </w:r>
      <w:r w:rsidR="002C4B61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75E64"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 науково-педагогічних працівників</w:t>
      </w:r>
      <w:r w:rsidR="00714400" w:rsidRPr="007A4A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0A16C3" w14:textId="77777777" w:rsidR="002D102F" w:rsidRPr="007A4AB7" w:rsidRDefault="00592867" w:rsidP="007815EC">
      <w:pPr>
        <w:pStyle w:val="a3"/>
        <w:keepNext w:val="0"/>
        <w:keepLines w:val="0"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Ми, депутати </w:t>
      </w:r>
      <w:r w:rsidR="00286B34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Волинської обласної ради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916CC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закликаємо </w:t>
      </w:r>
      <w:r w:rsidR="00947C5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Верховну Раду України та 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Кабінет Міністрів України </w:t>
      </w:r>
      <w:r w:rsidR="00A916CC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вжити невідкладних заходів, спрямованих на </w:t>
      </w:r>
      <w:r w:rsidR="00A916CC" w:rsidRPr="007A4A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забезпечення гідної заробітної плати педагогічним</w:t>
      </w:r>
      <w:r w:rsidR="001D62EA" w:rsidRPr="007A4A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</w:t>
      </w:r>
      <w:r w:rsidR="00A916CC" w:rsidRPr="007A4A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науково-педагогічним працівникам</w:t>
      </w:r>
      <w:r w:rsidR="001D62EA" w:rsidRPr="007A4A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04003C" w:rsidRPr="007A4A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B083C" w:rsidRPr="007A4A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 також </w:t>
      </w:r>
      <w:r w:rsidR="00A916CC" w:rsidRPr="007A4A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підвищення соціальних стандартів </w:t>
      </w:r>
      <w:r w:rsidR="00AB083C" w:rsidRPr="007A4A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інших </w:t>
      </w:r>
      <w:r w:rsidR="00A916CC" w:rsidRPr="007A4A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</w:t>
      </w:r>
      <w:r w:rsidR="006E4027" w:rsidRPr="007A4A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едста</w:t>
      </w:r>
      <w:r w:rsidR="00A916CC" w:rsidRPr="007A4A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вників бюджетної сфери, зокрема:</w:t>
      </w:r>
    </w:p>
    <w:p w14:paraId="4F1820A3" w14:textId="77777777" w:rsidR="00947C5F" w:rsidRPr="007A4AB7" w:rsidRDefault="00947C5F" w:rsidP="007815E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815EC" w:rsidRPr="007A4AB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A4AB7">
        <w:rPr>
          <w:rFonts w:ascii="Times New Roman" w:hAnsi="Times New Roman" w:cs="Times New Roman"/>
          <w:sz w:val="28"/>
          <w:szCs w:val="28"/>
          <w:lang w:val="uk-UA"/>
        </w:rPr>
        <w:t xml:space="preserve">Верховній Раді України 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підтримати заяву Профспілки працівників освіти і науки України щодо необхідності прийняття Закону України про визнання державним боргом недоотриманої педагогічними і науково-педагогічними працівниками заробітної плати, обчисленої за посадовими окладами, гарантованими частиною другою статті 61 Закону України «Про освіту»</w:t>
      </w:r>
      <w:r w:rsidR="0060445E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BA8F956" w14:textId="77777777" w:rsidR="00947C5F" w:rsidRPr="007A4AB7" w:rsidRDefault="00947C5F" w:rsidP="007815EC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4AB7">
        <w:rPr>
          <w:sz w:val="28"/>
          <w:szCs w:val="28"/>
        </w:rPr>
        <w:t>2.</w:t>
      </w:r>
      <w:r w:rsidR="007815EC" w:rsidRPr="007A4AB7">
        <w:rPr>
          <w:sz w:val="28"/>
          <w:szCs w:val="28"/>
        </w:rPr>
        <w:t> </w:t>
      </w:r>
      <w:r w:rsidRPr="007A4AB7">
        <w:rPr>
          <w:sz w:val="28"/>
          <w:szCs w:val="28"/>
        </w:rPr>
        <w:t>Кабінету Міністрів України:</w:t>
      </w:r>
    </w:p>
    <w:p w14:paraId="4C723634" w14:textId="77777777" w:rsidR="005C1AC0" w:rsidRPr="007A4AB7" w:rsidRDefault="00947C5F" w:rsidP="007815EC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4AB7">
        <w:rPr>
          <w:sz w:val="28"/>
          <w:szCs w:val="28"/>
        </w:rPr>
        <w:t>1)</w:t>
      </w:r>
      <w:r w:rsidR="007815EC" w:rsidRPr="007A4AB7">
        <w:rPr>
          <w:sz w:val="28"/>
          <w:szCs w:val="28"/>
        </w:rPr>
        <w:t> </w:t>
      </w:r>
      <w:r w:rsidR="005C1AC0" w:rsidRPr="007A4AB7">
        <w:rPr>
          <w:sz w:val="28"/>
          <w:szCs w:val="28"/>
        </w:rPr>
        <w:t>переглянути окремі норми, передбачені Бюджетною декларацією на 2025-2027 роки, скасувавши мораторій на підвищення основних державних соціальних стандартів і гарантій;</w:t>
      </w:r>
    </w:p>
    <w:p w14:paraId="54963A56" w14:textId="77777777" w:rsidR="000F640A" w:rsidRPr="007A4AB7" w:rsidRDefault="00947C5F" w:rsidP="007815EC">
      <w:pPr>
        <w:widowControl w:val="0"/>
        <w:spacing w:line="240" w:lineRule="auto"/>
        <w:ind w:right="10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C1AC0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ED4E7E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r w:rsidR="002D102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</w:t>
      </w:r>
      <w:r w:rsidR="00DE61E8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 w:rsidR="000F640A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2248E018" w14:textId="77777777" w:rsidR="002D102F" w:rsidRPr="007A4AB7" w:rsidRDefault="007815EC" w:rsidP="007815EC">
      <w:pPr>
        <w:widowControl w:val="0"/>
        <w:spacing w:line="240" w:lineRule="auto"/>
        <w:ind w:right="10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- 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30 серпня</w:t>
      </w:r>
      <w:r w:rsidR="0094470B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2002 року №</w:t>
      </w:r>
      <w:r w:rsidR="0094470B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1298,</w:t>
      </w:r>
      <w:r w:rsidR="0094470B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якими визначити, що п</w:t>
      </w:r>
      <w:r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осадові оклади (тарифні ставки) з 01 квітня 2024 року розраховуються, виходячи з розміру посадового окладу (тарифної ставки) працівника 1</w:t>
      </w:r>
      <w:r w:rsidR="0094470B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-го</w:t>
      </w:r>
      <w:r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тарифного розряду</w:t>
      </w:r>
      <w:r w:rsidR="0094470B"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– </w:t>
      </w:r>
      <w:r w:rsidRPr="007A4A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3600 гривень (зазначене підвищення передбачено в обсягах бюджетних призначень на заробітну плату на 2024 рік);</w:t>
      </w:r>
    </w:p>
    <w:p w14:paraId="60C9ACF1" w14:textId="77777777" w:rsidR="002D102F" w:rsidRPr="007A4AB7" w:rsidRDefault="007815EC" w:rsidP="007815EC">
      <w:pPr>
        <w:widowControl w:val="0"/>
        <w:spacing w:line="240" w:lineRule="auto"/>
        <w:ind w:right="10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592867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1 постанови Кабінету Міністрів України </w:t>
      </w:r>
      <w:r w:rsidR="00B30D18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від 23 березня</w:t>
      </w:r>
      <w:r w:rsidR="00053D0E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0D18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2011 року </w:t>
      </w:r>
      <w:r w:rsidR="007817CD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 373 </w:t>
      </w:r>
      <w:r w:rsidR="00592867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«Про встановлення надбавки педагогічним працівникам закладів</w:t>
      </w:r>
      <w:bookmarkStart w:id="6" w:name="o4"/>
      <w:bookmarkEnd w:id="6"/>
      <w:r w:rsidR="00592867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дошкільної, позашкільної, загальної середньої, професійної (професійно-технічної), вищої освіти, інших установ і закладів незалежно від їх підпорядкування»</w:t>
      </w:r>
      <w:r w:rsidR="000F640A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6449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17D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</w:t>
      </w:r>
      <w:r w:rsidR="000F640A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вши</w:t>
      </w: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32A7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фіксований</w:t>
      </w:r>
      <w:r w:rsidR="002D102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розмір надбавки до посадового окладу (ставки заробітної плати) педагогічних працівників закладів дошкільної, позашкільної, загальної середньої, професійної (професійно-технічної), вищої освіти, інших установ і закладів</w:t>
      </w:r>
      <w:r w:rsidR="000F640A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D102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незалежно від їх підпорядкування</w:t>
      </w:r>
      <w:r w:rsidR="000F640A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47A23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02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30 відсотків;</w:t>
      </w:r>
    </w:p>
    <w:p w14:paraId="33FC8A8B" w14:textId="77777777" w:rsidR="000E4E9D" w:rsidRPr="007A4AB7" w:rsidRDefault="003253FE" w:rsidP="007815EC">
      <w:pPr>
        <w:widowControl w:val="0"/>
        <w:spacing w:line="240" w:lineRule="auto"/>
        <w:ind w:right="10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071C0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15EC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92867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відновити дію постанови Кабінету Міністрів України «Про оплату праці педагогічних, науково-педагогічних та наукових працівників закладів і установ освіти і науки» </w:t>
      </w:r>
      <w:r w:rsidR="0006017D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10 липня 2019 року </w:t>
      </w:r>
      <w:r w:rsidR="00592867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D6449F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92867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822</w:t>
      </w:r>
      <w:r w:rsidR="0006017D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0F640A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6017D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1 січня 2025 року</w:t>
      </w:r>
      <w:r w:rsidR="008850E7" w:rsidRPr="007A4A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A5BCD09" w14:textId="57D2F1E6" w:rsidR="00ED4E7E" w:rsidRDefault="00ED4E7E" w:rsidP="007815EC">
      <w:pPr>
        <w:widowControl w:val="0"/>
        <w:spacing w:line="240" w:lineRule="auto"/>
        <w:ind w:left="4320" w:right="10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96F7B8" w14:textId="014E5B04" w:rsidR="00935892" w:rsidRPr="007A4AB7" w:rsidRDefault="00935892" w:rsidP="0093589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</w:t>
      </w:r>
    </w:p>
    <w:sectPr w:rsidR="00935892" w:rsidRPr="007A4AB7" w:rsidSect="00BE0FA3">
      <w:headerReference w:type="default" r:id="rId7"/>
      <w:pgSz w:w="11909" w:h="16834"/>
      <w:pgMar w:top="567" w:right="567" w:bottom="709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8BC7" w14:textId="77777777" w:rsidR="0000480C" w:rsidRDefault="0000480C" w:rsidP="003504E0">
      <w:pPr>
        <w:spacing w:line="240" w:lineRule="auto"/>
      </w:pPr>
      <w:r>
        <w:separator/>
      </w:r>
    </w:p>
  </w:endnote>
  <w:endnote w:type="continuationSeparator" w:id="0">
    <w:p w14:paraId="564B4EEA" w14:textId="77777777" w:rsidR="0000480C" w:rsidRDefault="0000480C" w:rsidP="00350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30D1" w14:textId="77777777" w:rsidR="0000480C" w:rsidRDefault="0000480C" w:rsidP="003504E0">
      <w:pPr>
        <w:spacing w:line="240" w:lineRule="auto"/>
      </w:pPr>
      <w:r>
        <w:separator/>
      </w:r>
    </w:p>
  </w:footnote>
  <w:footnote w:type="continuationSeparator" w:id="0">
    <w:p w14:paraId="6BA93C83" w14:textId="77777777" w:rsidR="0000480C" w:rsidRDefault="0000480C" w:rsidP="003504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08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305399" w14:textId="77777777" w:rsidR="00747A23" w:rsidRPr="00747A23" w:rsidRDefault="00BE385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7A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7A23" w:rsidRPr="00747A2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7A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3B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7A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0C04"/>
    <w:multiLevelType w:val="multilevel"/>
    <w:tmpl w:val="463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D3DBD"/>
    <w:multiLevelType w:val="multilevel"/>
    <w:tmpl w:val="59D6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0495F"/>
    <w:multiLevelType w:val="hybridMultilevel"/>
    <w:tmpl w:val="A192CCEC"/>
    <w:lvl w:ilvl="0" w:tplc="6096D4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778"/>
    <w:rsid w:val="0000480C"/>
    <w:rsid w:val="00006C5F"/>
    <w:rsid w:val="0004003C"/>
    <w:rsid w:val="00046DA8"/>
    <w:rsid w:val="000506AB"/>
    <w:rsid w:val="00053D0E"/>
    <w:rsid w:val="0006017D"/>
    <w:rsid w:val="00090C91"/>
    <w:rsid w:val="000C115F"/>
    <w:rsid w:val="000E0F3B"/>
    <w:rsid w:val="000E329E"/>
    <w:rsid w:val="000E4E9D"/>
    <w:rsid w:val="000F30C0"/>
    <w:rsid w:val="000F640A"/>
    <w:rsid w:val="00101475"/>
    <w:rsid w:val="0011280D"/>
    <w:rsid w:val="00120DBF"/>
    <w:rsid w:val="00153792"/>
    <w:rsid w:val="001537FC"/>
    <w:rsid w:val="0015729D"/>
    <w:rsid w:val="001603CD"/>
    <w:rsid w:val="00164DED"/>
    <w:rsid w:val="00173E2E"/>
    <w:rsid w:val="001748E3"/>
    <w:rsid w:val="00183809"/>
    <w:rsid w:val="00191394"/>
    <w:rsid w:val="001B0A30"/>
    <w:rsid w:val="001B230E"/>
    <w:rsid w:val="001B4170"/>
    <w:rsid w:val="001C5E09"/>
    <w:rsid w:val="001D0095"/>
    <w:rsid w:val="001D62EA"/>
    <w:rsid w:val="00216EC9"/>
    <w:rsid w:val="00260C78"/>
    <w:rsid w:val="0026378A"/>
    <w:rsid w:val="00272864"/>
    <w:rsid w:val="00286B34"/>
    <w:rsid w:val="002915A3"/>
    <w:rsid w:val="002A26E2"/>
    <w:rsid w:val="002C4B61"/>
    <w:rsid w:val="002C7DFE"/>
    <w:rsid w:val="002D102F"/>
    <w:rsid w:val="002E3B18"/>
    <w:rsid w:val="002E658B"/>
    <w:rsid w:val="002F202F"/>
    <w:rsid w:val="00300792"/>
    <w:rsid w:val="00311D06"/>
    <w:rsid w:val="00313B88"/>
    <w:rsid w:val="003253FE"/>
    <w:rsid w:val="00330156"/>
    <w:rsid w:val="00341CAF"/>
    <w:rsid w:val="0034608F"/>
    <w:rsid w:val="003504E0"/>
    <w:rsid w:val="003525A8"/>
    <w:rsid w:val="00375E64"/>
    <w:rsid w:val="00385916"/>
    <w:rsid w:val="00396A4F"/>
    <w:rsid w:val="003A7AFA"/>
    <w:rsid w:val="003E45CE"/>
    <w:rsid w:val="003F38EE"/>
    <w:rsid w:val="00421D72"/>
    <w:rsid w:val="00430498"/>
    <w:rsid w:val="00434BCD"/>
    <w:rsid w:val="004355FB"/>
    <w:rsid w:val="00435AD1"/>
    <w:rsid w:val="00443212"/>
    <w:rsid w:val="00447800"/>
    <w:rsid w:val="004954A5"/>
    <w:rsid w:val="004B0515"/>
    <w:rsid w:val="004B238C"/>
    <w:rsid w:val="004D0CBF"/>
    <w:rsid w:val="004F5015"/>
    <w:rsid w:val="00501312"/>
    <w:rsid w:val="00504D8A"/>
    <w:rsid w:val="00504E29"/>
    <w:rsid w:val="00530E38"/>
    <w:rsid w:val="00537217"/>
    <w:rsid w:val="00540C36"/>
    <w:rsid w:val="0054340D"/>
    <w:rsid w:val="0054576F"/>
    <w:rsid w:val="0054579E"/>
    <w:rsid w:val="00565FD1"/>
    <w:rsid w:val="00580B00"/>
    <w:rsid w:val="00586AAF"/>
    <w:rsid w:val="00592867"/>
    <w:rsid w:val="00593FA0"/>
    <w:rsid w:val="005C1AC0"/>
    <w:rsid w:val="005C7BD6"/>
    <w:rsid w:val="005D5772"/>
    <w:rsid w:val="005E0A25"/>
    <w:rsid w:val="005E5701"/>
    <w:rsid w:val="0060445E"/>
    <w:rsid w:val="00614476"/>
    <w:rsid w:val="00614F6C"/>
    <w:rsid w:val="00617B3A"/>
    <w:rsid w:val="0064077E"/>
    <w:rsid w:val="00655ABD"/>
    <w:rsid w:val="00655B99"/>
    <w:rsid w:val="00656A6E"/>
    <w:rsid w:val="00674200"/>
    <w:rsid w:val="00683F55"/>
    <w:rsid w:val="00690643"/>
    <w:rsid w:val="00692959"/>
    <w:rsid w:val="006A7228"/>
    <w:rsid w:val="006B3F04"/>
    <w:rsid w:val="006C30DC"/>
    <w:rsid w:val="006E4027"/>
    <w:rsid w:val="006F251E"/>
    <w:rsid w:val="007108FF"/>
    <w:rsid w:val="00713993"/>
    <w:rsid w:val="00714400"/>
    <w:rsid w:val="007232A7"/>
    <w:rsid w:val="00734103"/>
    <w:rsid w:val="00747A23"/>
    <w:rsid w:val="007815EC"/>
    <w:rsid w:val="007817CD"/>
    <w:rsid w:val="00785191"/>
    <w:rsid w:val="00793329"/>
    <w:rsid w:val="007A4AB7"/>
    <w:rsid w:val="007B67D2"/>
    <w:rsid w:val="007B7128"/>
    <w:rsid w:val="007C5FEA"/>
    <w:rsid w:val="007E2E1B"/>
    <w:rsid w:val="007F0DFE"/>
    <w:rsid w:val="00806BA9"/>
    <w:rsid w:val="00811553"/>
    <w:rsid w:val="0081318A"/>
    <w:rsid w:val="00855BBD"/>
    <w:rsid w:val="00857099"/>
    <w:rsid w:val="00870113"/>
    <w:rsid w:val="00883FC0"/>
    <w:rsid w:val="008850E7"/>
    <w:rsid w:val="008A66B4"/>
    <w:rsid w:val="008C56B8"/>
    <w:rsid w:val="008E0267"/>
    <w:rsid w:val="008E2A94"/>
    <w:rsid w:val="00911561"/>
    <w:rsid w:val="00921966"/>
    <w:rsid w:val="00925C38"/>
    <w:rsid w:val="009330D8"/>
    <w:rsid w:val="00935892"/>
    <w:rsid w:val="009415C4"/>
    <w:rsid w:val="0094269A"/>
    <w:rsid w:val="0094470B"/>
    <w:rsid w:val="00947C5F"/>
    <w:rsid w:val="00947F1E"/>
    <w:rsid w:val="00962A82"/>
    <w:rsid w:val="0096712F"/>
    <w:rsid w:val="00970631"/>
    <w:rsid w:val="009D1184"/>
    <w:rsid w:val="00A071C0"/>
    <w:rsid w:val="00A15E73"/>
    <w:rsid w:val="00A232A6"/>
    <w:rsid w:val="00A3535E"/>
    <w:rsid w:val="00A55F75"/>
    <w:rsid w:val="00A644E5"/>
    <w:rsid w:val="00A76F85"/>
    <w:rsid w:val="00A916CC"/>
    <w:rsid w:val="00A95398"/>
    <w:rsid w:val="00A95511"/>
    <w:rsid w:val="00A97296"/>
    <w:rsid w:val="00AB083C"/>
    <w:rsid w:val="00AB531F"/>
    <w:rsid w:val="00AC3559"/>
    <w:rsid w:val="00AE04D2"/>
    <w:rsid w:val="00AE4957"/>
    <w:rsid w:val="00AE5BBC"/>
    <w:rsid w:val="00AF156A"/>
    <w:rsid w:val="00AF2095"/>
    <w:rsid w:val="00AF557B"/>
    <w:rsid w:val="00B024B0"/>
    <w:rsid w:val="00B133EA"/>
    <w:rsid w:val="00B16778"/>
    <w:rsid w:val="00B2114F"/>
    <w:rsid w:val="00B30D18"/>
    <w:rsid w:val="00B3749F"/>
    <w:rsid w:val="00B45688"/>
    <w:rsid w:val="00B57918"/>
    <w:rsid w:val="00B963E4"/>
    <w:rsid w:val="00BB0510"/>
    <w:rsid w:val="00BC0262"/>
    <w:rsid w:val="00BC0CBD"/>
    <w:rsid w:val="00BC2CBA"/>
    <w:rsid w:val="00BE0FA3"/>
    <w:rsid w:val="00BE3852"/>
    <w:rsid w:val="00BE58BA"/>
    <w:rsid w:val="00C01FC5"/>
    <w:rsid w:val="00C13E6F"/>
    <w:rsid w:val="00C278B3"/>
    <w:rsid w:val="00C407CF"/>
    <w:rsid w:val="00C50C2B"/>
    <w:rsid w:val="00C6076E"/>
    <w:rsid w:val="00C927BC"/>
    <w:rsid w:val="00C95F38"/>
    <w:rsid w:val="00CB2B54"/>
    <w:rsid w:val="00CB4771"/>
    <w:rsid w:val="00CB6BE5"/>
    <w:rsid w:val="00CC7835"/>
    <w:rsid w:val="00CD666D"/>
    <w:rsid w:val="00CE2B52"/>
    <w:rsid w:val="00D0159D"/>
    <w:rsid w:val="00D07D77"/>
    <w:rsid w:val="00D10D92"/>
    <w:rsid w:val="00D1225C"/>
    <w:rsid w:val="00D14346"/>
    <w:rsid w:val="00D2772E"/>
    <w:rsid w:val="00D511C9"/>
    <w:rsid w:val="00D6449F"/>
    <w:rsid w:val="00D67ED7"/>
    <w:rsid w:val="00D711A2"/>
    <w:rsid w:val="00D766BD"/>
    <w:rsid w:val="00D847A9"/>
    <w:rsid w:val="00DC4F16"/>
    <w:rsid w:val="00DE61E8"/>
    <w:rsid w:val="00DE6F28"/>
    <w:rsid w:val="00E13724"/>
    <w:rsid w:val="00E137EF"/>
    <w:rsid w:val="00E15E71"/>
    <w:rsid w:val="00E31183"/>
    <w:rsid w:val="00E34F74"/>
    <w:rsid w:val="00E70FE0"/>
    <w:rsid w:val="00E72888"/>
    <w:rsid w:val="00E74D98"/>
    <w:rsid w:val="00E764E8"/>
    <w:rsid w:val="00E771FB"/>
    <w:rsid w:val="00E92796"/>
    <w:rsid w:val="00E96B7D"/>
    <w:rsid w:val="00EB0898"/>
    <w:rsid w:val="00EB1692"/>
    <w:rsid w:val="00EC101E"/>
    <w:rsid w:val="00ED4E7E"/>
    <w:rsid w:val="00F1259D"/>
    <w:rsid w:val="00F169F4"/>
    <w:rsid w:val="00F357F9"/>
    <w:rsid w:val="00F45C89"/>
    <w:rsid w:val="00F70937"/>
    <w:rsid w:val="00F73FF7"/>
    <w:rsid w:val="00FB452E"/>
    <w:rsid w:val="00FD4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A9B29"/>
  <w15:docId w15:val="{B71F4821-4B2B-458C-AAE9-82B0FB02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07CF"/>
  </w:style>
  <w:style w:type="paragraph" w:styleId="1">
    <w:name w:val="heading 1"/>
    <w:basedOn w:val="a"/>
    <w:next w:val="a"/>
    <w:rsid w:val="00C407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407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407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407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407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407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07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407C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407CF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rsid w:val="00D2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basedOn w:val="a0"/>
    <w:uiPriority w:val="99"/>
    <w:semiHidden/>
    <w:unhideWhenUsed/>
    <w:rsid w:val="00D2772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4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7">
    <w:name w:val="Strong"/>
    <w:basedOn w:val="a0"/>
    <w:uiPriority w:val="22"/>
    <w:qFormat/>
    <w:rsid w:val="00341CA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9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92867"/>
    <w:rPr>
      <w:rFonts w:ascii="Courier New" w:eastAsia="Times New Roman" w:hAnsi="Courier New" w:cs="Courier New"/>
      <w:sz w:val="20"/>
      <w:szCs w:val="20"/>
      <w:lang w:val="uk-UA"/>
    </w:rPr>
  </w:style>
  <w:style w:type="paragraph" w:customStyle="1" w:styleId="rvps17">
    <w:name w:val="rvps17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23">
    <w:name w:val="rvts23"/>
    <w:basedOn w:val="a0"/>
    <w:rsid w:val="002D102F"/>
  </w:style>
  <w:style w:type="character" w:customStyle="1" w:styleId="rvts64">
    <w:name w:val="rvts64"/>
    <w:basedOn w:val="a0"/>
    <w:rsid w:val="002D102F"/>
  </w:style>
  <w:style w:type="paragraph" w:customStyle="1" w:styleId="rvps3">
    <w:name w:val="rvps3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9">
    <w:name w:val="rvts9"/>
    <w:basedOn w:val="a0"/>
    <w:rsid w:val="002D102F"/>
  </w:style>
  <w:style w:type="paragraph" w:customStyle="1" w:styleId="rvps6">
    <w:name w:val="rvps6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d9fyld">
    <w:name w:val="d9fyld"/>
    <w:basedOn w:val="a0"/>
    <w:rsid w:val="00164DED"/>
  </w:style>
  <w:style w:type="character" w:customStyle="1" w:styleId="hgkelc">
    <w:name w:val="hgkelc"/>
    <w:basedOn w:val="a0"/>
    <w:rsid w:val="00164DED"/>
  </w:style>
  <w:style w:type="character" w:customStyle="1" w:styleId="rvts46">
    <w:name w:val="rvts46"/>
    <w:basedOn w:val="a0"/>
    <w:rsid w:val="00E70FE0"/>
  </w:style>
  <w:style w:type="paragraph" w:styleId="a8">
    <w:name w:val="List Paragraph"/>
    <w:basedOn w:val="a"/>
    <w:uiPriority w:val="34"/>
    <w:qFormat/>
    <w:rsid w:val="00E771FB"/>
    <w:pPr>
      <w:ind w:left="720"/>
      <w:contextualSpacing/>
    </w:pPr>
  </w:style>
  <w:style w:type="character" w:customStyle="1" w:styleId="font-times-new-roman-1">
    <w:name w:val="font-times-new-roman-1"/>
    <w:basedOn w:val="a0"/>
    <w:rsid w:val="00430498"/>
  </w:style>
  <w:style w:type="character" w:styleId="a9">
    <w:name w:val="Emphasis"/>
    <w:basedOn w:val="a0"/>
    <w:uiPriority w:val="20"/>
    <w:qFormat/>
    <w:rsid w:val="00CB2B54"/>
    <w:rPr>
      <w:i/>
      <w:iCs/>
    </w:rPr>
  </w:style>
  <w:style w:type="character" w:customStyle="1" w:styleId="10">
    <w:name w:val="Основной текст (10)_"/>
    <w:link w:val="100"/>
    <w:rsid w:val="00101475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01475"/>
    <w:pPr>
      <w:widowControl w:val="0"/>
      <w:shd w:val="clear" w:color="auto" w:fill="FFFFFF"/>
      <w:spacing w:before="60" w:after="60" w:line="326" w:lineRule="exact"/>
      <w:jc w:val="both"/>
    </w:pPr>
    <w:rPr>
      <w:rFonts w:eastAsia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504E0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504E0"/>
  </w:style>
  <w:style w:type="paragraph" w:styleId="ac">
    <w:name w:val="footer"/>
    <w:basedOn w:val="a"/>
    <w:link w:val="ad"/>
    <w:uiPriority w:val="99"/>
    <w:unhideWhenUsed/>
    <w:rsid w:val="003504E0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5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5442</Words>
  <Characters>3102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rada57</dc:creator>
  <cp:lastModifiedBy>larisa</cp:lastModifiedBy>
  <cp:revision>26</cp:revision>
  <cp:lastPrinted>2024-11-15T09:28:00Z</cp:lastPrinted>
  <dcterms:created xsi:type="dcterms:W3CDTF">2024-11-15T07:55:00Z</dcterms:created>
  <dcterms:modified xsi:type="dcterms:W3CDTF">2024-11-21T06:30:00Z</dcterms:modified>
</cp:coreProperties>
</file>